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B32E2" w14:textId="3DFE11C5" w:rsidR="004D37AA" w:rsidRPr="004D37AA" w:rsidRDefault="00B96CFB" w:rsidP="00331686">
      <w:pPr>
        <w:spacing w:line="520" w:lineRule="exact"/>
        <w:ind w:firstLineChars="1600" w:firstLine="3840"/>
        <w:rPr>
          <w:rFonts w:ascii="微软雅黑" w:eastAsia="微软雅黑" w:hAnsi="微软雅黑"/>
          <w:b/>
          <w:i w:val="0"/>
          <w:sz w:val="24"/>
        </w:rPr>
      </w:pPr>
      <w:r>
        <w:rPr>
          <w:rFonts w:ascii="微软雅黑" w:eastAsia="微软雅黑" w:hAnsi="微软雅黑" w:hint="eastAsia"/>
          <w:b/>
          <w:i w:val="0"/>
          <w:sz w:val="24"/>
        </w:rPr>
        <w:t>复盘</w:t>
      </w:r>
      <w:r w:rsidR="00BA7B13">
        <w:rPr>
          <w:rFonts w:ascii="微软雅黑" w:eastAsia="微软雅黑" w:hAnsi="微软雅黑" w:hint="eastAsia"/>
          <w:b/>
          <w:i w:val="0"/>
          <w:sz w:val="24"/>
        </w:rPr>
        <w:t>会</w:t>
      </w:r>
      <w:r>
        <w:rPr>
          <w:rFonts w:ascii="微软雅黑" w:eastAsia="微软雅黑" w:hAnsi="微软雅黑" w:hint="eastAsia"/>
          <w:b/>
          <w:i w:val="0"/>
          <w:sz w:val="24"/>
        </w:rPr>
        <w:t>引导流程</w:t>
      </w:r>
    </w:p>
    <w:p w14:paraId="681BD6D9" w14:textId="77777777" w:rsidR="004D37AA" w:rsidRPr="00EE2D1B" w:rsidRDefault="004D37AA" w:rsidP="00C610D4">
      <w:pPr>
        <w:pStyle w:val="ab"/>
        <w:numPr>
          <w:ilvl w:val="0"/>
          <w:numId w:val="6"/>
        </w:numPr>
        <w:snapToGrid w:val="0"/>
        <w:spacing w:line="500" w:lineRule="exact"/>
        <w:rPr>
          <w:rFonts w:ascii="微软雅黑" w:eastAsia="微软雅黑" w:hAnsi="微软雅黑"/>
          <w:b/>
          <w:i w:val="0"/>
          <w:sz w:val="22"/>
          <w:szCs w:val="21"/>
        </w:rPr>
      </w:pPr>
      <w:r w:rsidRPr="00EE2D1B">
        <w:rPr>
          <w:rFonts w:ascii="微软雅黑" w:eastAsia="微软雅黑" w:hAnsi="微软雅黑" w:hint="eastAsia"/>
          <w:b/>
          <w:i w:val="0"/>
          <w:sz w:val="22"/>
          <w:szCs w:val="21"/>
        </w:rPr>
        <w:t xml:space="preserve">开场- </w:t>
      </w:r>
      <w:r w:rsidRPr="00EE2D1B">
        <w:rPr>
          <w:rFonts w:ascii="微软雅黑" w:eastAsia="微软雅黑" w:hAnsi="微软雅黑"/>
          <w:b/>
          <w:i w:val="0"/>
          <w:sz w:val="22"/>
          <w:szCs w:val="21"/>
        </w:rPr>
        <w:t xml:space="preserve"> </w:t>
      </w:r>
      <w:r w:rsidRPr="00EE2D1B">
        <w:rPr>
          <w:rFonts w:ascii="微软雅黑" w:eastAsia="微软雅黑" w:hAnsi="微软雅黑" w:hint="eastAsia"/>
          <w:b/>
          <w:i w:val="0"/>
          <w:sz w:val="22"/>
          <w:szCs w:val="21"/>
        </w:rPr>
        <w:t>10~15mins</w:t>
      </w:r>
    </w:p>
    <w:p w14:paraId="443DAF0F" w14:textId="61F99475" w:rsidR="00111DE8" w:rsidRDefault="00111DE8" w:rsidP="00C610D4">
      <w:pPr>
        <w:pStyle w:val="ab"/>
        <w:widowControl w:val="0"/>
        <w:numPr>
          <w:ilvl w:val="0"/>
          <w:numId w:val="2"/>
        </w:numPr>
        <w:snapToGrid w:val="0"/>
        <w:spacing w:after="0" w:line="500" w:lineRule="exact"/>
        <w:ind w:leftChars="220" w:left="800"/>
        <w:contextualSpacing w:val="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 w:hint="eastAsia"/>
          <w:i w:val="0"/>
          <w:sz w:val="21"/>
          <w:szCs w:val="21"/>
        </w:rPr>
        <w:t>介绍本次复盘背景，目的和</w:t>
      </w:r>
      <w:proofErr w:type="gramStart"/>
      <w:r>
        <w:rPr>
          <w:rFonts w:ascii="微软雅黑" w:eastAsia="微软雅黑" w:hAnsi="微软雅黑" w:hint="eastAsia"/>
          <w:i w:val="0"/>
          <w:sz w:val="21"/>
          <w:szCs w:val="21"/>
        </w:rPr>
        <w:t>要</w:t>
      </w:r>
      <w:proofErr w:type="gramEnd"/>
      <w:r>
        <w:rPr>
          <w:rFonts w:ascii="微软雅黑" w:eastAsia="微软雅黑" w:hAnsi="微软雅黑" w:hint="eastAsia"/>
          <w:i w:val="0"/>
          <w:sz w:val="21"/>
          <w:szCs w:val="21"/>
        </w:rPr>
        <w:t>达成的结果</w:t>
      </w:r>
    </w:p>
    <w:p w14:paraId="30A1A848" w14:textId="65846E79" w:rsidR="004D37AA" w:rsidRPr="00111DE8" w:rsidRDefault="004D37AA" w:rsidP="00C610D4">
      <w:pPr>
        <w:pStyle w:val="ab"/>
        <w:widowControl w:val="0"/>
        <w:numPr>
          <w:ilvl w:val="0"/>
          <w:numId w:val="2"/>
        </w:numPr>
        <w:snapToGrid w:val="0"/>
        <w:spacing w:after="0" w:line="500" w:lineRule="exact"/>
        <w:ind w:leftChars="220" w:left="800"/>
        <w:contextualSpacing w:val="0"/>
        <w:rPr>
          <w:rFonts w:ascii="微软雅黑" w:eastAsia="微软雅黑" w:hAnsi="微软雅黑"/>
          <w:i w:val="0"/>
          <w:sz w:val="21"/>
          <w:szCs w:val="21"/>
        </w:rPr>
      </w:pPr>
      <w:r w:rsidRPr="00111DE8">
        <w:rPr>
          <w:rFonts w:ascii="微软雅黑" w:eastAsia="微软雅黑" w:hAnsi="微软雅黑" w:hint="eastAsia"/>
          <w:i w:val="0"/>
          <w:sz w:val="21"/>
          <w:szCs w:val="21"/>
        </w:rPr>
        <w:t>参加复盘人的自我介绍</w:t>
      </w:r>
      <w:r w:rsidR="00301C8D" w:rsidRPr="00111DE8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301C8D" w:rsidRPr="00111DE8">
        <w:rPr>
          <w:rFonts w:ascii="微软雅黑" w:eastAsia="微软雅黑" w:hAnsi="微软雅黑"/>
          <w:i w:val="0"/>
          <w:sz w:val="21"/>
          <w:szCs w:val="21"/>
        </w:rPr>
        <w:t>营造一个好</w:t>
      </w:r>
      <w:r w:rsidR="00301C8D" w:rsidRPr="00111DE8">
        <w:rPr>
          <w:rFonts w:ascii="微软雅黑" w:eastAsia="微软雅黑" w:hAnsi="微软雅黑" w:hint="eastAsia"/>
          <w:i w:val="0"/>
          <w:sz w:val="21"/>
          <w:szCs w:val="21"/>
        </w:rPr>
        <w:t>的</w:t>
      </w:r>
      <w:r w:rsidR="00301C8D" w:rsidRPr="00111DE8">
        <w:rPr>
          <w:rFonts w:ascii="微软雅黑" w:eastAsia="微软雅黑" w:hAnsi="微软雅黑"/>
          <w:i w:val="0"/>
          <w:sz w:val="21"/>
          <w:szCs w:val="21"/>
        </w:rPr>
        <w:t>氛围</w:t>
      </w:r>
    </w:p>
    <w:p w14:paraId="44C18F4C" w14:textId="0B8AA2F1" w:rsidR="004D37AA" w:rsidRDefault="00111DE8" w:rsidP="00C610D4">
      <w:pPr>
        <w:pStyle w:val="ab"/>
        <w:widowControl w:val="0"/>
        <w:numPr>
          <w:ilvl w:val="0"/>
          <w:numId w:val="2"/>
        </w:numPr>
        <w:snapToGrid w:val="0"/>
        <w:spacing w:after="0" w:line="500" w:lineRule="exact"/>
        <w:ind w:leftChars="220" w:left="800"/>
        <w:contextualSpacing w:val="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 w:hint="eastAsia"/>
          <w:i w:val="0"/>
          <w:sz w:val="21"/>
          <w:szCs w:val="21"/>
        </w:rPr>
        <w:t>介绍</w:t>
      </w:r>
      <w:r w:rsidR="004D37AA" w:rsidRPr="00301C8D">
        <w:rPr>
          <w:rFonts w:ascii="微软雅黑" w:eastAsia="微软雅黑" w:hAnsi="微软雅黑" w:hint="eastAsia"/>
          <w:i w:val="0"/>
          <w:sz w:val="21"/>
          <w:szCs w:val="21"/>
        </w:rPr>
        <w:t>复盘</w:t>
      </w:r>
      <w:r>
        <w:rPr>
          <w:rFonts w:ascii="微软雅黑" w:eastAsia="微软雅黑" w:hAnsi="微软雅黑" w:hint="eastAsia"/>
          <w:i w:val="0"/>
          <w:sz w:val="21"/>
          <w:szCs w:val="21"/>
        </w:rPr>
        <w:t>会的</w:t>
      </w:r>
      <w:r w:rsidR="004D37AA" w:rsidRPr="00301C8D">
        <w:rPr>
          <w:rFonts w:ascii="微软雅黑" w:eastAsia="微软雅黑" w:hAnsi="微软雅黑" w:hint="eastAsia"/>
          <w:i w:val="0"/>
          <w:sz w:val="21"/>
          <w:szCs w:val="21"/>
        </w:rPr>
        <w:t>流程</w:t>
      </w:r>
      <w:r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D44B04">
        <w:rPr>
          <w:rFonts w:ascii="微软雅黑" w:eastAsia="微软雅黑" w:hAnsi="微软雅黑" w:hint="eastAsia"/>
          <w:i w:val="0"/>
          <w:sz w:val="21"/>
          <w:szCs w:val="21"/>
        </w:rPr>
        <w:t>明确</w:t>
      </w:r>
      <w:r>
        <w:rPr>
          <w:rFonts w:ascii="微软雅黑" w:eastAsia="微软雅黑" w:hAnsi="微软雅黑" w:hint="eastAsia"/>
          <w:i w:val="0"/>
          <w:sz w:val="21"/>
          <w:szCs w:val="21"/>
        </w:rPr>
        <w:t>相关的角色和职责</w:t>
      </w:r>
      <w:r w:rsidR="00D44B04">
        <w:rPr>
          <w:rFonts w:ascii="微软雅黑" w:eastAsia="微软雅黑" w:hAnsi="微软雅黑" w:hint="eastAsia"/>
          <w:i w:val="0"/>
          <w:sz w:val="21"/>
          <w:szCs w:val="21"/>
        </w:rPr>
        <w:t>（</w:t>
      </w:r>
      <w:r w:rsidR="004D37AA" w:rsidRPr="00301C8D">
        <w:rPr>
          <w:rFonts w:ascii="微软雅黑" w:eastAsia="微软雅黑" w:hAnsi="微软雅黑" w:hint="eastAsia"/>
          <w:i w:val="0"/>
          <w:sz w:val="21"/>
          <w:szCs w:val="21"/>
        </w:rPr>
        <w:t>叙述人，记录人等）</w:t>
      </w:r>
    </w:p>
    <w:p w14:paraId="799C5E22" w14:textId="6B61E7A3" w:rsidR="00111DE8" w:rsidRPr="00301C8D" w:rsidRDefault="00843239" w:rsidP="00C610D4">
      <w:pPr>
        <w:pStyle w:val="ab"/>
        <w:widowControl w:val="0"/>
        <w:numPr>
          <w:ilvl w:val="0"/>
          <w:numId w:val="2"/>
        </w:numPr>
        <w:snapToGrid w:val="0"/>
        <w:spacing w:after="0" w:line="500" w:lineRule="exact"/>
        <w:ind w:leftChars="220" w:left="800"/>
        <w:contextualSpacing w:val="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 w:hint="eastAsia"/>
          <w:i w:val="0"/>
          <w:sz w:val="21"/>
          <w:szCs w:val="21"/>
        </w:rPr>
        <w:t>介绍</w:t>
      </w:r>
      <w:r w:rsidR="00111DE8">
        <w:rPr>
          <w:rFonts w:ascii="微软雅黑" w:eastAsia="微软雅黑" w:hAnsi="微软雅黑" w:hint="eastAsia"/>
          <w:i w:val="0"/>
          <w:sz w:val="21"/>
          <w:szCs w:val="21"/>
        </w:rPr>
        <w:t>复盘方法论（如复盘参与者已经了解，可省略）</w:t>
      </w:r>
    </w:p>
    <w:p w14:paraId="50A338D7" w14:textId="2DB44C48" w:rsidR="004D37AA" w:rsidRPr="00111DE8" w:rsidRDefault="00111DE8" w:rsidP="00C610D4">
      <w:pPr>
        <w:pStyle w:val="ab"/>
        <w:numPr>
          <w:ilvl w:val="0"/>
          <w:numId w:val="2"/>
        </w:numPr>
        <w:snapToGrid w:val="0"/>
        <w:spacing w:line="500" w:lineRule="exact"/>
        <w:ind w:leftChars="220" w:left="80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 w:hint="eastAsia"/>
          <w:i w:val="0"/>
          <w:sz w:val="21"/>
          <w:szCs w:val="21"/>
        </w:rPr>
        <w:t>介绍</w:t>
      </w:r>
      <w:r w:rsidRPr="00111DE8">
        <w:rPr>
          <w:rFonts w:ascii="微软雅黑" w:eastAsia="微软雅黑" w:hAnsi="微软雅黑" w:hint="eastAsia"/>
          <w:i w:val="0"/>
          <w:sz w:val="21"/>
          <w:szCs w:val="21"/>
        </w:rPr>
        <w:t>复盘行为准则</w:t>
      </w:r>
      <w:r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4D37AA" w:rsidRPr="00111DE8">
        <w:rPr>
          <w:rFonts w:ascii="微软雅黑" w:eastAsia="微软雅黑" w:hAnsi="微软雅黑" w:hint="eastAsia"/>
          <w:i w:val="0"/>
          <w:sz w:val="21"/>
          <w:szCs w:val="21"/>
        </w:rPr>
        <w:t>提醒参与者遵守，并互相监督</w:t>
      </w:r>
    </w:p>
    <w:p w14:paraId="20C86EF8" w14:textId="51DA82D5" w:rsidR="004D37AA" w:rsidRPr="00E20C1A" w:rsidRDefault="004D37AA" w:rsidP="00C610D4">
      <w:pPr>
        <w:pStyle w:val="ab"/>
        <w:snapToGrid w:val="0"/>
        <w:spacing w:line="500" w:lineRule="exact"/>
        <w:ind w:leftChars="400" w:left="8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实事求是-</w:t>
      </w:r>
      <w:r w:rsidRPr="00301C8D">
        <w:rPr>
          <w:rFonts w:ascii="微软雅黑" w:eastAsia="微软雅黑" w:hAnsi="微软雅黑"/>
          <w:i w:val="0"/>
          <w:sz w:val="21"/>
          <w:szCs w:val="21"/>
        </w:rPr>
        <w:t xml:space="preserve"> </w:t>
      </w:r>
      <w:proofErr w:type="gramStart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</w:t>
      </w:r>
      <w:proofErr w:type="gramEnd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浮夸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不隐瞒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proofErr w:type="gramStart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</w:t>
      </w:r>
      <w:proofErr w:type="gramEnd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造假</w:t>
      </w:r>
      <w:bookmarkStart w:id="0" w:name="_GoBack"/>
      <w:bookmarkEnd w:id="0"/>
    </w:p>
    <w:p w14:paraId="04EA178B" w14:textId="77777777" w:rsidR="00E20C1A" w:rsidRDefault="00301C8D" w:rsidP="00C610D4">
      <w:pPr>
        <w:pStyle w:val="ab"/>
        <w:snapToGrid w:val="0"/>
        <w:spacing w:line="500" w:lineRule="exact"/>
        <w:ind w:leftChars="400" w:left="8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反思自我-</w:t>
      </w:r>
      <w:r w:rsidRPr="00301C8D">
        <w:rPr>
          <w:rFonts w:ascii="微软雅黑" w:eastAsia="微软雅黑" w:hAnsi="微软雅黑"/>
          <w:i w:val="0"/>
          <w:sz w:val="21"/>
          <w:szCs w:val="21"/>
        </w:rPr>
        <w:t xml:space="preserve"> 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不抱怨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不推诿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不指责</w:t>
      </w:r>
    </w:p>
    <w:p w14:paraId="4455D1EC" w14:textId="1F0D3F8E" w:rsidR="004D37AA" w:rsidRPr="00E20C1A" w:rsidRDefault="004D37AA" w:rsidP="00C610D4">
      <w:pPr>
        <w:pStyle w:val="ab"/>
        <w:snapToGrid w:val="0"/>
        <w:spacing w:line="500" w:lineRule="exact"/>
        <w:ind w:leftChars="400" w:left="800"/>
        <w:rPr>
          <w:rFonts w:ascii="微软雅黑" w:eastAsia="微软雅黑" w:hAnsi="微软雅黑"/>
          <w:i w:val="0"/>
          <w:sz w:val="21"/>
          <w:szCs w:val="21"/>
        </w:rPr>
      </w:pPr>
      <w:r w:rsidRPr="00E20C1A">
        <w:rPr>
          <w:rFonts w:ascii="微软雅黑" w:eastAsia="微软雅黑" w:hAnsi="微软雅黑" w:hint="eastAsia"/>
          <w:i w:val="0"/>
          <w:sz w:val="21"/>
          <w:szCs w:val="21"/>
        </w:rPr>
        <w:t>有话直说-</w:t>
      </w:r>
      <w:r w:rsidRPr="00E20C1A">
        <w:rPr>
          <w:rFonts w:ascii="微软雅黑" w:eastAsia="微软雅黑" w:hAnsi="微软雅黑"/>
          <w:i w:val="0"/>
          <w:sz w:val="21"/>
          <w:szCs w:val="21"/>
        </w:rPr>
        <w:t xml:space="preserve"> </w:t>
      </w:r>
      <w:proofErr w:type="gramStart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</w:t>
      </w:r>
      <w:proofErr w:type="gramEnd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会后说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proofErr w:type="gramStart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</w:t>
      </w:r>
      <w:proofErr w:type="gramEnd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有所保留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不绕弯子</w:t>
      </w:r>
    </w:p>
    <w:p w14:paraId="06CA19FB" w14:textId="56DF3F00" w:rsidR="00111DE8" w:rsidRPr="00E20C1A" w:rsidRDefault="004D37AA" w:rsidP="00C610D4">
      <w:pPr>
        <w:pStyle w:val="ab"/>
        <w:snapToGrid w:val="0"/>
        <w:spacing w:line="500" w:lineRule="exact"/>
        <w:ind w:leftChars="400" w:left="8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集思广益-</w:t>
      </w:r>
      <w:r w:rsidRPr="00301C8D">
        <w:rPr>
          <w:rFonts w:ascii="微软雅黑" w:eastAsia="微软雅黑" w:hAnsi="微软雅黑"/>
          <w:i w:val="0"/>
          <w:sz w:val="21"/>
          <w:szCs w:val="21"/>
        </w:rPr>
        <w:t xml:space="preserve"> </w:t>
      </w:r>
      <w:proofErr w:type="gramStart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</w:t>
      </w:r>
      <w:proofErr w:type="gramEnd"/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一言堂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不排斥不同想法</w:t>
      </w:r>
      <w:r w:rsidR="00E20C1A">
        <w:rPr>
          <w:rFonts w:ascii="微软雅黑" w:eastAsia="微软雅黑" w:hAnsi="微软雅黑" w:hint="eastAsia"/>
          <w:i w:val="0"/>
          <w:sz w:val="21"/>
          <w:szCs w:val="21"/>
        </w:rPr>
        <w:t>，</w:t>
      </w:r>
      <w:r w:rsidR="00E20C1A" w:rsidRPr="00E20C1A">
        <w:rPr>
          <w:rFonts w:ascii="微软雅黑" w:eastAsia="微软雅黑" w:hAnsi="微软雅黑" w:hint="eastAsia"/>
          <w:i w:val="0"/>
          <w:sz w:val="21"/>
          <w:szCs w:val="21"/>
        </w:rPr>
        <w:t>不简单下结论</w:t>
      </w:r>
    </w:p>
    <w:p w14:paraId="4BF344C6" w14:textId="4A559819" w:rsidR="004D37AA" w:rsidRPr="00EE2D1B" w:rsidRDefault="004D37AA" w:rsidP="00C610D4">
      <w:pPr>
        <w:pStyle w:val="ab"/>
        <w:numPr>
          <w:ilvl w:val="0"/>
          <w:numId w:val="6"/>
        </w:numPr>
        <w:snapToGrid w:val="0"/>
        <w:spacing w:line="500" w:lineRule="exact"/>
        <w:rPr>
          <w:rFonts w:ascii="微软雅黑" w:eastAsia="微软雅黑" w:hAnsi="微软雅黑"/>
          <w:b/>
          <w:i w:val="0"/>
          <w:sz w:val="22"/>
          <w:szCs w:val="21"/>
        </w:rPr>
      </w:pPr>
      <w:r w:rsidRPr="00EE2D1B">
        <w:rPr>
          <w:rFonts w:ascii="微软雅黑" w:eastAsia="微软雅黑" w:hAnsi="微软雅黑" w:hint="eastAsia"/>
          <w:b/>
          <w:i w:val="0"/>
          <w:sz w:val="22"/>
          <w:szCs w:val="21"/>
        </w:rPr>
        <w:t>进入复盘-</w:t>
      </w:r>
      <w:r w:rsidRPr="00EE2D1B">
        <w:rPr>
          <w:rFonts w:ascii="微软雅黑" w:eastAsia="微软雅黑" w:hAnsi="微软雅黑"/>
          <w:b/>
          <w:i w:val="0"/>
          <w:sz w:val="22"/>
          <w:szCs w:val="21"/>
        </w:rPr>
        <w:t xml:space="preserve">  </w:t>
      </w:r>
      <w:r w:rsidRPr="00EE2D1B">
        <w:rPr>
          <w:rFonts w:ascii="微软雅黑" w:eastAsia="微软雅黑" w:hAnsi="微软雅黑" w:hint="eastAsia"/>
          <w:b/>
          <w:i w:val="0"/>
          <w:sz w:val="22"/>
          <w:szCs w:val="21"/>
        </w:rPr>
        <w:t>60~90mins</w:t>
      </w:r>
    </w:p>
    <w:p w14:paraId="552338F8" w14:textId="77777777" w:rsidR="00301C8D" w:rsidRPr="00301C8D" w:rsidRDefault="00301C8D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1、叙述过程：主述人介绍事件背景和当前的现状，找出对结果有重大影响的关键事件或依时间顺序还原事件，其他人可以补充和帮助还原事实真相。目的是让所有参加复盘的人能够做到信息对等，有共同讨论的基础。</w:t>
      </w:r>
    </w:p>
    <w:p w14:paraId="434D6CF1" w14:textId="1AA61437" w:rsidR="00301C8D" w:rsidRPr="00301C8D" w:rsidRDefault="00301C8D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2、分析原因</w:t>
      </w:r>
      <w:r>
        <w:rPr>
          <w:rFonts w:ascii="微软雅黑" w:eastAsia="微软雅黑" w:hAnsi="微软雅黑" w:hint="eastAsia"/>
          <w:i w:val="0"/>
          <w:sz w:val="21"/>
          <w:szCs w:val="21"/>
        </w:rPr>
        <w:t>：分析原因环节要让每个参加复盘的人首先</w:t>
      </w: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反思自己的问题，然后再指出别人的问题或客观原因，否则很容易变成一个吐槽大会，所谓反思和剖析自我，就是成功要多看客观</w:t>
      </w:r>
      <w:r w:rsidR="00EE2D1B">
        <w:rPr>
          <w:rFonts w:ascii="微软雅黑" w:eastAsia="微软雅黑" w:hAnsi="微软雅黑" w:hint="eastAsia"/>
          <w:i w:val="0"/>
          <w:sz w:val="21"/>
          <w:szCs w:val="21"/>
        </w:rPr>
        <w:t>因素和外因，失败要多看主观因素和内因，如果大家都在指责别人，</w:t>
      </w: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引导者要重申复盘守则，把大家拉回来，多向内看。</w:t>
      </w:r>
    </w:p>
    <w:p w14:paraId="0C593424" w14:textId="77777777" w:rsidR="00301C8D" w:rsidRPr="00301C8D" w:rsidRDefault="00301C8D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在分析原因的过程中，引导人要能厘清问题，抓住重点，并能提出问题，引发思考，不断追问等，并能鼓励大家坦诚表达，敢于质疑，寻根问底，这样才能找到问题的根本原因。</w:t>
      </w:r>
    </w:p>
    <w:p w14:paraId="553213B5" w14:textId="77777777" w:rsidR="00301C8D" w:rsidRPr="00301C8D" w:rsidRDefault="00301C8D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3、制定</w:t>
      </w:r>
      <w:r w:rsidRPr="00301C8D">
        <w:rPr>
          <w:rFonts w:ascii="微软雅黑" w:eastAsia="微软雅黑" w:hAnsi="微软雅黑"/>
          <w:i w:val="0"/>
          <w:sz w:val="21"/>
          <w:szCs w:val="21"/>
        </w:rPr>
        <w:t>行动计划：</w:t>
      </w: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行动计划要有责任人和完成时间，明确谁来跟进和验证复盘效果等。</w:t>
      </w:r>
    </w:p>
    <w:p w14:paraId="6E4F9E79" w14:textId="77777777" w:rsidR="004D37AA" w:rsidRPr="00EE2D1B" w:rsidRDefault="004D37AA" w:rsidP="00C610D4">
      <w:pPr>
        <w:pStyle w:val="ab"/>
        <w:numPr>
          <w:ilvl w:val="0"/>
          <w:numId w:val="6"/>
        </w:numPr>
        <w:snapToGrid w:val="0"/>
        <w:spacing w:line="500" w:lineRule="exact"/>
        <w:rPr>
          <w:rFonts w:ascii="微软雅黑" w:eastAsia="微软雅黑" w:hAnsi="微软雅黑"/>
          <w:b/>
          <w:i w:val="0"/>
          <w:sz w:val="21"/>
          <w:szCs w:val="21"/>
        </w:rPr>
      </w:pPr>
      <w:r w:rsidRPr="00EE2D1B">
        <w:rPr>
          <w:rFonts w:ascii="微软雅黑" w:eastAsia="微软雅黑" w:hAnsi="微软雅黑" w:hint="eastAsia"/>
          <w:b/>
          <w:i w:val="0"/>
          <w:sz w:val="21"/>
          <w:szCs w:val="21"/>
        </w:rPr>
        <w:t>复盘总结-</w:t>
      </w:r>
      <w:r w:rsidRPr="00EE2D1B">
        <w:rPr>
          <w:rFonts w:ascii="微软雅黑" w:eastAsia="微软雅黑" w:hAnsi="微软雅黑"/>
          <w:b/>
          <w:i w:val="0"/>
          <w:sz w:val="21"/>
          <w:szCs w:val="21"/>
        </w:rPr>
        <w:t xml:space="preserve"> </w:t>
      </w:r>
      <w:r w:rsidRPr="00EE2D1B">
        <w:rPr>
          <w:rFonts w:ascii="微软雅黑" w:eastAsia="微软雅黑" w:hAnsi="微软雅黑" w:hint="eastAsia"/>
          <w:b/>
          <w:i w:val="0"/>
          <w:sz w:val="21"/>
          <w:szCs w:val="21"/>
        </w:rPr>
        <w:t>10mins</w:t>
      </w:r>
    </w:p>
    <w:p w14:paraId="7F7F6D7B" w14:textId="3AA254BA" w:rsidR="004D37AA" w:rsidRPr="00301C8D" w:rsidRDefault="00EE2D1B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/>
          <w:i w:val="0"/>
          <w:sz w:val="21"/>
          <w:szCs w:val="21"/>
        </w:rPr>
        <w:t>1</w:t>
      </w: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、</w:t>
      </w:r>
      <w:r w:rsidR="004D37AA" w:rsidRPr="00301C8D">
        <w:rPr>
          <w:rFonts w:ascii="微软雅黑" w:eastAsia="微软雅黑" w:hAnsi="微软雅黑" w:hint="eastAsia"/>
          <w:i w:val="0"/>
          <w:sz w:val="21"/>
          <w:szCs w:val="21"/>
        </w:rPr>
        <w:t>复盘记录人分享复盘的行动计划，确保所有参与者充分了解并达成一致</w:t>
      </w:r>
    </w:p>
    <w:p w14:paraId="56980CAE" w14:textId="42605CC3" w:rsidR="004D37AA" w:rsidRPr="00301C8D" w:rsidRDefault="00EE2D1B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/>
          <w:i w:val="0"/>
          <w:sz w:val="21"/>
          <w:szCs w:val="21"/>
        </w:rPr>
        <w:t>2</w:t>
      </w: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、</w:t>
      </w:r>
      <w:r w:rsidR="004D37AA" w:rsidRPr="00301C8D">
        <w:rPr>
          <w:rFonts w:ascii="微软雅黑" w:eastAsia="微软雅黑" w:hAnsi="微软雅黑" w:hint="eastAsia"/>
          <w:i w:val="0"/>
          <w:sz w:val="21"/>
          <w:szCs w:val="21"/>
        </w:rPr>
        <w:t>请复盘发起人跟进复盘行动计划的落实情况</w:t>
      </w:r>
    </w:p>
    <w:p w14:paraId="32C231E7" w14:textId="69F07FB9" w:rsidR="004D37AA" w:rsidRPr="00301C8D" w:rsidRDefault="00EE2D1B" w:rsidP="00C610D4">
      <w:pPr>
        <w:widowControl w:val="0"/>
        <w:snapToGrid w:val="0"/>
        <w:spacing w:after="0" w:line="500" w:lineRule="exact"/>
        <w:ind w:leftChars="200" w:left="400"/>
        <w:rPr>
          <w:rFonts w:ascii="微软雅黑" w:eastAsia="微软雅黑" w:hAnsi="微软雅黑"/>
          <w:i w:val="0"/>
          <w:sz w:val="21"/>
          <w:szCs w:val="21"/>
        </w:rPr>
      </w:pPr>
      <w:r>
        <w:rPr>
          <w:rFonts w:ascii="微软雅黑" w:eastAsia="微软雅黑" w:hAnsi="微软雅黑"/>
          <w:i w:val="0"/>
          <w:sz w:val="21"/>
          <w:szCs w:val="21"/>
        </w:rPr>
        <w:t>3</w:t>
      </w:r>
      <w:r w:rsidRPr="00301C8D">
        <w:rPr>
          <w:rFonts w:ascii="微软雅黑" w:eastAsia="微软雅黑" w:hAnsi="微软雅黑" w:hint="eastAsia"/>
          <w:i w:val="0"/>
          <w:sz w:val="21"/>
          <w:szCs w:val="21"/>
        </w:rPr>
        <w:t>、</w:t>
      </w:r>
      <w:r w:rsidR="004D37AA" w:rsidRPr="00301C8D">
        <w:rPr>
          <w:rFonts w:ascii="微软雅黑" w:eastAsia="微软雅黑" w:hAnsi="微软雅黑" w:hint="eastAsia"/>
          <w:i w:val="0"/>
          <w:sz w:val="21"/>
          <w:szCs w:val="21"/>
        </w:rPr>
        <w:t>请现场的相关负责人总结发言</w:t>
      </w:r>
    </w:p>
    <w:sectPr w:rsidR="004D37AA" w:rsidRPr="00301C8D" w:rsidSect="00A53142">
      <w:headerReference w:type="default" r:id="rId8"/>
      <w:footerReference w:type="default" r:id="rId9"/>
      <w:pgSz w:w="11900" w:h="16840"/>
      <w:pgMar w:top="1418" w:right="985" w:bottom="851" w:left="1418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518AA" w14:textId="77777777" w:rsidR="00BC0B65" w:rsidRDefault="00BC0B65" w:rsidP="007E02AB">
      <w:pPr>
        <w:spacing w:after="0" w:line="240" w:lineRule="auto"/>
      </w:pPr>
      <w:r>
        <w:separator/>
      </w:r>
    </w:p>
  </w:endnote>
  <w:endnote w:type="continuationSeparator" w:id="0">
    <w:p w14:paraId="6D6B9F37" w14:textId="77777777" w:rsidR="00BC0B65" w:rsidRDefault="00BC0B65" w:rsidP="007E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21F37" w14:textId="507D6DC8" w:rsidR="007E02AB" w:rsidRPr="008E76E1" w:rsidRDefault="007E02AB" w:rsidP="005B4FF2">
    <w:pPr>
      <w:pStyle w:val="a4"/>
      <w:spacing w:line="240" w:lineRule="atLeast"/>
      <w:jc w:val="center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1F1EE" w14:textId="77777777" w:rsidR="00BC0B65" w:rsidRDefault="00BC0B65" w:rsidP="007E02AB">
      <w:pPr>
        <w:spacing w:after="0" w:line="240" w:lineRule="auto"/>
      </w:pPr>
      <w:r>
        <w:separator/>
      </w:r>
    </w:p>
  </w:footnote>
  <w:footnote w:type="continuationSeparator" w:id="0">
    <w:p w14:paraId="3CC874FD" w14:textId="77777777" w:rsidR="00BC0B65" w:rsidRDefault="00BC0B65" w:rsidP="007E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ED063" w14:textId="06A4CE05" w:rsidR="007E02AB" w:rsidRPr="002E6171" w:rsidRDefault="007E02AB" w:rsidP="001E2E43">
    <w:pPr>
      <w:pStyle w:val="a3"/>
      <w:pBdr>
        <w:bottom w:val="none" w:sz="0" w:space="0" w:color="auto"/>
      </w:pBdr>
      <w:tabs>
        <w:tab w:val="clear" w:pos="8306"/>
        <w:tab w:val="left" w:pos="4200"/>
      </w:tabs>
      <w:jc w:val="left"/>
      <w:rPr>
        <w:i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0AF9"/>
    <w:multiLevelType w:val="hybridMultilevel"/>
    <w:tmpl w:val="570CDF36"/>
    <w:lvl w:ilvl="0" w:tplc="CA7A342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E90949"/>
    <w:multiLevelType w:val="hybridMultilevel"/>
    <w:tmpl w:val="FEEE7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0818C0"/>
    <w:multiLevelType w:val="hybridMultilevel"/>
    <w:tmpl w:val="68888502"/>
    <w:lvl w:ilvl="0" w:tplc="398C00BC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4913797"/>
    <w:multiLevelType w:val="hybridMultilevel"/>
    <w:tmpl w:val="1C44E322"/>
    <w:lvl w:ilvl="0" w:tplc="04090001">
      <w:start w:val="1"/>
      <w:numFmt w:val="bullet"/>
      <w:lvlText w:val=""/>
      <w:lvlJc w:val="left"/>
      <w:pPr>
        <w:ind w:left="-3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140" w:hanging="420"/>
      </w:pPr>
      <w:rPr>
        <w:rFonts w:ascii="Wingdings" w:hAnsi="Wingdings" w:hint="default"/>
      </w:rPr>
    </w:lvl>
  </w:abstractNum>
  <w:abstractNum w:abstractNumId="4" w15:restartNumberingAfterBreak="0">
    <w:nsid w:val="4AB43083"/>
    <w:multiLevelType w:val="hybridMultilevel"/>
    <w:tmpl w:val="F58A5F04"/>
    <w:lvl w:ilvl="0" w:tplc="F092D4B6">
      <w:start w:val="1"/>
      <w:numFmt w:val="decimal"/>
      <w:lvlText w:val="%1．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C38444D"/>
    <w:multiLevelType w:val="hybridMultilevel"/>
    <w:tmpl w:val="C2724B6A"/>
    <w:lvl w:ilvl="0" w:tplc="73BC9594">
      <w:start w:val="1"/>
      <w:numFmt w:val="decimal"/>
      <w:lvlText w:val="%1."/>
      <w:lvlJc w:val="left"/>
      <w:pPr>
        <w:ind w:left="-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960" w:hanging="420"/>
      </w:pPr>
    </w:lvl>
    <w:lvl w:ilvl="2" w:tplc="0409001B" w:tentative="1">
      <w:start w:val="1"/>
      <w:numFmt w:val="lowerRoman"/>
      <w:lvlText w:val="%3."/>
      <w:lvlJc w:val="right"/>
      <w:pPr>
        <w:ind w:left="-540" w:hanging="420"/>
      </w:pPr>
    </w:lvl>
    <w:lvl w:ilvl="3" w:tplc="0409000F" w:tentative="1">
      <w:start w:val="1"/>
      <w:numFmt w:val="decimal"/>
      <w:lvlText w:val="%4."/>
      <w:lvlJc w:val="left"/>
      <w:pPr>
        <w:ind w:left="-120" w:hanging="420"/>
      </w:pPr>
    </w:lvl>
    <w:lvl w:ilvl="4" w:tplc="04090019" w:tentative="1">
      <w:start w:val="1"/>
      <w:numFmt w:val="lowerLetter"/>
      <w:lvlText w:val="%5)"/>
      <w:lvlJc w:val="left"/>
      <w:pPr>
        <w:ind w:left="300" w:hanging="420"/>
      </w:pPr>
    </w:lvl>
    <w:lvl w:ilvl="5" w:tplc="0409001B" w:tentative="1">
      <w:start w:val="1"/>
      <w:numFmt w:val="lowerRoman"/>
      <w:lvlText w:val="%6."/>
      <w:lvlJc w:val="right"/>
      <w:pPr>
        <w:ind w:left="720" w:hanging="420"/>
      </w:pPr>
    </w:lvl>
    <w:lvl w:ilvl="6" w:tplc="0409000F" w:tentative="1">
      <w:start w:val="1"/>
      <w:numFmt w:val="decimal"/>
      <w:lvlText w:val="%7."/>
      <w:lvlJc w:val="left"/>
      <w:pPr>
        <w:ind w:left="1140" w:hanging="420"/>
      </w:pPr>
    </w:lvl>
    <w:lvl w:ilvl="7" w:tplc="04090019" w:tentative="1">
      <w:start w:val="1"/>
      <w:numFmt w:val="lowerLetter"/>
      <w:lvlText w:val="%8)"/>
      <w:lvlJc w:val="left"/>
      <w:pPr>
        <w:ind w:left="1560" w:hanging="420"/>
      </w:pPr>
    </w:lvl>
    <w:lvl w:ilvl="8" w:tplc="0409001B" w:tentative="1">
      <w:start w:val="1"/>
      <w:numFmt w:val="lowerRoman"/>
      <w:lvlText w:val="%9."/>
      <w:lvlJc w:val="right"/>
      <w:pPr>
        <w:ind w:left="19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AB"/>
    <w:rsid w:val="00010D3E"/>
    <w:rsid w:val="00017EDF"/>
    <w:rsid w:val="00060FE1"/>
    <w:rsid w:val="00076DBC"/>
    <w:rsid w:val="000A7EB6"/>
    <w:rsid w:val="000C74DC"/>
    <w:rsid w:val="001038DD"/>
    <w:rsid w:val="00111DE8"/>
    <w:rsid w:val="00171ADD"/>
    <w:rsid w:val="001E2E43"/>
    <w:rsid w:val="001E4579"/>
    <w:rsid w:val="00202787"/>
    <w:rsid w:val="0020621D"/>
    <w:rsid w:val="00224D15"/>
    <w:rsid w:val="002E6171"/>
    <w:rsid w:val="00301C8D"/>
    <w:rsid w:val="00331686"/>
    <w:rsid w:val="00390B98"/>
    <w:rsid w:val="004C60F4"/>
    <w:rsid w:val="004D2F7F"/>
    <w:rsid w:val="004D37AA"/>
    <w:rsid w:val="004D397A"/>
    <w:rsid w:val="00505ED7"/>
    <w:rsid w:val="00544993"/>
    <w:rsid w:val="005601C2"/>
    <w:rsid w:val="005737D5"/>
    <w:rsid w:val="005B4FF2"/>
    <w:rsid w:val="005E7284"/>
    <w:rsid w:val="006B4F5E"/>
    <w:rsid w:val="006E56D2"/>
    <w:rsid w:val="0071100E"/>
    <w:rsid w:val="007A7337"/>
    <w:rsid w:val="007E02AB"/>
    <w:rsid w:val="00801980"/>
    <w:rsid w:val="00812FB5"/>
    <w:rsid w:val="00843239"/>
    <w:rsid w:val="008C160D"/>
    <w:rsid w:val="008E3920"/>
    <w:rsid w:val="008E76E1"/>
    <w:rsid w:val="008F570B"/>
    <w:rsid w:val="009015E5"/>
    <w:rsid w:val="0097733F"/>
    <w:rsid w:val="00A30ED8"/>
    <w:rsid w:val="00A53142"/>
    <w:rsid w:val="00B17B38"/>
    <w:rsid w:val="00B9563C"/>
    <w:rsid w:val="00B96CFB"/>
    <w:rsid w:val="00BA7B13"/>
    <w:rsid w:val="00BC0B65"/>
    <w:rsid w:val="00C0596D"/>
    <w:rsid w:val="00C610D4"/>
    <w:rsid w:val="00C63C6B"/>
    <w:rsid w:val="00C64E14"/>
    <w:rsid w:val="00CA5654"/>
    <w:rsid w:val="00CA64B1"/>
    <w:rsid w:val="00CD0057"/>
    <w:rsid w:val="00D30254"/>
    <w:rsid w:val="00D36BB4"/>
    <w:rsid w:val="00D4446D"/>
    <w:rsid w:val="00D44B04"/>
    <w:rsid w:val="00DF3FD9"/>
    <w:rsid w:val="00E20C1A"/>
    <w:rsid w:val="00E25FF2"/>
    <w:rsid w:val="00E26E08"/>
    <w:rsid w:val="00E60368"/>
    <w:rsid w:val="00EA123C"/>
    <w:rsid w:val="00EA16D6"/>
    <w:rsid w:val="00EE2D1B"/>
    <w:rsid w:val="00F7442D"/>
    <w:rsid w:val="00F761AE"/>
    <w:rsid w:val="00F76F3E"/>
    <w:rsid w:val="00FA35DC"/>
    <w:rsid w:val="00FA4DD0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B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6E1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E76E1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6E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6E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6E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6E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6E1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6E1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AB"/>
    <w:rPr>
      <w:sz w:val="18"/>
      <w:szCs w:val="18"/>
    </w:rPr>
  </w:style>
  <w:style w:type="paragraph" w:styleId="a5">
    <w:name w:val="No Spacing"/>
    <w:basedOn w:val="a"/>
    <w:uiPriority w:val="1"/>
    <w:qFormat/>
    <w:rsid w:val="008E76E1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E76E1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Char">
    <w:name w:val="标题 2 Char"/>
    <w:basedOn w:val="a0"/>
    <w:link w:val="2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8E76E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8E76E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8E76E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8E76E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Char">
    <w:name w:val="标题 9 Char"/>
    <w:basedOn w:val="a0"/>
    <w:link w:val="9"/>
    <w:uiPriority w:val="9"/>
    <w:semiHidden/>
    <w:rsid w:val="008E76E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E76E1"/>
    <w:rPr>
      <w:b/>
      <w:bCs/>
      <w:color w:val="C45911" w:themeColor="accent2" w:themeShade="BF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8E76E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7"/>
    <w:uiPriority w:val="10"/>
    <w:rsid w:val="008E76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8">
    <w:name w:val="Subtitle"/>
    <w:basedOn w:val="a"/>
    <w:next w:val="a"/>
    <w:link w:val="Char2"/>
    <w:uiPriority w:val="11"/>
    <w:qFormat/>
    <w:rsid w:val="008E76E1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8E76E1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9">
    <w:name w:val="Strong"/>
    <w:uiPriority w:val="22"/>
    <w:qFormat/>
    <w:rsid w:val="008E76E1"/>
    <w:rPr>
      <w:b/>
      <w:bCs/>
      <w:spacing w:val="0"/>
    </w:rPr>
  </w:style>
  <w:style w:type="character" w:styleId="aa">
    <w:name w:val="Emphasis"/>
    <w:uiPriority w:val="20"/>
    <w:qFormat/>
    <w:rsid w:val="008E76E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b">
    <w:name w:val="List Paragraph"/>
    <w:basedOn w:val="a"/>
    <w:uiPriority w:val="34"/>
    <w:qFormat/>
    <w:rsid w:val="008E76E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8E76E1"/>
    <w:rPr>
      <w:i w:val="0"/>
      <w:iCs w:val="0"/>
      <w:color w:val="C45911" w:themeColor="accent2" w:themeShade="BF"/>
    </w:rPr>
  </w:style>
  <w:style w:type="character" w:customStyle="1" w:styleId="Char3">
    <w:name w:val="引用 Char"/>
    <w:basedOn w:val="a0"/>
    <w:link w:val="ac"/>
    <w:uiPriority w:val="29"/>
    <w:rsid w:val="008E76E1"/>
    <w:rPr>
      <w:color w:val="C45911" w:themeColor="accent2" w:themeShade="BF"/>
      <w:sz w:val="20"/>
      <w:szCs w:val="20"/>
    </w:rPr>
  </w:style>
  <w:style w:type="paragraph" w:styleId="ad">
    <w:name w:val="Intense Quote"/>
    <w:basedOn w:val="a"/>
    <w:next w:val="a"/>
    <w:link w:val="Char4"/>
    <w:uiPriority w:val="30"/>
    <w:qFormat/>
    <w:rsid w:val="008E76E1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har4">
    <w:name w:val="明显引用 Char"/>
    <w:basedOn w:val="a0"/>
    <w:link w:val="ad"/>
    <w:uiPriority w:val="30"/>
    <w:rsid w:val="008E76E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e">
    <w:name w:val="Subtle Emphasis"/>
    <w:uiPriority w:val="19"/>
    <w:qFormat/>
    <w:rsid w:val="008E76E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f">
    <w:name w:val="Intense Emphasis"/>
    <w:uiPriority w:val="21"/>
    <w:qFormat/>
    <w:rsid w:val="008E7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0">
    <w:name w:val="Subtle Reference"/>
    <w:uiPriority w:val="31"/>
    <w:qFormat/>
    <w:rsid w:val="008E76E1"/>
    <w:rPr>
      <w:i/>
      <w:iCs/>
      <w:smallCaps/>
      <w:color w:val="ED7D31" w:themeColor="accent2"/>
      <w:u w:color="ED7D31" w:themeColor="accent2"/>
    </w:rPr>
  </w:style>
  <w:style w:type="character" w:styleId="af1">
    <w:name w:val="Intense Reference"/>
    <w:uiPriority w:val="32"/>
    <w:qFormat/>
    <w:rsid w:val="008E76E1"/>
    <w:rPr>
      <w:b/>
      <w:bCs/>
      <w:i/>
      <w:iCs/>
      <w:smallCaps/>
      <w:color w:val="ED7D31" w:themeColor="accent2"/>
      <w:u w:color="ED7D31" w:themeColor="accent2"/>
    </w:rPr>
  </w:style>
  <w:style w:type="character" w:styleId="af2">
    <w:name w:val="Book Title"/>
    <w:uiPriority w:val="33"/>
    <w:qFormat/>
    <w:rsid w:val="008E76E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E76E1"/>
    <w:pPr>
      <w:outlineLvl w:val="9"/>
    </w:pPr>
    <w:rPr>
      <w:lang w:bidi="en-US"/>
    </w:rPr>
  </w:style>
  <w:style w:type="character" w:customStyle="1" w:styleId="10">
    <w:name w:val="占位符文本1"/>
    <w:basedOn w:val="a0"/>
    <w:uiPriority w:val="99"/>
    <w:semiHidden/>
    <w:rsid w:val="008E76E1"/>
    <w:rPr>
      <w:color w:val="808080"/>
    </w:rPr>
  </w:style>
  <w:style w:type="table" w:styleId="af3">
    <w:name w:val="Table Grid"/>
    <w:basedOn w:val="a1"/>
    <w:uiPriority w:val="39"/>
    <w:rsid w:val="002E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FB1732"/>
    <w:rPr>
      <w:color w:val="0563C1" w:themeColor="hyperlink"/>
      <w:u w:val="single"/>
    </w:rPr>
  </w:style>
  <w:style w:type="paragraph" w:styleId="af5">
    <w:name w:val="Balloon Text"/>
    <w:basedOn w:val="a"/>
    <w:link w:val="Char5"/>
    <w:uiPriority w:val="99"/>
    <w:semiHidden/>
    <w:unhideWhenUsed/>
    <w:rsid w:val="00076DBC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076DBC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055EE-6C97-444E-A649-C2B291E3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Cassie(陈云芳2)</cp:lastModifiedBy>
  <cp:revision>20</cp:revision>
  <cp:lastPrinted>2018-11-08T01:48:00Z</cp:lastPrinted>
  <dcterms:created xsi:type="dcterms:W3CDTF">2017-07-31T10:20:00Z</dcterms:created>
  <dcterms:modified xsi:type="dcterms:W3CDTF">2019-03-13T10:28:00Z</dcterms:modified>
</cp:coreProperties>
</file>