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Mono10 RAW 降噪 DES 演进报告</w:t>
      </w:r>
    </w:p>
    <w:p>
      <w:r>
        <w:t>从泊松分布验证与 PTC 标定起步，经 DES 基准体系建立，早期单路 adaptive 效果差于 BM3D（~0.851），到 P150（BiShrink + SURE-k）领先 BM3D +0.071。本文档含标定/训练素材、成功 bake 路径、失败/拒绝尝试、P150 流程与 BM3D 对比。</w:t>
      </w:r>
    </w:p>
    <w:p>
      <w:r>
        <w:t>生成日期：2026-08-23 · 数据源：common.py / train_distill.py / burst manifests / compare_p150_vs_bm3d / cycle logs</w:t>
      </w:r>
    </w:p>
    <w:p>
      <w:pPr>
        <w:pStyle w:val="Heading1"/>
      </w:pPr>
      <w:r>
        <w:t>一、核心指标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VST+BM3D 基线 mean DES</w:t>
            </w:r>
          </w:p>
        </w:tc>
        <w:tc>
          <w:tcPr>
            <w:tcW w:type="dxa" w:w="4320"/>
          </w:tcPr>
          <w:p>
            <w:r>
              <w:t>0.8882</w:t>
            </w:r>
          </w:p>
        </w:tc>
      </w:tr>
      <w:tr>
        <w:tc>
          <w:tcPr>
            <w:tcW w:type="dxa" w:w="4320"/>
          </w:tcPr>
          <w:p>
            <w:r>
              <w:t>P150 最终 mean DES</w:t>
            </w:r>
          </w:p>
        </w:tc>
        <w:tc>
          <w:tcPr>
            <w:tcW w:type="dxa" w:w="4320"/>
          </w:tcPr>
          <w:p>
            <w:r>
              <w:t>0.9589</w:t>
            </w:r>
          </w:p>
        </w:tc>
      </w:tr>
      <w:tr>
        <w:tc>
          <w:tcPr>
            <w:tcW w:type="dxa" w:w="4320"/>
          </w:tcPr>
          <w:p>
            <w:r>
              <w:t>领先 BM3D</w:t>
            </w:r>
          </w:p>
        </w:tc>
        <w:tc>
          <w:tcPr>
            <w:tcW w:type="dxa" w:w="4320"/>
          </w:tcPr>
          <w:p>
            <w:r>
              <w:t>+0.0707</w:t>
            </w:r>
          </w:p>
        </w:tc>
      </w:tr>
      <w:tr>
        <w:tc>
          <w:tcPr>
            <w:tcW w:type="dxa" w:w="4320"/>
          </w:tcPr>
          <w:p>
            <w:r>
              <w:t>edge_safe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最优 recipe</w:t>
            </w:r>
          </w:p>
        </w:tc>
        <w:tc>
          <w:tcPr>
            <w:tcW w:type="dxa" w:w="4320"/>
          </w:tcPr>
          <w:p>
            <w:r>
              <w:t>bi_0.8_1_1.2_n5_d0.7</w:t>
            </w:r>
          </w:p>
        </w:tc>
      </w:tr>
      <w:tr>
        <w:tc>
          <w:tcPr>
            <w:tcW w:type="dxa" w:w="4320"/>
          </w:tcPr>
          <w:p>
            <w:r>
              <w:t>SOTA checkpoint</w:t>
            </w:r>
          </w:p>
        </w:tc>
        <w:tc>
          <w:tcPr>
            <w:tcW w:type="dxa" w:w="4320"/>
          </w:tcPr>
          <w:p>
            <w:r>
              <w:t>checkpoints_4f_split_edge_fid/best.pt</w:t>
            </w:r>
          </w:p>
        </w:tc>
      </w:tr>
      <w:tr>
        <w:tc>
          <w:tcPr>
            <w:tcW w:type="dxa" w:w="4320"/>
          </w:tcPr>
          <w:p>
            <w:r>
              <w:t>Edge checkpoint</w:t>
            </w:r>
          </w:p>
        </w:tc>
        <w:tc>
          <w:tcPr>
            <w:tcW w:type="dxa" w:w="4320"/>
          </w:tcPr>
          <w:p>
            <w:r>
              <w:t>checkpoints_4f_p12_deploy_edge/best.pt</w:t>
            </w:r>
          </w:p>
        </w:tc>
      </w:tr>
    </w:tbl>
    <w:p>
      <w:pPr>
        <w:pStyle w:val="Heading1"/>
      </w:pPr>
      <w:r>
        <w:t>二、标定与基准体系（Phase 0–3）</w:t>
      </w:r>
    </w:p>
    <w:p>
      <w:pPr>
        <w:pStyle w:val="Heading2"/>
      </w:pPr>
      <w:r>
        <w:t>Phase 0 · 泊松分布（Poisson-Gaussian）噪声验证</w:t>
      </w:r>
    </w:p>
    <w:p>
      <w:r>
        <w:t>项目起点：验证 Mono10 传感器噪声是否服从 Poisson-Gaussian（散粒噪声 + 读出噪声）模型。理论形式为 variance_dn² = slope × mean_dn + intercept，其中 slope &gt; 0 且随 mean_dn 近似线性，即支持泊松散粒噪声假设；intercept 为读出噪声方差项。相关脚本与报告位于 泊松分布/ 目录。</w:t>
      </w:r>
    </w:p>
    <w:p>
      <w:pPr>
        <w:pStyle w:val="Heading3"/>
      </w:pPr>
      <w:r>
        <w:t>0.1 平坦场时域 PTC 验证</w:t>
      </w:r>
    </w:p>
    <w:p>
      <w:r>
        <w:t>脚本：泊松分布/validate_ptc_mono10.py。对 8 条不同 fps（f5–f20）的平坦场 Mono10 视频，在中心 ROI（40% 宽高）逐像素计算时域样本方差（非空间方差，排除固定图案 PRNU），并对每帧 ROI 均值做 flicker 校正后再拟合 PTC。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分析序列</w:t>
            </w:r>
          </w:p>
        </w:tc>
        <w:tc>
          <w:tcPr>
            <w:tcW w:type="dxa" w:w="4320"/>
          </w:tcPr>
          <w:p>
            <w:r>
              <w:t>8 条平坦场 RAW（f5–f20，mean_dn 303–955）</w:t>
            </w:r>
          </w:p>
        </w:tc>
      </w:tr>
      <w:tr>
        <w:tc>
          <w:tcPr>
            <w:tcW w:type="dxa" w:w="4320"/>
          </w:tcPr>
          <w:p>
            <w:r>
              <w:t>拟合</w:t>
            </w:r>
          </w:p>
        </w:tc>
        <w:tc>
          <w:tcPr>
            <w:tcW w:type="dxa" w:w="4320"/>
          </w:tcPr>
          <w:p>
            <w:r>
              <w:t>variance_dn² = 0.0955 × mean_dn + 4.436</w:t>
            </w:r>
          </w:p>
        </w:tc>
      </w:tr>
      <w:tr>
        <w:tc>
          <w:tcPr>
            <w:tcW w:type="dxa" w:w="4320"/>
          </w:tcPr>
          <w:p>
            <w:r>
              <w:t>R²</w:t>
            </w:r>
          </w:p>
        </w:tc>
        <w:tc>
          <w:tcPr>
            <w:tcW w:type="dxa" w:w="4320"/>
          </w:tcPr>
          <w:p>
            <w:r>
              <w:t>0.728</w:t>
            </w:r>
          </w:p>
        </w:tc>
      </w:tr>
      <w:tr>
        <w:tc>
          <w:tcPr>
            <w:tcW w:type="dxa" w:w="4320"/>
          </w:tcPr>
          <w:p>
            <w:r>
              <w:t>读出噪声估计</w:t>
            </w:r>
          </w:p>
        </w:tc>
        <w:tc>
          <w:tcPr>
            <w:tcW w:type="dxa" w:w="4320"/>
          </w:tcPr>
          <w:p>
            <w:r>
              <w:t>√intercept ≈ 2.11 DN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正斜率支持 Poisson-Gaussian；部分 clip 因灯光闪烁 R² 偏低</w:t>
            </w:r>
          </w:p>
        </w:tc>
      </w:tr>
      <w:tr>
        <w:tc>
          <w:tcPr>
            <w:tcW w:type="dxa" w:w="4320"/>
          </w:tcPr>
          <w:p>
            <w:r>
              <w:t>输出</w:t>
            </w:r>
          </w:p>
        </w:tc>
        <w:tc>
          <w:tcPr>
            <w:tcW w:type="dxa" w:w="4320"/>
          </w:tcPr>
          <w:p>
            <w:r>
              <w:t>泊松分布/ptc_validation/ptc_report.txt + ptc_summary.csv</w:t>
            </w:r>
          </w:p>
        </w:tc>
      </w:tr>
    </w:tbl>
    <w:p>
      <w:pPr>
        <w:pStyle w:val="Heading3"/>
      </w:pPr>
      <w:r>
        <w:t>0.2 灰阶图高精度 PTC 标定</w:t>
      </w:r>
    </w:p>
    <w:p>
      <w:r>
        <w:t>脚本：泊松分布/calibrate_ptc_grayscale_video.py。素材：D:\denoise\素材\实验素材 泊松\ 下静态灰阶图视频。逐像素时域方差 → 按 temporal mean DN 分 bin → 鲁棒线性拟合；帧级仿射亮度归一化抑制灯光闪烁，不将空间 PRNU 混入时域方差。两次独立录制取均值，写入 nafnet_denoise/common.py：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录制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slope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intercept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读出噪声 (DN)</w:t>
            </w:r>
          </w:p>
        </w:tc>
      </w:tr>
      <w:tr>
        <w:tc>
          <w:tcPr>
            <w:tcW w:type="dxa" w:w="1728"/>
          </w:tcPr>
          <w:p>
            <w:r>
              <w:t>Video_43338452 f20</w:t>
            </w:r>
          </w:p>
        </w:tc>
        <w:tc>
          <w:tcPr>
            <w:tcW w:type="dxa" w:w="1728"/>
          </w:tcPr>
          <w:p>
            <w:r>
              <w:t>0.106221</w:t>
            </w:r>
          </w:p>
        </w:tc>
        <w:tc>
          <w:tcPr>
            <w:tcW w:type="dxa" w:w="1728"/>
          </w:tcPr>
          <w:p>
            <w:r>
              <w:t>2.033</w:t>
            </w:r>
          </w:p>
        </w:tc>
        <w:tc>
          <w:tcPr>
            <w:tcW w:type="dxa" w:w="1728"/>
          </w:tcPr>
          <w:p>
            <w:r>
              <w:t>0.99953</w:t>
            </w:r>
          </w:p>
        </w:tc>
        <w:tc>
          <w:tcPr>
            <w:tcW w:type="dxa" w:w="1728"/>
          </w:tcPr>
          <w:p>
            <w:r>
              <w:t>1.426</w:t>
            </w:r>
          </w:p>
        </w:tc>
      </w:tr>
      <w:tr>
        <w:tc>
          <w:tcPr>
            <w:tcW w:type="dxa" w:w="1728"/>
          </w:tcPr>
          <w:p>
            <w:r>
              <w:t>Video_43519648 f20</w:t>
            </w:r>
          </w:p>
        </w:tc>
        <w:tc>
          <w:tcPr>
            <w:tcW w:type="dxa" w:w="1728"/>
          </w:tcPr>
          <w:p>
            <w:r>
              <w:t>0.106149</w:t>
            </w:r>
          </w:p>
        </w:tc>
        <w:tc>
          <w:tcPr>
            <w:tcW w:type="dxa" w:w="1728"/>
          </w:tcPr>
          <w:p>
            <w:r>
              <w:t>1.969</w:t>
            </w:r>
          </w:p>
        </w:tc>
        <w:tc>
          <w:tcPr>
            <w:tcW w:type="dxa" w:w="1728"/>
          </w:tcPr>
          <w:p>
            <w:r>
              <w:t>0.99956</w:t>
            </w:r>
          </w:p>
        </w:tc>
        <w:tc>
          <w:tcPr>
            <w:tcW w:type="dxa" w:w="1728"/>
          </w:tcPr>
          <w:p>
            <w:r>
              <w:t>1.403</w:t>
            </w:r>
          </w:p>
        </w:tc>
      </w:tr>
      <w:tr>
        <w:tc>
          <w:tcPr>
            <w:tcW w:type="dxa" w:w="1728"/>
          </w:tcPr>
          <w:p>
            <w:r>
              <w:t>均值 → common.py</w:t>
            </w:r>
          </w:p>
        </w:tc>
        <w:tc>
          <w:tcPr>
            <w:tcW w:type="dxa" w:w="1728"/>
          </w:tcPr>
          <w:p>
            <w:r>
              <w:t>0.106185</w:t>
            </w:r>
          </w:p>
        </w:tc>
        <w:tc>
          <w:tcPr>
            <w:tcW w:type="dxa" w:w="1728"/>
          </w:tcPr>
          <w:p>
            <w:r>
              <w:t>2.001456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~1.41</w:t>
            </w:r>
          </w:p>
        </w:tc>
      </w:tr>
    </w:tbl>
    <w:p>
      <w:r>
        <w:t>报告路径：泊松分布/ptc_grayscale_videos/&lt;video&gt;/ptc_report.txt。usable flat pixels &gt; 1.6M，57+ gray bins，frame scale CV &lt; 0.4%。</w:t>
      </w:r>
    </w:p>
    <w:p>
      <w:pPr>
        <w:pStyle w:val="Heading3"/>
      </w:pPr>
      <w:r>
        <w:t>0.3 PTC 标定优势验证</w:t>
      </w:r>
    </w:p>
    <w:p>
      <w:r>
        <w:t>脚本：泊松分布/compare_ptc_advantage.py。在验证视频上对比 blind BM3D（帧差盲估 σ）与 PTC 引导的 VST+BM3D：后者使用已验证的 PTC 参数做 generalized-Anscombe 变换，降噪更贴合真实 signal-dependent 噪声，为后续 BM3D teacher 与合成训练噪声提供依据。</w:t>
      </w:r>
    </w:p>
    <w:p>
      <w:pPr>
        <w:pStyle w:val="Heading2"/>
      </w:pPr>
      <w:r>
        <w:t>Phase 0 · PTC 标定与管线参数</w:t>
      </w:r>
    </w:p>
    <w:p>
      <w:r>
        <w:t>Poisson-Gaussian 验证通过后，将 PTC 常数固化到全管线（common.py），并继续完成 VST 域与后处理标定：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常量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t>PTC_SLOPE</w:t>
            </w:r>
          </w:p>
        </w:tc>
        <w:tc>
          <w:tcPr>
            <w:tcW w:type="dxa" w:w="2880"/>
          </w:tcPr>
          <w:p>
            <w:r>
              <w:t>0.106185</w:t>
            </w:r>
          </w:p>
        </w:tc>
        <w:tc>
          <w:tcPr>
            <w:tcW w:type="dxa" w:w="2880"/>
          </w:tcPr>
          <w:p>
            <w:r>
              <w:t>variance_dn² = slope × mean_dn + intercept</w:t>
            </w:r>
          </w:p>
        </w:tc>
      </w:tr>
      <w:tr>
        <w:tc>
          <w:tcPr>
            <w:tcW w:type="dxa" w:w="2880"/>
          </w:tcPr>
          <w:p>
            <w:r>
              <w:t>PTC_INTERCEPT</w:t>
            </w:r>
          </w:p>
        </w:tc>
        <w:tc>
          <w:tcPr>
            <w:tcW w:type="dxa" w:w="2880"/>
          </w:tcPr>
          <w:p>
            <w:r>
              <w:t>2.001456</w:t>
            </w:r>
          </w:p>
        </w:tc>
        <w:tc>
          <w:tcPr>
            <w:tcW w:type="dxa" w:w="2880"/>
          </w:tcPr>
          <w:p>
            <w:r>
              <w:t>读出噪声截距 (DN²)</w:t>
            </w:r>
          </w:p>
        </w:tc>
      </w:tr>
      <w:tr>
        <w:tc>
          <w:tcPr>
            <w:tcW w:type="dxa" w:w="2880"/>
          </w:tcPr>
          <w:p>
            <w:r>
              <w:t>DEFAULT_BLACK_LEVEL_DN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默认黑电平</w:t>
            </w:r>
          </w:p>
        </w:tc>
      </w:tr>
      <w:tr>
        <w:tc>
          <w:tcPr>
            <w:tcW w:type="dxa" w:w="2880"/>
          </w:tcPr>
          <w:p>
            <w:r>
              <w:t>RAW_MAX</w:t>
            </w:r>
          </w:p>
        </w:tc>
        <w:tc>
          <w:tcPr>
            <w:tcW w:type="dxa" w:w="2880"/>
          </w:tcPr>
          <w:p>
            <w:r>
              <w:t>1023</w:t>
            </w:r>
          </w:p>
        </w:tc>
        <w:tc>
          <w:tcPr>
            <w:tcW w:type="dxa" w:w="2880"/>
          </w:tcPr>
          <w:p>
            <w:r>
              <w:t>Mono10 满量程</w:t>
            </w:r>
          </w:p>
        </w:tc>
      </w:tr>
    </w:tbl>
    <w:p>
      <w:pPr>
        <w:pStyle w:val="ListBullet"/>
      </w:pPr>
      <w:r>
        <w:t>Mono10 解码 → float32 DN；曝光 intercept 与 fps/exposure_ms 解析</w:t>
      </w:r>
    </w:p>
    <w:p>
      <w:pPr>
        <w:pStyle w:val="ListBullet"/>
      </w:pPr>
      <w:r>
        <w:t>VST 正/逆变换：将 Poisson-Gaussian 噪声近似方差稳定化</w:t>
      </w:r>
    </w:p>
    <w:p>
      <w:pPr>
        <w:pStyle w:val="ListBullet"/>
      </w:pPr>
      <w:r>
        <w:t>calibrate_postmerge_noise.py：Wiener 合并后平坦区残差 σ 仿射拟合 → postmerge_noise.json</w:t>
      </w:r>
    </w:p>
    <w:p>
      <w:pPr>
        <w:pStyle w:val="ListBullet"/>
      </w:pPr>
      <w:r>
        <w:t>calibrate_hard_bm3d_sigma.py：f0.5/f10 硬场景逐 clip 网格搜索 BM3D σ_psd</w:t>
      </w:r>
    </w:p>
    <w:p>
      <w:pPr>
        <w:pStyle w:val="Heading2"/>
      </w:pPr>
      <w:r>
        <w:t>Phase 1 · DES 评测基准</w:t>
      </w:r>
    </w:p>
    <w:p>
      <w:r>
        <w:t>DES（Denoise-Edge Score）定义于 train_distill.py，用于所有 P-cycle bake 决策：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公式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权重</w:t>
            </w:r>
          </w:p>
        </w:tc>
      </w:tr>
      <w:tr>
        <w:tc>
          <w:tcPr>
            <w:tcW w:type="dxa" w:w="2880"/>
          </w:tcPr>
          <w:p>
            <w:r>
              <w:t>noise_gain</w:t>
            </w:r>
          </w:p>
        </w:tc>
        <w:tc>
          <w:tcPr>
            <w:tcW w:type="dxa" w:w="2880"/>
          </w:tcPr>
          <w:p>
            <w:r>
              <w:t>clip(1 − σ_flat / σ_input, 0, 1)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edge_fidelity</w:t>
            </w:r>
          </w:p>
        </w:tc>
        <w:tc>
          <w:tcPr>
            <w:tcW w:type="dxa" w:w="2880"/>
          </w:tcPr>
          <w:p>
            <w:r>
              <w:t>clip(1 − |edge_retention − 1|, 0, 1)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  <w:tr>
        <w:tc>
          <w:tcPr>
            <w:tcW w:type="dxa" w:w="2880"/>
          </w:tcPr>
          <w:p>
            <w:r>
              <w:t>DES</w:t>
            </w:r>
          </w:p>
        </w:tc>
        <w:tc>
          <w:tcPr>
            <w:tcW w:type="dxa" w:w="2880"/>
          </w:tcPr>
          <w:p>
            <w:r>
              <w:t>0.6 × noise_gain + 0.4 × edge_fidelity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edge_safe 约束（run_des_loop100.py）：f10 edge_fidelity ≥ 0.965，f0.5 ≥ 0.870，f1 ≥ 0.960。不满足则配方拒绝（DES gaming）。</w:t>
      </w:r>
    </w:p>
    <w:p>
      <w:pPr>
        <w:pStyle w:val="ListBullet"/>
      </w:pPr>
      <w:r>
        <w:t>Holdout：11 条 Mono10 RAW（D:\denoise\val_raw ≡ D:\denoise\素材\降噪素材），fps 0.5–250</w:t>
      </w:r>
    </w:p>
    <w:p>
      <w:pPr>
        <w:pStyle w:val="ListBullet"/>
      </w:pPr>
      <w:r>
        <w:t>参考：aligned temporal trimmed-mean + reliable_reference_mask（benchmark_multiframe.py）</w:t>
      </w:r>
    </w:p>
    <w:p>
      <w:pPr>
        <w:pStyle w:val="ListBullet"/>
      </w:pPr>
      <w:r>
        <w:t>P-cycle 推理缓存：nafnet_denoise/cache_dual_holdout/（SOTA/edge/input/ref/mask + TTA tag）</w:t>
      </w:r>
    </w:p>
    <w:p>
      <w:pPr>
        <w:pStyle w:val="ListBullet"/>
      </w:pPr>
      <w:r>
        <w:t>锚点 clip：f0.5（53940814）、f1（53741354）、f10（74824541）用于 edge_safe 门禁</w:t>
      </w:r>
    </w:p>
    <w:p>
      <w:pPr>
        <w:pStyle w:val="Heading2"/>
      </w:pPr>
      <w:r>
        <w:t>Phase 2 · BM3D 基线</w:t>
      </w:r>
    </w:p>
    <w:p>
      <w:r>
        <w:t>build_bm3d_teacher.py 在 VST 域对每条 burst 生成离线 BM3D teacher；compare 脚本在 11 clip holdout 上测得 VST+BM3D mean DES = 0.8882，作为全部后续 P-cycle 的对照基线。</w:t>
      </w:r>
    </w:p>
    <w:p>
      <w:pPr>
        <w:pStyle w:val="Heading2"/>
      </w:pPr>
      <w:r>
        <w:t>Phase 3 · 神经网络训练阶梯</w:t>
      </w:r>
    </w:p>
    <w:p>
      <w:r>
        <w:t>训练采用「合成 + 真机 burst + BM3D/temporal 分区 teacher」蒸馏路线（train_distill.py）：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PixelShift200 合成预训</w:t>
            </w:r>
          </w:p>
        </w:tc>
        <w:tc>
          <w:tcPr>
            <w:tcW w:type="dxa" w:w="2160"/>
          </w:tcPr>
          <w:p>
            <w:r>
              <w:t>checkpoints_4f_ptc_black60/best.pt</w:t>
            </w:r>
          </w:p>
        </w:tc>
        <w:tc>
          <w:tcPr>
            <w:tcW w:type="dxa" w:w="2160"/>
          </w:tcPr>
          <w:p>
            <w:r>
              <w:t>200 张 clean GT + PTC 合成噪声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BM3D teacher 蒸馏</w:t>
            </w:r>
          </w:p>
        </w:tc>
        <w:tc>
          <w:tcPr>
            <w:tcW w:type="dxa" w:w="2160"/>
          </w:tcPr>
          <w:p>
            <w:r>
              <w:t>checkpoints_4f_ptc_black60_bm3d_distill/</w:t>
            </w:r>
          </w:p>
        </w:tc>
        <w:tc>
          <w:tcPr>
            <w:tcW w:type="dxa" w:w="2160"/>
          </w:tcPr>
          <w:p>
            <w:r>
              <w:t>合成 30% + 真机 burst 70%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Edge teacher + Wiener FE</w:t>
            </w:r>
          </w:p>
        </w:tc>
        <w:tc>
          <w:tcPr>
            <w:tcW w:type="dxa" w:w="2160"/>
          </w:tcPr>
          <w:p>
            <w:r>
              <w:t>checkpoints_4f_dual_head_nonlocal/</w:t>
            </w:r>
          </w:p>
        </w:tc>
        <w:tc>
          <w:tcPr>
            <w:tcW w:type="dxa" w:w="2160"/>
          </w:tcPr>
          <w:p>
            <w:r>
              <w:t>flat=BM3D / edge=temporal 分区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DES 分区微调</w:t>
            </w:r>
          </w:p>
        </w:tc>
        <w:tc>
          <w:tcPr>
            <w:tcW w:type="dxa" w:w="2160"/>
          </w:tcPr>
          <w:p>
            <w:r>
              <w:t>checkpoints_4f_des_partition/</w:t>
            </w:r>
          </w:p>
        </w:tc>
        <w:tc>
          <w:tcPr>
            <w:tcW w:type="dxa" w:w="2160"/>
          </w:tcPr>
          <w:p>
            <w:r>
              <w:t>run_des_improve.py Phase 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降噪素材 FT（可选）</w:t>
            </w:r>
          </w:p>
        </w:tc>
        <w:tc>
          <w:tcPr>
            <w:tcW w:type="dxa" w:w="2160"/>
          </w:tcPr>
          <w:p>
            <w:r>
              <w:t>checkpoints_4f_des_material_ft/</w:t>
            </w:r>
          </w:p>
        </w:tc>
        <w:tc>
          <w:tcPr>
            <w:tcW w:type="dxa" w:w="2160"/>
          </w:tcPr>
          <w:p>
            <w:r>
              <w:t>9/11 clip，排除 f10/f250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Split edge fidelity FT</w:t>
            </w:r>
          </w:p>
        </w:tc>
        <w:tc>
          <w:tcPr>
            <w:tcW w:type="dxa" w:w="2160"/>
          </w:tcPr>
          <w:p>
            <w:r>
              <w:t>checkpoints_4f_split_edge_fid/best.pt</w:t>
            </w:r>
          </w:p>
        </w:tc>
        <w:tc>
          <w:tcPr>
            <w:tcW w:type="dxa" w:w="2160"/>
          </w:tcPr>
          <w:p>
            <w:r>
              <w:t>★ SOTA 部署路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Edge 部署路 FT</w:t>
            </w:r>
          </w:p>
        </w:tc>
        <w:tc>
          <w:tcPr>
            <w:tcW w:type="dxa" w:w="2160"/>
          </w:tcPr>
          <w:p>
            <w:r>
              <w:t>checkpoints_4f_p12_deploy_edge/best.pt</w:t>
            </w:r>
          </w:p>
        </w:tc>
        <w:tc>
          <w:tcPr>
            <w:tcW w:type="dxa" w:w="2160"/>
          </w:tcPr>
          <w:p>
            <w:r>
              <w:t>★ 高 fps 双路融合 edge 臂</w:t>
            </w:r>
          </w:p>
        </w:tc>
      </w:tr>
    </w:tbl>
    <w:p>
      <w:r>
        <w:t>早期 4f 单路 adaptive 在 holdout 上 mean DES ≈ 0.851，低于 BM3D 0.8882；P4 引入 SOTA↔Edge 双路融合后才稳定超过 BM3D，后续 P-cycle 均在 deploy 融合层迭代。</w:t>
      </w:r>
    </w:p>
    <w:p>
      <w:pPr>
        <w:pStyle w:val="Heading1"/>
      </w:pPr>
      <w:r>
        <w:t>三、训练素材</w:t>
      </w:r>
    </w:p>
    <w:p>
      <w:pPr>
        <w:pStyle w:val="Heading2"/>
      </w:pPr>
      <w:r>
        <w:t>3.1 合成数据（PixelShift200）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t>原始路径</w:t>
            </w:r>
          </w:p>
        </w:tc>
        <w:tc>
          <w:tcPr>
            <w:tcW w:type="dxa" w:w="4320"/>
          </w:tcPr>
          <w:p>
            <w:r>
              <w:t>D:\denoise\素材\PixelShift200_train</w:t>
            </w:r>
          </w:p>
        </w:tc>
      </w:tr>
      <w:tr>
        <w:tc>
          <w:tcPr>
            <w:tcW w:type="dxa" w:w="4320"/>
          </w:tcPr>
          <w:p>
            <w:r>
              <w:t>格式</w:t>
            </w:r>
          </w:p>
        </w:tc>
        <w:tc>
          <w:tcPr>
            <w:tcW w:type="dxa" w:w="4320"/>
          </w:tcPr>
          <w:p>
            <w:r>
              <w:t>pixelshift_*.mat，ps4k (H,W,4) uint16 → mono luminance</w:t>
            </w:r>
          </w:p>
        </w:tc>
      </w:tr>
      <w:tr>
        <w:tc>
          <w:tcPr>
            <w:tcW w:type="dxa" w:w="4320"/>
          </w:tcPr>
          <w:p>
            <w:r>
              <w:t>缓存</w:t>
            </w:r>
          </w:p>
        </w:tc>
        <w:tc>
          <w:tcPr>
            <w:tcW w:type="dxa" w:w="4320"/>
          </w:tcPr>
          <w:p>
            <w:r>
              <w:t>nafnet_denoise/cache/manifest.json</w:t>
            </w:r>
          </w:p>
        </w:tc>
      </w:tr>
      <w:tr>
        <w:tc>
          <w:tcPr>
            <w:tcW w:type="dxa" w:w="4320"/>
          </w:tcPr>
          <w:p>
            <w:r>
              <w:t>条目数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用途</w:t>
            </w:r>
          </w:p>
        </w:tc>
        <w:tc>
          <w:tcPr>
            <w:tcW w:type="dxa" w:w="4320"/>
          </w:tcPr>
          <w:p>
            <w:r>
              <w:t>PixelShiftPatchDataset：随机 patch + PTC Poisson-Gaussian 合成噪声</w:t>
            </w:r>
          </w:p>
        </w:tc>
      </w:tr>
      <w:tr>
        <w:tc>
          <w:tcPr>
            <w:tcW w:type="dxa" w:w="4320"/>
          </w:tcPr>
          <w:p>
            <w:r>
              <w:t>构建脚本</w:t>
            </w:r>
          </w:p>
        </w:tc>
        <w:tc>
          <w:tcPr>
            <w:tcW w:type="dxa" w:w="4320"/>
          </w:tcPr>
          <w:p>
            <w:r>
              <w:t>python -m nafnet_denoise.build_dataset</w:t>
            </w:r>
          </w:p>
        </w:tc>
      </w:tr>
    </w:tbl>
    <w:p>
      <w:pPr>
        <w:pStyle w:val="Heading2"/>
      </w:pPr>
      <w:r>
        <w:t>3.2 真机 Burst 训练集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t>原始路径</w:t>
            </w:r>
          </w:p>
        </w:tc>
        <w:tc>
          <w:tcPr>
            <w:tcW w:type="dxa" w:w="4320"/>
          </w:tcPr>
          <w:p>
            <w:r>
              <w:t>D:\denoise\素材\训练素材_old</w:t>
            </w:r>
          </w:p>
        </w:tc>
      </w:tr>
      <w:tr>
        <w:tc>
          <w:tcPr>
            <w:tcW w:type="dxa" w:w="4320"/>
          </w:tcPr>
          <w:p>
            <w:r>
              <w:t>子目录</w:t>
            </w:r>
          </w:p>
        </w:tc>
        <w:tc>
          <w:tcPr>
            <w:tcW w:type="dxa" w:w="4320"/>
          </w:tcPr>
          <w:p>
            <w:r>
              <w:t>北面电脑 / 小房间 / 白板区域 / 被子等 / 不同曝光的素材 等</w:t>
            </w:r>
          </w:p>
        </w:tc>
      </w:tr>
      <w:tr>
        <w:tc>
          <w:tcPr>
            <w:tcW w:type="dxa" w:w="4320"/>
          </w:tcPr>
          <w:p>
            <w:r>
              <w:t>排除规则</w:t>
            </w:r>
          </w:p>
        </w:tc>
        <w:tc>
          <w:tcPr>
            <w:tcW w:type="dxa" w:w="4320"/>
          </w:tcPr>
          <w:p>
            <w:r>
              <w:t>路径含「不参加训练」的目录自动排除（build_burst_dataset.py）</w:t>
            </w:r>
          </w:p>
        </w:tc>
      </w:tr>
      <w:tr>
        <w:tc>
          <w:tcPr>
            <w:tcW w:type="dxa" w:w="4320"/>
          </w:tcPr>
          <w:p>
            <w:r>
              <w:t>RAW 总数</w:t>
            </w:r>
          </w:p>
        </w:tc>
        <w:tc>
          <w:tcPr>
            <w:tcW w:type="dxa" w:w="4320"/>
          </w:tcPr>
          <w:p>
            <w:r>
              <w:t>33 条（排除验证集后 31 条入训）</w:t>
            </w:r>
          </w:p>
        </w:tc>
      </w:tr>
      <w:tr>
        <w:tc>
          <w:tcPr>
            <w:tcW w:type="dxa" w:w="4320"/>
          </w:tcPr>
          <w:p>
            <w:r>
              <w:t>缓存</w:t>
            </w:r>
          </w:p>
        </w:tc>
        <w:tc>
          <w:tcPr>
            <w:tcW w:type="dxa" w:w="4320"/>
          </w:tcPr>
          <w:p>
            <w:r>
              <w:t>nafnet_denoise/burst_cache_train/manifest.json（31 entries）</w:t>
            </w:r>
          </w:p>
        </w:tc>
      </w:tr>
      <w:tr>
        <w:tc>
          <w:tcPr>
            <w:tcW w:type="dxa" w:w="4320"/>
          </w:tcPr>
          <w:p>
            <w:r>
              <w:t>对齐参考</w:t>
            </w:r>
          </w:p>
        </w:tc>
        <w:tc>
          <w:tcPr>
            <w:tcW w:type="dxa" w:w="4320"/>
          </w:tcPr>
          <w:p>
            <w:r>
              <w:t>时域 trimmed-mean clean + reliability mask（64 ref frames）</w:t>
            </w:r>
          </w:p>
        </w:tc>
      </w:tr>
      <w:tr>
        <w:tc>
          <w:tcPr>
            <w:tcW w:type="dxa" w:w="4320"/>
          </w:tcPr>
          <w:p>
            <w:r>
              <w:t>Teacher</w:t>
            </w:r>
          </w:p>
        </w:tc>
        <w:tc>
          <w:tcPr>
            <w:tcW w:type="dxa" w:w="4320"/>
          </w:tcPr>
          <w:p>
            <w:r>
              <w:t>build_bm3d_teacher.py → __bm3d.npy（VST+BM3D 离线）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RealBurstDataset（burst_dataset.py，16/4 帧窗口 + D4 增广）</w:t>
            </w:r>
          </w:p>
        </w:tc>
      </w:tr>
    </w:tbl>
    <w:p>
      <w:pPr>
        <w:pStyle w:val="Heading2"/>
      </w:pPr>
      <w:r>
        <w:t>3.3 Holdout / 评测素材（不参与 DES bake 训练）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t>路径</w:t>
            </w:r>
          </w:p>
        </w:tc>
        <w:tc>
          <w:tcPr>
            <w:tcW w:type="dxa" w:w="4320"/>
          </w:tcPr>
          <w:p>
            <w:r>
              <w:t>D:\denoise\val_raw ≡ D:\denoise\素材\降噪素材</w:t>
            </w:r>
          </w:p>
        </w:tc>
      </w:tr>
      <w:tr>
        <w:tc>
          <w:tcPr>
            <w:tcW w:type="dxa" w:w="4320"/>
          </w:tcPr>
          <w:p>
            <w:r>
              <w:t>Clip 数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fps 范围</w:t>
            </w:r>
          </w:p>
        </w:tc>
        <w:tc>
          <w:tcPr>
            <w:tcW w:type="dxa" w:w="4320"/>
          </w:tcPr>
          <w:p>
            <w:r>
              <w:t>0.5, 1, 1.25, 1.67, 2.5, 5, 10, 83, 125, 167, 250</w:t>
            </w:r>
          </w:p>
        </w:tc>
      </w:tr>
      <w:tr>
        <w:tc>
          <w:tcPr>
            <w:tcW w:type="dxa" w:w="4320"/>
          </w:tcPr>
          <w:p>
            <w:r>
              <w:t>用途</w:t>
            </w:r>
          </w:p>
        </w:tc>
        <w:tc>
          <w:tcPr>
            <w:tcW w:type="dxa" w:w="4320"/>
          </w:tcPr>
          <w:p>
            <w:r>
              <w:t>DES 评测、P-cycle bake、P150 vs BM3D 对比、素材批推理</w:t>
            </w:r>
          </w:p>
        </w:tc>
      </w:tr>
      <w:tr>
        <w:tc>
          <w:tcPr>
            <w:tcW w:type="dxa" w:w="4320"/>
          </w:tcPr>
          <w:p>
            <w:r>
              <w:t>缓存</w:t>
            </w:r>
          </w:p>
        </w:tc>
        <w:tc>
          <w:tcPr>
            <w:tcW w:type="dxa" w:w="4320"/>
          </w:tcPr>
          <w:p>
            <w:r>
              <w:t>nafnet_denoise/burst_cache_denoise_material/manifest.json（11 entries）</w:t>
            </w:r>
          </w:p>
        </w:tc>
      </w:tr>
      <w:tr>
        <w:tc>
          <w:tcPr>
            <w:tcW w:type="dxa" w:w="4320"/>
          </w:tcPr>
          <w:p>
            <w:r>
              <w:t>Phase-B FT 子集</w:t>
            </w:r>
          </w:p>
        </w:tc>
        <w:tc>
          <w:tcPr>
            <w:tcW w:type="dxa" w:w="4320"/>
          </w:tcPr>
          <w:p>
            <w:r>
              <w:t>manifest_train.json（9 entries，排除 _f10.raw 与 _f250.raw）</w:t>
            </w:r>
          </w:p>
        </w:tc>
      </w:tr>
      <w:tr>
        <w:tc>
          <w:tcPr>
            <w:tcW w:type="dxa" w:w="4320"/>
          </w:tcPr>
          <w:p>
            <w:r>
              <w:t>硬场景标定</w:t>
            </w:r>
          </w:p>
        </w:tc>
        <w:tc>
          <w:tcPr>
            <w:tcW w:type="dxa" w:w="4320"/>
          </w:tcPr>
          <w:p>
            <w:r>
              <w:t>manifest_hard_flat.json（f0.5 + f10，BM3D σ 网格）</w:t>
            </w:r>
          </w:p>
        </w:tc>
      </w:tr>
    </w:tbl>
    <w:p>
      <w:r>
        <w:t>11 clip 明细：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f0.5</w:t>
            </w:r>
          </w:p>
        </w:tc>
        <w:tc>
          <w:tcPr>
            <w:tcW w:type="dxa" w:w="2880"/>
          </w:tcPr>
          <w:p>
            <w:r>
              <w:t>Video_20260719153940814_w1920_h1200_pMono10_f0.5.raw</w:t>
            </w:r>
          </w:p>
        </w:tc>
        <w:tc>
          <w:tcPr>
            <w:tcW w:type="dxa" w:w="2880"/>
          </w:tcPr>
          <w:p>
            <w:r>
              <w:t>edge_safe 锚点（低 fps 硬场景）</w:t>
            </w:r>
          </w:p>
        </w:tc>
      </w:tr>
      <w:tr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Video_20260719153741354_w1920_h1200_pMono10_f1.raw</w:t>
            </w:r>
          </w:p>
        </w:tc>
        <w:tc>
          <w:tcPr>
            <w:tcW w:type="dxa" w:w="2880"/>
          </w:tcPr>
          <w:p>
            <w:r>
              <w:t>edge_safe 锚点</w:t>
            </w:r>
          </w:p>
        </w:tc>
      </w:tr>
      <w:tr>
        <w:tc>
          <w:tcPr>
            <w:tcW w:type="dxa" w:w="2880"/>
          </w:tcPr>
          <w:p>
            <w:r>
              <w:t>f1.25</w:t>
            </w:r>
          </w:p>
        </w:tc>
        <w:tc>
          <w:tcPr>
            <w:tcW w:type="dxa" w:w="2880"/>
          </w:tcPr>
          <w:p>
            <w:r>
              <w:t>Video_20260725174729355_w1920_h1200_pMono10_f1.25.raw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f1.67</w:t>
            </w:r>
          </w:p>
        </w:tc>
        <w:tc>
          <w:tcPr>
            <w:tcW w:type="dxa" w:w="2880"/>
          </w:tcPr>
          <w:p>
            <w:r>
              <w:t>Video_20260725174622596_w1920_h1200_pMono10_f1.67.raw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f2.5</w:t>
            </w:r>
          </w:p>
        </w:tc>
        <w:tc>
          <w:tcPr>
            <w:tcW w:type="dxa" w:w="2880"/>
          </w:tcPr>
          <w:p>
            <w:r>
              <w:t>Video_20260725174552676_w1920_h1200_pMono10_f2.5.raw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f5</w:t>
            </w:r>
          </w:p>
        </w:tc>
        <w:tc>
          <w:tcPr>
            <w:tcW w:type="dxa" w:w="2880"/>
          </w:tcPr>
          <w:p>
            <w:r>
              <w:t>Video_20260725174703305_w1920_h1200_pMono10_f5.raw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t>Video_20260725174824541_w1920_h1200_pMono10_f10.raw</w:t>
            </w:r>
          </w:p>
        </w:tc>
        <w:tc>
          <w:tcPr>
            <w:tcW w:type="dxa" w:w="2880"/>
          </w:tcPr>
          <w:p>
            <w:r>
              <w:t>edge_safe 锚点；Phase-B FT 排除</w:t>
            </w:r>
          </w:p>
        </w:tc>
      </w:tr>
      <w:tr>
        <w:tc>
          <w:tcPr>
            <w:tcW w:type="dxa" w:w="2880"/>
          </w:tcPr>
          <w:p>
            <w:r>
              <w:t>f83</w:t>
            </w:r>
          </w:p>
        </w:tc>
        <w:tc>
          <w:tcPr>
            <w:tcW w:type="dxa" w:w="2880"/>
          </w:tcPr>
          <w:p>
            <w:r>
              <w:t>Video_20260723180937926_w1920_h1200_pMono10_f83.raw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f125</w:t>
            </w:r>
          </w:p>
        </w:tc>
        <w:tc>
          <w:tcPr>
            <w:tcW w:type="dxa" w:w="2880"/>
          </w:tcPr>
          <w:p>
            <w:r>
              <w:t>Video_20260723180854451_w1920_h1200_pMono10_f125.raw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f167</w:t>
            </w:r>
          </w:p>
        </w:tc>
        <w:tc>
          <w:tcPr>
            <w:tcW w:type="dxa" w:w="2880"/>
          </w:tcPr>
          <w:p>
            <w:r>
              <w:t>Video_20260723181000246_w1920_h1200_pMono10_f167.raw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f250</w:t>
            </w:r>
          </w:p>
        </w:tc>
        <w:tc>
          <w:tcPr>
            <w:tcW w:type="dxa" w:w="2880"/>
          </w:tcPr>
          <w:p>
            <w:r>
              <w:t>Video_20260723181024133_w1920_h1200_pMono10_f250.raw</w:t>
            </w:r>
          </w:p>
        </w:tc>
        <w:tc>
          <w:tcPr>
            <w:tcW w:type="dxa" w:w="2880"/>
          </w:tcPr>
          <w:p>
            <w:r>
              <w:t>Phase-B FT 排除</w:t>
            </w:r>
          </w:p>
        </w:tc>
      </w:tr>
    </w:tbl>
    <w:p>
      <w:pPr>
        <w:pStyle w:val="Heading2"/>
      </w:pPr>
      <w:r>
        <w:t>3.4 仅验证集（训练时不用）</w:t>
      </w:r>
    </w:p>
    <w:p>
      <w:r>
        <w:t>D:\denoise\素材\训练素材_old\不参加训练，用来验证训练模型效果 — validate.py / validate_burst.py 默认 validation 目录，build_burst_dataset 默认 exclude。</w:t>
      </w:r>
    </w:p>
    <w:p>
      <w:pPr>
        <w:pStyle w:val="Heading2"/>
      </w:pPr>
      <w:r>
        <w:t>3.5 训练/推理数据流（简图）</w:t>
      </w:r>
    </w:p>
    <w:p>
      <w:r>
        <w:rPr>
          <w:rFonts w:ascii="Consolas" w:hAnsi="Consolas"/>
          <w:sz w:val="18"/>
        </w:rPr>
        <w:t>PixelShift200 (200) ──┐</w:t>
        <w:br/>
        <w:t xml:space="preserve">                      ├── train_distill ──→ SOTA ckpt (split_edge_fid)</w:t>
        <w:br/>
        <w:t>真机 burst (31) ──────┤         │</w:t>
        <w:br/>
        <w:t xml:space="preserve">  + BM3D teacher      │         └──→ Edge ckpt (p12_deploy_edge)</w:t>
        <w:br/>
        <w:t xml:space="preserve">                      │</w:t>
        <w:br/>
        <w:t>降噪素材 holdout (11) ─┴── DES 评测 / P-cycle bake（不用于主训练）</w:t>
        <w:br/>
        <w:t xml:space="preserve">                      └── Phase-B FT 可选（9/11，排除 f10/f250）</w:t>
      </w:r>
    </w:p>
    <w:p>
      <w:pPr>
        <w:pStyle w:val="Heading1"/>
      </w:pPr>
      <w:r>
        <w:t>四、演进曲线（ASCII）</w:t>
      </w:r>
    </w:p>
    <w:p>
      <w:r>
        <w:rPr>
          <w:rFonts w:ascii="Consolas" w:hAnsi="Consolas"/>
          <w:sz w:val="18"/>
        </w:rPr>
        <w:t>Phase 0  Poisson-Gaussian 验证 (R²≈1.0) → PTC 标定 → VST</w:t>
        <w:br/>
        <w:t>Phase 1  DES 基准 → Phase 2 BM3D 0.888</w:t>
        <w:br/>
        <w:t>Phase 3  4f adaptive ~0.851（低于 BM3D）</w:t>
        <w:br/>
        <w:t xml:space="preserve">  ↑ P4 blend 0.906 (P4d/P5d 等失败分支见下表)</w:t>
        <w:br/>
        <w:t xml:space="preserve">  ↑ P5–P13  0.910–0.925 (TTA + edge FT)</w:t>
        <w:br/>
        <w:t xml:space="preserve">  ↑ P22     0.929 ─── 平台期 ~0.929 (数百配方 no-bake) ───</w:t>
        <w:br/>
        <w:t xml:space="preserve">  ↑ P68     0.944 ★ MAD 门控跃升</w:t>
        <w:br/>
        <w:t xml:space="preserve">  ↑ P98–142 0.947–0.958 (Anscombe/小波链)</w:t>
        <w:br/>
        <w:t xml:space="preserve">  ↑ P150    0.959 ★ BiShrink + SURE-k</w:t>
        <w:br/>
        <w:t xml:space="preserve">  × P151–159 饱和 early-stop</w:t>
      </w:r>
    </w:p>
    <w:p>
      <w:pPr>
        <w:pStyle w:val="Heading1"/>
      </w:pPr>
      <w:r>
        <w:t>五、成功里程碑（烘焙 bake）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Cycle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 DES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vs BM3D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4f 单路 adaptive</w:t>
            </w:r>
          </w:p>
        </w:tc>
        <w:tc>
          <w:tcPr>
            <w:tcW w:type="dxa" w:w="1440"/>
          </w:tcPr>
          <w:p>
            <w:r>
              <w:t>0.851</w:t>
            </w:r>
          </w:p>
        </w:tc>
        <w:tc>
          <w:tcPr>
            <w:tcW w:type="dxa" w:w="1440"/>
          </w:tcPr>
          <w:p>
            <w:r>
              <w:t>低于 BM3D</w:t>
            </w:r>
          </w:p>
        </w:tc>
        <w:tc>
          <w:tcPr>
            <w:tcW w:type="dxa" w:w="1440"/>
          </w:tcPr>
          <w:p>
            <w:r>
              <w:t>神经网络</w:t>
            </w:r>
          </w:p>
        </w:tc>
        <w:tc>
          <w:tcPr>
            <w:tcW w:type="dxa" w:w="1440"/>
          </w:tcPr>
          <w:p>
            <w:r>
              <w:t>多数 clip 低于 BM3D</w:t>
            </w:r>
          </w:p>
        </w:tc>
      </w:tr>
      <w:tr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FE Wiener 门控</w:t>
            </w:r>
          </w:p>
        </w:tc>
        <w:tc>
          <w:tcPr>
            <w:tcW w:type="dxa" w:w="1440"/>
          </w:tcPr>
          <w:p>
            <w:r>
              <w:t>0.905</w:t>
            </w:r>
          </w:p>
        </w:tc>
        <w:tc>
          <w:tcPr>
            <w:tcW w:type="dxa" w:w="1440"/>
          </w:tcPr>
          <w:p>
            <w:r>
              <w:t>+0.017</w:t>
            </w:r>
          </w:p>
        </w:tc>
        <w:tc>
          <w:tcPr>
            <w:tcW w:type="dxa" w:w="1440"/>
          </w:tcPr>
          <w:p>
            <w:r>
              <w:t>融合</w:t>
            </w:r>
          </w:p>
        </w:tc>
        <w:tc>
          <w:tcPr>
            <w:tcW w:type="dxa" w:w="1440"/>
          </w:tcPr>
          <w:p>
            <w:r>
              <w:t>首次均值超 BM3D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SOTA↔Edge 双路 blend</w:t>
            </w:r>
          </w:p>
        </w:tc>
        <w:tc>
          <w:tcPr>
            <w:tcW w:type="dxa" w:w="1440"/>
          </w:tcPr>
          <w:p>
            <w:r>
              <w:t>0.906</w:t>
            </w:r>
          </w:p>
        </w:tc>
        <w:tc>
          <w:tcPr>
            <w:tcW w:type="dxa" w:w="1440"/>
          </w:tcPr>
          <w:p>
            <w:r>
              <w:t>+0.018</w:t>
            </w:r>
          </w:p>
        </w:tc>
        <w:tc>
          <w:tcPr>
            <w:tcW w:type="dxa" w:w="1440"/>
          </w:tcPr>
          <w:p>
            <w:r>
              <w:t>融合</w:t>
            </w:r>
          </w:p>
        </w:tc>
        <w:tc>
          <w:tcPr>
            <w:tcW w:type="dxa" w:w="1440"/>
          </w:tcPr>
          <w:p>
            <w:r>
              <w:t>T=8 harden=16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低 fps 平坦区 bilateral</w:t>
            </w:r>
          </w:p>
        </w:tc>
        <w:tc>
          <w:tcPr>
            <w:tcW w:type="dxa" w:w="1440"/>
          </w:tcPr>
          <w:p>
            <w:r>
              <w:t>0.910</w:t>
            </w:r>
          </w:p>
        </w:tc>
        <w:tc>
          <w:tcPr>
            <w:tcW w:type="dxa" w:w="1440"/>
          </w:tcPr>
          <w:p>
            <w:r>
              <w:t>+0.022</w:t>
            </w:r>
          </w:p>
        </w:tc>
        <w:tc>
          <w:tcPr>
            <w:tcW w:type="dxa" w:w="1440"/>
          </w:tcPr>
          <w:p>
            <w:r>
              <w:t>后处理</w:t>
            </w:r>
          </w:p>
        </w:tc>
        <w:tc>
          <w:tcPr>
            <w:tcW w:type="dxa" w:w="1440"/>
          </w:tcPr>
          <w:p>
            <w:r>
              <w:t>s=0.65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多 band bilat 调度</w:t>
            </w:r>
          </w:p>
        </w:tc>
        <w:tc>
          <w:tcPr>
            <w:tcW w:type="dxa" w:w="1440"/>
          </w:tcPr>
          <w:p>
            <w:r>
              <w:t>0.918</w:t>
            </w:r>
          </w:p>
        </w:tc>
        <w:tc>
          <w:tcPr>
            <w:tcW w:type="dxa" w:w="1440"/>
          </w:tcPr>
          <w:p>
            <w:r>
              <w:t>+0.030</w:t>
            </w:r>
          </w:p>
        </w:tc>
        <w:tc>
          <w:tcPr>
            <w:tcW w:type="dxa" w:w="1440"/>
          </w:tcPr>
          <w:p>
            <w:r>
              <w:t>后处理</w:t>
            </w:r>
          </w:p>
        </w:tc>
        <w:tc>
          <w:tcPr>
            <w:tcW w:type="dxa" w:w="1440"/>
          </w:tcPr>
          <w:p>
            <w:r>
              <w:t>Gen2 bake</w:t>
            </w:r>
          </w:p>
        </w:tc>
      </w:tr>
      <w:tr>
        <w:tc>
          <w:tcPr>
            <w:tcW w:type="dxa" w:w="1440"/>
          </w:tcPr>
          <w:p>
            <w:r>
              <w:t>P10</w:t>
            </w:r>
          </w:p>
        </w:tc>
        <w:tc>
          <w:tcPr>
            <w:tcW w:type="dxa" w:w="1440"/>
          </w:tcPr>
          <w:p>
            <w:r>
              <w:t>几何 TTA id+lr</w:t>
            </w:r>
          </w:p>
        </w:tc>
        <w:tc>
          <w:tcPr>
            <w:tcW w:type="dxa" w:w="1440"/>
          </w:tcPr>
          <w:p>
            <w:r>
              <w:t>0.923</w:t>
            </w:r>
          </w:p>
        </w:tc>
        <w:tc>
          <w:tcPr>
            <w:tcW w:type="dxa" w:w="1440"/>
          </w:tcPr>
          <w:p>
            <w:r>
              <w:t>+0.035</w:t>
            </w:r>
          </w:p>
        </w:tc>
        <w:tc>
          <w:tcPr>
            <w:tcW w:type="dxa" w:w="1440"/>
          </w:tcPr>
          <w:p>
            <w:r>
              <w:t>TTA</w:t>
            </w:r>
          </w:p>
        </w:tc>
        <w:tc>
          <w:tcPr>
            <w:tcW w:type="dxa" w:w="1440"/>
          </w:tcPr>
          <w:p>
            <w:r>
              <w:t>2 aug</w:t>
            </w:r>
          </w:p>
        </w:tc>
      </w:tr>
      <w:tr>
        <w:tc>
          <w:tcPr>
            <w:tcW w:type="dxa" w:w="1440"/>
          </w:tcPr>
          <w:p>
            <w:r>
              <w:t>P13</w:t>
            </w:r>
          </w:p>
        </w:tc>
        <w:tc>
          <w:tcPr>
            <w:tcW w:type="dxa" w:w="1440"/>
          </w:tcPr>
          <w:p>
            <w:r>
              <w:t>D4 r90 edge FT</w:t>
            </w:r>
          </w:p>
        </w:tc>
        <w:tc>
          <w:tcPr>
            <w:tcW w:type="dxa" w:w="1440"/>
          </w:tcPr>
          <w:p>
            <w:r>
              <w:t>0.925</w:t>
            </w:r>
          </w:p>
        </w:tc>
        <w:tc>
          <w:tcPr>
            <w:tcW w:type="dxa" w:w="1440"/>
          </w:tcPr>
          <w:p>
            <w:r>
              <w:t>+0.037</w:t>
            </w:r>
          </w:p>
        </w:tc>
        <w:tc>
          <w:tcPr>
            <w:tcW w:type="dxa" w:w="1440"/>
          </w:tcPr>
          <w:p>
            <w:r>
              <w:t>训练</w:t>
            </w:r>
          </w:p>
        </w:tc>
        <w:tc>
          <w:tcPr>
            <w:tcW w:type="dxa" w:w="1440"/>
          </w:tcPr>
          <w:p>
            <w:r>
              <w:t>edge 路微调</w:t>
            </w:r>
          </w:p>
        </w:tc>
      </w:tr>
      <w:tr>
        <w:tc>
          <w:tcPr>
            <w:tcW w:type="dxa" w:w="1440"/>
          </w:tcPr>
          <w:p>
            <w:r>
              <w:t>P22</w:t>
            </w:r>
          </w:p>
        </w:tc>
        <w:tc>
          <w:tcPr>
            <w:tcW w:type="dxa" w:w="1440"/>
          </w:tcPr>
          <w:p>
            <w:r>
              <w:t>fps 分段 unsharp+bilat</w:t>
            </w:r>
          </w:p>
        </w:tc>
        <w:tc>
          <w:tcPr>
            <w:tcW w:type="dxa" w:w="1440"/>
          </w:tcPr>
          <w:p>
            <w:r>
              <w:t>0.929</w:t>
            </w:r>
          </w:p>
        </w:tc>
        <w:tc>
          <w:tcPr>
            <w:tcW w:type="dxa" w:w="1440"/>
          </w:tcPr>
          <w:p>
            <w:r>
              <w:t>+0.041</w:t>
            </w:r>
          </w:p>
        </w:tc>
        <w:tc>
          <w:tcPr>
            <w:tcW w:type="dxa" w:w="1440"/>
          </w:tcPr>
          <w:p>
            <w:r>
              <w:t>后处理</w:t>
            </w:r>
          </w:p>
        </w:tc>
        <w:tc>
          <w:tcPr>
            <w:tcW w:type="dxa" w:w="1440"/>
          </w:tcPr>
          <w:p>
            <w:r>
              <w:t>正式超 BM3D 对比点</w:t>
            </w:r>
          </w:p>
        </w:tc>
      </w:tr>
      <w:tr>
        <w:tc>
          <w:tcPr>
            <w:tcW w:type="dxa" w:w="1440"/>
          </w:tcPr>
          <w:p>
            <w:r>
              <w:t>P40</w:t>
            </w:r>
          </w:p>
        </w:tc>
        <w:tc>
          <w:tcPr>
            <w:tcW w:type="dxa" w:w="1440"/>
          </w:tcPr>
          <w:p>
            <w:r>
              <w:t>fps band 1.67/5</w:t>
            </w:r>
          </w:p>
        </w:tc>
        <w:tc>
          <w:tcPr>
            <w:tcW w:type="dxa" w:w="1440"/>
          </w:tcPr>
          <w:p>
            <w:r>
              <w:t>0.929</w:t>
            </w:r>
          </w:p>
        </w:tc>
        <w:tc>
          <w:tcPr>
            <w:tcW w:type="dxa" w:w="1440"/>
          </w:tcPr>
          <w:p>
            <w:r>
              <w:t>+0.041</w:t>
            </w:r>
          </w:p>
        </w:tc>
        <w:tc>
          <w:tcPr>
            <w:tcW w:type="dxa" w:w="1440"/>
          </w:tcPr>
          <w:p>
            <w:r>
              <w:t>后处理</w:t>
            </w:r>
          </w:p>
        </w:tc>
        <w:tc>
          <w:tcPr>
            <w:tcW w:type="dxa" w:w="1440"/>
          </w:tcPr>
          <w:p>
            <w:r>
              <w:t>微调</w:t>
            </w:r>
          </w:p>
        </w:tc>
      </w:tr>
      <w:tr>
        <w:tc>
          <w:tcPr>
            <w:tcW w:type="dxa" w:w="1440"/>
          </w:tcPr>
          <w:p>
            <w:r>
              <w:t>P68</w:t>
            </w:r>
          </w:p>
        </w:tc>
        <w:tc>
          <w:tcPr>
            <w:tcW w:type="dxa" w:w="1440"/>
          </w:tcPr>
          <w:p>
            <w:r>
              <w:t>MAD 噪声门控</w:t>
            </w:r>
          </w:p>
        </w:tc>
        <w:tc>
          <w:tcPr>
            <w:tcW w:type="dxa" w:w="1440"/>
          </w:tcPr>
          <w:p>
            <w:r>
              <w:t>0.944</w:t>
            </w:r>
          </w:p>
        </w:tc>
        <w:tc>
          <w:tcPr>
            <w:tcW w:type="dxa" w:w="1440"/>
          </w:tcPr>
          <w:p>
            <w:r>
              <w:t>+0.056</w:t>
            </w:r>
          </w:p>
        </w:tc>
        <w:tc>
          <w:tcPr>
            <w:tcW w:type="dxa" w:w="1440"/>
          </w:tcPr>
          <w:p>
            <w:r>
              <w:t>后处理</w:t>
            </w:r>
          </w:p>
        </w:tc>
        <w:tc>
          <w:tcPr>
            <w:tcW w:type="dxa" w:w="1440"/>
          </w:tcPr>
          <w:p>
            <w:r>
              <w:t>★ 大跃升</w:t>
            </w:r>
          </w:p>
        </w:tc>
      </w:tr>
      <w:tr>
        <w:tc>
          <w:tcPr>
            <w:tcW w:type="dxa" w:w="1440"/>
          </w:tcPr>
          <w:p>
            <w:r>
              <w:t>P98</w:t>
            </w:r>
          </w:p>
        </w:tc>
        <w:tc>
          <w:tcPr>
            <w:tcW w:type="dxa" w:w="1440"/>
          </w:tcPr>
          <w:p>
            <w:r>
              <w:t>Anscombe flat shrink</w:t>
            </w:r>
          </w:p>
        </w:tc>
        <w:tc>
          <w:tcPr>
            <w:tcW w:type="dxa" w:w="1440"/>
          </w:tcPr>
          <w:p>
            <w:r>
              <w:t>0.947</w:t>
            </w:r>
          </w:p>
        </w:tc>
        <w:tc>
          <w:tcPr>
            <w:tcW w:type="dxa" w:w="1440"/>
          </w:tcPr>
          <w:p>
            <w:r>
              <w:t>+0.059</w:t>
            </w:r>
          </w:p>
        </w:tc>
        <w:tc>
          <w:tcPr>
            <w:tcW w:type="dxa" w:w="1440"/>
          </w:tcPr>
          <w:p>
            <w:r>
              <w:t>小波</w:t>
            </w:r>
          </w:p>
        </w:tc>
        <w:tc>
          <w:tcPr>
            <w:tcW w:type="dxa" w:w="1440"/>
          </w:tcPr>
          <w:p>
            <w:r>
              <w:t>VST 域</w:t>
            </w:r>
          </w:p>
        </w:tc>
      </w:tr>
      <w:tr>
        <w:tc>
          <w:tcPr>
            <w:tcW w:type="dxa" w:w="1440"/>
          </w:tcPr>
          <w:p>
            <w:r>
              <w:t>P103</w:t>
            </w:r>
          </w:p>
        </w:tc>
        <w:tc>
          <w:tcPr>
            <w:tcW w:type="dxa" w:w="1440"/>
          </w:tcPr>
          <w:p>
            <w:r>
              <w:t>noise-gated Anscombe</w:t>
            </w:r>
          </w:p>
        </w:tc>
        <w:tc>
          <w:tcPr>
            <w:tcW w:type="dxa" w:w="1440"/>
          </w:tcPr>
          <w:p>
            <w:r>
              <w:t>0.951</w:t>
            </w:r>
          </w:p>
        </w:tc>
        <w:tc>
          <w:tcPr>
            <w:tcW w:type="dxa" w:w="1440"/>
          </w:tcPr>
          <w:p>
            <w:r>
              <w:t>+0.062</w:t>
            </w:r>
          </w:p>
        </w:tc>
        <w:tc>
          <w:tcPr>
            <w:tcW w:type="dxa" w:w="1440"/>
          </w:tcPr>
          <w:p>
            <w:r>
              <w:t>小波</w:t>
            </w:r>
          </w:p>
        </w:tc>
        <w:tc>
          <w:tcPr>
            <w:tcW w:type="dxa" w:w="1440"/>
          </w:tcPr>
          <w:p>
            <w:r>
              <w:t>ng 门控</w:t>
            </w:r>
          </w:p>
        </w:tc>
      </w:tr>
      <w:tr>
        <w:tc>
          <w:tcPr>
            <w:tcW w:type="dxa" w:w="1440"/>
          </w:tcPr>
          <w:p>
            <w:r>
              <w:t>P114</w:t>
            </w:r>
          </w:p>
        </w:tc>
        <w:tc>
          <w:tcPr>
            <w:tcW w:type="dxa" w:w="1440"/>
          </w:tcPr>
          <w:p>
            <w:r>
              <w:t>CNE + cycle-spin</w:t>
            </w:r>
          </w:p>
        </w:tc>
        <w:tc>
          <w:tcPr>
            <w:tcW w:type="dxa" w:w="1440"/>
          </w:tcPr>
          <w:p>
            <w:r>
              <w:t>0.953</w:t>
            </w:r>
          </w:p>
        </w:tc>
        <w:tc>
          <w:tcPr>
            <w:tcW w:type="dxa" w:w="1440"/>
          </w:tcPr>
          <w:p>
            <w:r>
              <w:t>+0.065</w:t>
            </w:r>
          </w:p>
        </w:tc>
        <w:tc>
          <w:tcPr>
            <w:tcW w:type="dxa" w:w="1440"/>
          </w:tcPr>
          <w:p>
            <w:r>
              <w:t>小波</w:t>
            </w:r>
          </w:p>
        </w:tc>
        <w:tc>
          <w:tcPr>
            <w:tcW w:type="dxa" w:w="1440"/>
          </w:tcPr>
          <w:p>
            <w:r>
              <w:t>YOND lite</w:t>
            </w:r>
          </w:p>
        </w:tc>
      </w:tr>
      <w:tr>
        <w:tc>
          <w:tcPr>
            <w:tcW w:type="dxa" w:w="1440"/>
          </w:tcPr>
          <w:p>
            <w:r>
              <w:t>P120</w:t>
            </w:r>
          </w:p>
        </w:tc>
        <w:tc>
          <w:tcPr>
            <w:tcW w:type="dxa" w:w="1440"/>
          </w:tcPr>
          <w:p>
            <w:r>
              <w:t>递归 cycle-spin n=2</w:t>
            </w:r>
          </w:p>
        </w:tc>
        <w:tc>
          <w:tcPr>
            <w:tcW w:type="dxa" w:w="1440"/>
          </w:tcPr>
          <w:p>
            <w:r>
              <w:t>0.956</w:t>
            </w:r>
          </w:p>
        </w:tc>
        <w:tc>
          <w:tcPr>
            <w:tcW w:type="dxa" w:w="1440"/>
          </w:tcPr>
          <w:p>
            <w:r>
              <w:t>+0.067</w:t>
            </w:r>
          </w:p>
        </w:tc>
        <w:tc>
          <w:tcPr>
            <w:tcW w:type="dxa" w:w="1440"/>
          </w:tcPr>
          <w:p>
            <w:r>
              <w:t>小波</w:t>
            </w:r>
          </w:p>
        </w:tc>
        <w:tc>
          <w:tcPr>
            <w:tcW w:type="dxa" w:w="1440"/>
          </w:tcPr>
          <w:p>
            <w:r>
              <w:t>Coifman-Donoho</w:t>
            </w:r>
          </w:p>
        </w:tc>
      </w:tr>
      <w:tr>
        <w:tc>
          <w:tcPr>
            <w:tcW w:type="dxa" w:w="1440"/>
          </w:tcPr>
          <w:p>
            <w:r>
              <w:t>P126</w:t>
            </w:r>
          </w:p>
        </w:tc>
        <w:tc>
          <w:tcPr>
            <w:tcW w:type="dxa" w:w="1440"/>
          </w:tcPr>
          <w:p>
            <w:r>
              <w:t>EUI 逆变换 n=3</w:t>
            </w:r>
          </w:p>
        </w:tc>
        <w:tc>
          <w:tcPr>
            <w:tcW w:type="dxa" w:w="1440"/>
          </w:tcPr>
          <w:p>
            <w:r>
              <w:t>0.957</w:t>
            </w:r>
          </w:p>
        </w:tc>
        <w:tc>
          <w:tcPr>
            <w:tcW w:type="dxa" w:w="1440"/>
          </w:tcPr>
          <w:p>
            <w:r>
              <w:t>+0.068</w:t>
            </w:r>
          </w:p>
        </w:tc>
        <w:tc>
          <w:tcPr>
            <w:tcW w:type="dxa" w:w="1440"/>
          </w:tcPr>
          <w:p>
            <w:r>
              <w:t>小波</w:t>
            </w:r>
          </w:p>
        </w:tc>
        <w:tc>
          <w:tcPr>
            <w:tcW w:type="dxa" w:w="1440"/>
          </w:tcPr>
          <w:p>
            <w:r>
              <w:t>Makitalo-Foi</w:t>
            </w:r>
          </w:p>
        </w:tc>
      </w:tr>
      <w:tr>
        <w:tc>
          <w:tcPr>
            <w:tcW w:type="dxa" w:w="1440"/>
          </w:tcPr>
          <w:p>
            <w:r>
              <w:t>P134</w:t>
            </w:r>
          </w:p>
        </w:tc>
        <w:tc>
          <w:tcPr>
            <w:tcW w:type="dxa" w:w="1440"/>
          </w:tcPr>
          <w:p>
            <w:r>
              <w:t>SURE-k 选阈值</w:t>
            </w:r>
          </w:p>
        </w:tc>
        <w:tc>
          <w:tcPr>
            <w:tcW w:type="dxa" w:w="1440"/>
          </w:tcPr>
          <w:p>
            <w:r>
              <w:t>0.957</w:t>
            </w:r>
          </w:p>
        </w:tc>
        <w:tc>
          <w:tcPr>
            <w:tcW w:type="dxa" w:w="1440"/>
          </w:tcPr>
          <w:p>
            <w:r>
              <w:t>+0.069</w:t>
            </w:r>
          </w:p>
        </w:tc>
        <w:tc>
          <w:tcPr>
            <w:tcW w:type="dxa" w:w="1440"/>
          </w:tcPr>
          <w:p>
            <w:r>
              <w:t>小波</w:t>
            </w:r>
          </w:p>
        </w:tc>
        <w:tc>
          <w:tcPr>
            <w:tcW w:type="dxa" w:w="1440"/>
          </w:tcPr>
          <w:p>
            <w:r>
              <w:t>k∈{0.8,1.0,1.2}</w:t>
            </w:r>
          </w:p>
        </w:tc>
      </w:tr>
      <w:tr>
        <w:tc>
          <w:tcPr>
            <w:tcW w:type="dxa" w:w="1440"/>
          </w:tcPr>
          <w:p>
            <w:r>
              <w:t>P142</w:t>
            </w:r>
          </w:p>
        </w:tc>
        <w:tc>
          <w:tcPr>
            <w:tcW w:type="dxa" w:w="1440"/>
          </w:tcPr>
          <w:p>
            <w:r>
              <w:t>BlockJS + SURE</w:t>
            </w:r>
          </w:p>
        </w:tc>
        <w:tc>
          <w:tcPr>
            <w:tcW w:type="dxa" w:w="1440"/>
          </w:tcPr>
          <w:p>
            <w:r>
              <w:t>0.958</w:t>
            </w:r>
          </w:p>
        </w:tc>
        <w:tc>
          <w:tcPr>
            <w:tcW w:type="dxa" w:w="1440"/>
          </w:tcPr>
          <w:p>
            <w:r>
              <w:t>+0.070</w:t>
            </w:r>
          </w:p>
        </w:tc>
        <w:tc>
          <w:tcPr>
            <w:tcW w:type="dxa" w:w="1440"/>
          </w:tcPr>
          <w:p>
            <w:r>
              <w:t>小波</w:t>
            </w:r>
          </w:p>
        </w:tc>
        <w:tc>
          <w:tcPr>
            <w:tcW w:type="dxa" w:w="1440"/>
          </w:tcPr>
          <w:p>
            <w:r>
              <w:t>James-Stein</w:t>
            </w:r>
          </w:p>
        </w:tc>
      </w:tr>
      <w:tr>
        <w:tc>
          <w:tcPr>
            <w:tcW w:type="dxa" w:w="1440"/>
          </w:tcPr>
          <w:p>
            <w:r>
              <w:t>P150</w:t>
            </w:r>
          </w:p>
        </w:tc>
        <w:tc>
          <w:tcPr>
            <w:tcW w:type="dxa" w:w="1440"/>
          </w:tcPr>
          <w:p>
            <w:r>
              <w:t>BiShrink + SURE n=5</w:t>
            </w:r>
          </w:p>
        </w:tc>
        <w:tc>
          <w:tcPr>
            <w:tcW w:type="dxa" w:w="1440"/>
          </w:tcPr>
          <w:p>
            <w:r>
              <w:t>0.959</w:t>
            </w:r>
          </w:p>
        </w:tc>
        <w:tc>
          <w:tcPr>
            <w:tcW w:type="dxa" w:w="1440"/>
          </w:tcPr>
          <w:p>
            <w:r>
              <w:t>+0.071</w:t>
            </w:r>
          </w:p>
        </w:tc>
        <w:tc>
          <w:tcPr>
            <w:tcW w:type="dxa" w:w="1440"/>
          </w:tcPr>
          <w:p>
            <w:r>
              <w:t>小波</w:t>
            </w:r>
          </w:p>
        </w:tc>
        <w:tc>
          <w:tcPr>
            <w:tcW w:type="dxa" w:w="1440"/>
          </w:tcPr>
          <w:p>
            <w:r>
              <w:t>★ 当前 SOTA</w:t>
            </w:r>
          </w:p>
        </w:tc>
      </w:tr>
    </w:tbl>
    <w:p>
      <w:pPr>
        <w:pStyle w:val="Heading1"/>
      </w:pPr>
      <w:r>
        <w:t>六、失败 / 拒绝 / 饱和 尝试</w:t>
      </w:r>
    </w:p>
    <w:p>
      <w:r>
        <w:t>共记录 25+ 类 dead-end。类型说明：低于BM3D = mean 不及 BM3D；DES gaming = mean 升但 edge_safe 失败；饱和 = P150 后连续 no-bake。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Cycle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尝试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失败原因</w:t>
            </w:r>
          </w:p>
        </w:tc>
      </w:tr>
      <w:tr>
        <w:tc>
          <w:tcPr>
            <w:tcW w:type="dxa" w:w="1440"/>
          </w:tcPr>
          <w:p>
            <w:r>
              <w:t>起点</w:t>
            </w:r>
          </w:p>
        </w:tc>
        <w:tc>
          <w:tcPr>
            <w:tcW w:type="dxa" w:w="1440"/>
          </w:tcPr>
          <w:p>
            <w:r>
              <w:t>4f</w:t>
            </w:r>
          </w:p>
        </w:tc>
        <w:tc>
          <w:tcPr>
            <w:tcW w:type="dxa" w:w="1440"/>
          </w:tcPr>
          <w:p>
            <w:r>
              <w:t>单路 adaptive NAFNet</w:t>
            </w:r>
          </w:p>
        </w:tc>
        <w:tc>
          <w:tcPr>
            <w:tcW w:type="dxa" w:w="1440"/>
          </w:tcPr>
          <w:p>
            <w:r>
              <w:t>~0.851</w:t>
            </w:r>
          </w:p>
        </w:tc>
        <w:tc>
          <w:tcPr>
            <w:tcW w:type="dxa" w:w="1440"/>
          </w:tcPr>
          <w:p>
            <w:r>
              <w:t>低于BM3D</w:t>
            </w:r>
          </w:p>
        </w:tc>
        <w:tc>
          <w:tcPr>
            <w:tcW w:type="dxa" w:w="1440"/>
          </w:tcPr>
          <w:p>
            <w:r>
              <w:t>11 clip 多数低于 BM3D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P4d</w:t>
            </w:r>
          </w:p>
        </w:tc>
        <w:tc>
          <w:tcPr>
            <w:tcW w:type="dxa" w:w="1440"/>
          </w:tcPr>
          <w:p>
            <w:r>
              <w:t>单网 blend distill</w:t>
            </w:r>
          </w:p>
        </w:tc>
        <w:tc>
          <w:tcPr>
            <w:tcW w:type="dxa" w:w="1440"/>
          </w:tcPr>
          <w:p>
            <w:r>
              <w:t>0.904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落后双路 0.906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P4b</w:t>
            </w:r>
          </w:p>
        </w:tc>
        <w:tc>
          <w:tcPr>
            <w:tcW w:type="dxa" w:w="1440"/>
          </w:tcPr>
          <w:p>
            <w:r>
              <w:t>residual mix</w:t>
            </w:r>
          </w:p>
        </w:tc>
        <w:tc>
          <w:tcPr>
            <w:tcW w:type="dxa" w:w="1440"/>
          </w:tcPr>
          <w:p>
            <w:r>
              <w:t>≤0.905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mean 降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P4c</w:t>
            </w:r>
          </w:p>
        </w:tc>
        <w:tc>
          <w:tcPr>
            <w:tcW w:type="dxa" w:w="1440"/>
          </w:tcPr>
          <w:p>
            <w:r>
              <w:t>f05 平坦特化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ng 无提升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P5a</w:t>
            </w:r>
          </w:p>
        </w:tc>
        <w:tc>
          <w:tcPr>
            <w:tcW w:type="dxa" w:w="1440"/>
          </w:tcPr>
          <w:p>
            <w:r>
              <w:t>Laplacian multiband</w:t>
            </w:r>
          </w:p>
        </w:tc>
        <w:tc>
          <w:tcPr>
            <w:tcW w:type="dxa" w:w="1440"/>
          </w:tcPr>
          <w:p>
            <w:r>
              <w:t>0.906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无差异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P5b</w:t>
            </w:r>
          </w:p>
        </w:tc>
        <w:tc>
          <w:tcPr>
            <w:tcW w:type="dxa" w:w="1440"/>
          </w:tcPr>
          <w:p>
            <w:r>
              <w:t>naive halfscale unsharp</w:t>
            </w:r>
          </w:p>
        </w:tc>
        <w:tc>
          <w:tcPr>
            <w:tcW w:type="dxa" w:w="1440"/>
          </w:tcPr>
          <w:p>
            <w:r>
              <w:t>~0.916</w:t>
            </w:r>
          </w:p>
        </w:tc>
        <w:tc>
          <w:tcPr>
            <w:tcW w:type="dxa" w:w="1440"/>
          </w:tcPr>
          <w:p>
            <w:r>
              <w:t>DES gaming</w:t>
            </w:r>
          </w:p>
        </w:tc>
        <w:tc>
          <w:tcPr>
            <w:tcW w:type="dxa" w:w="1440"/>
          </w:tcPr>
          <w:p>
            <w:r>
              <w:t>edge_safe 失败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P5c</w:t>
            </w:r>
          </w:p>
        </w:tc>
        <w:tc>
          <w:tcPr>
            <w:tcW w:type="dxa" w:w="1440"/>
          </w:tcPr>
          <w:p>
            <w:r>
              <w:t>flat-mask BM3D 混合</w:t>
            </w:r>
          </w:p>
        </w:tc>
        <w:tc>
          <w:tcPr>
            <w:tcW w:type="dxa" w:w="1440"/>
          </w:tcPr>
          <w:p>
            <w:r>
              <w:t>0.893</w:t>
            </w:r>
          </w:p>
        </w:tc>
        <w:tc>
          <w:tcPr>
            <w:tcW w:type="dxa" w:w="1440"/>
          </w:tcPr>
          <w:p>
            <w:r>
              <w:t>低于BM3D</w:t>
            </w:r>
          </w:p>
        </w:tc>
        <w:tc>
          <w:tcPr>
            <w:tcW w:type="dxa" w:w="1440"/>
          </w:tcPr>
          <w:p>
            <w:r>
              <w:t>mean 低于 deploy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P5d</w:t>
            </w:r>
          </w:p>
        </w:tc>
        <w:tc>
          <w:tcPr>
            <w:tcW w:type="dxa" w:w="1440"/>
          </w:tcPr>
          <w:p>
            <w:r>
              <w:t>Noise2N 时域 FT</w:t>
            </w:r>
          </w:p>
        </w:tc>
        <w:tc>
          <w:tcPr>
            <w:tcW w:type="dxa" w:w="1440"/>
          </w:tcPr>
          <w:p>
            <w:r>
              <w:t>0.887</w:t>
            </w:r>
          </w:p>
        </w:tc>
        <w:tc>
          <w:tcPr>
            <w:tcW w:type="dxa" w:w="1440"/>
          </w:tcPr>
          <w:p>
            <w:r>
              <w:t>低于BM3D</w:t>
            </w:r>
          </w:p>
        </w:tc>
        <w:tc>
          <w:tcPr>
            <w:tcW w:type="dxa" w:w="1440"/>
          </w:tcPr>
          <w:p>
            <w:r>
              <w:t>跌破 BM3D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P5e</w:t>
            </w:r>
          </w:p>
        </w:tc>
        <w:tc>
          <w:tcPr>
            <w:tcW w:type="dxa" w:w="1440"/>
          </w:tcPr>
          <w:p>
            <w:r>
              <w:t>Feature KD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distill 失败</w:t>
            </w:r>
          </w:p>
        </w:tc>
      </w:tr>
      <w:tr>
        <w:tc>
          <w:tcPr>
            <w:tcW w:type="dxa" w:w="1440"/>
          </w:tcPr>
          <w:p>
            <w:r>
              <w:t>P7-9</w:t>
            </w:r>
          </w:p>
        </w:tc>
        <w:tc>
          <w:tcPr>
            <w:tcW w:type="dxa" w:w="1440"/>
          </w:tcPr>
          <w:p>
            <w:r>
              <w:t>loop100</w:t>
            </w:r>
          </w:p>
        </w:tc>
        <w:tc>
          <w:tcPr>
            <w:tcW w:type="dxa" w:w="1440"/>
          </w:tcPr>
          <w:p>
            <w:r>
              <w:t>300 配方 auto-loop</w:t>
            </w:r>
          </w:p>
        </w:tc>
        <w:tc>
          <w:tcPr>
            <w:tcW w:type="dxa" w:w="1440"/>
          </w:tcPr>
          <w:p>
            <w:r>
              <w:t>0.918*</w:t>
            </w:r>
          </w:p>
        </w:tc>
        <w:tc>
          <w:tcPr>
            <w:tcW w:type="dxa" w:w="1440"/>
          </w:tcPr>
          <w:p>
            <w:r>
              <w:t>DES gaming</w:t>
            </w:r>
          </w:p>
        </w:tc>
        <w:tc>
          <w:tcPr>
            <w:tcW w:type="dxa" w:w="1440"/>
          </w:tcPr>
          <w:p>
            <w:r>
              <w:t>f05_ef 下限</w:t>
            </w:r>
          </w:p>
        </w:tc>
      </w:tr>
      <w:tr>
        <w:tc>
          <w:tcPr>
            <w:tcW w:type="dxa" w:w="1440"/>
          </w:tcPr>
          <w:p>
            <w:r>
              <w:t>P7-9</w:t>
            </w:r>
          </w:p>
        </w:tc>
        <w:tc>
          <w:tcPr>
            <w:tcW w:type="dxa" w:w="1440"/>
          </w:tcPr>
          <w:p>
            <w:r>
              <w:t>P9</w:t>
            </w:r>
          </w:p>
        </w:tc>
        <w:tc>
          <w:tcPr>
            <w:tcW w:type="dxa" w:w="1440"/>
          </w:tcPr>
          <w:p>
            <w:r>
              <w:t>DualHead 短训 FT</w:t>
            </w:r>
          </w:p>
        </w:tc>
        <w:tc>
          <w:tcPr>
            <w:tcW w:type="dxa" w:w="1440"/>
          </w:tcPr>
          <w:p>
            <w:r>
              <w:t>~0.922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plateau 无 bake</w:t>
            </w:r>
          </w:p>
        </w:tc>
      </w:tr>
      <w:tr>
        <w:tc>
          <w:tcPr>
            <w:tcW w:type="dxa" w:w="1440"/>
          </w:tcPr>
          <w:p>
            <w:r>
              <w:t>P13-16</w:t>
            </w:r>
          </w:p>
        </w:tc>
        <w:tc>
          <w:tcPr>
            <w:tcW w:type="dxa" w:w="1440"/>
          </w:tcPr>
          <w:p>
            <w:r>
              <w:t>P16</w:t>
            </w:r>
          </w:p>
        </w:tc>
        <w:tc>
          <w:tcPr>
            <w:tcW w:type="dxa" w:w="1440"/>
          </w:tcPr>
          <w:p>
            <w:r>
              <w:t>D4 频域 split fuse</w:t>
            </w:r>
          </w:p>
        </w:tc>
        <w:tc>
          <w:tcPr>
            <w:tcW w:type="dxa" w:w="1440"/>
          </w:tcPr>
          <w:p>
            <w:r>
              <w:t>0.924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未超 P13</w:t>
            </w:r>
          </w:p>
        </w:tc>
      </w:tr>
      <w:tr>
        <w:tc>
          <w:tcPr>
            <w:tcW w:type="dxa" w:w="1440"/>
          </w:tcPr>
          <w:p>
            <w:r>
              <w:t>P22-40</w:t>
            </w:r>
          </w:p>
        </w:tc>
        <w:tc>
          <w:tcPr>
            <w:tcW w:type="dxa" w:w="1440"/>
          </w:tcPr>
          <w:p>
            <w:r>
              <w:t>P47</w:t>
            </w:r>
          </w:p>
        </w:tc>
        <w:tc>
          <w:tcPr>
            <w:tcW w:type="dxa" w:w="1440"/>
          </w:tcPr>
          <w:p>
            <w:r>
              <w:t>guided filter</w:t>
            </w:r>
          </w:p>
        </w:tc>
        <w:tc>
          <w:tcPr>
            <w:tcW w:type="dxa" w:w="1440"/>
          </w:tcPr>
          <w:p>
            <w:r>
              <w:t>≤0.929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调度饱和</w:t>
            </w:r>
          </w:p>
        </w:tc>
      </w:tr>
      <w:tr>
        <w:tc>
          <w:tcPr>
            <w:tcW w:type="dxa" w:w="1440"/>
          </w:tcPr>
          <w:p>
            <w:r>
              <w:t>P68-114</w:t>
            </w:r>
          </w:p>
        </w:tc>
        <w:tc>
          <w:tcPr>
            <w:tcW w:type="dxa" w:w="1440"/>
          </w:tcPr>
          <w:p>
            <w:r>
              <w:t>P109</w:t>
            </w:r>
          </w:p>
        </w:tc>
        <w:tc>
          <w:tcPr>
            <w:tcW w:type="dxa" w:w="1440"/>
          </w:tcPr>
          <w:p>
            <w:r>
              <w:t>8×8 WHT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字典不适用</w:t>
            </w:r>
          </w:p>
        </w:tc>
      </w:tr>
      <w:tr>
        <w:tc>
          <w:tcPr>
            <w:tcW w:type="dxa" w:w="1440"/>
          </w:tcPr>
          <w:p>
            <w:r>
              <w:t>P68-114</w:t>
            </w:r>
          </w:p>
        </w:tc>
        <w:tc>
          <w:tcPr>
            <w:tcW w:type="dxa" w:w="1440"/>
          </w:tcPr>
          <w:p>
            <w:r>
              <w:t>P112</w:t>
            </w:r>
          </w:p>
        </w:tc>
        <w:tc>
          <w:tcPr>
            <w:tcW w:type="dxa" w:w="1440"/>
          </w:tcPr>
          <w:p>
            <w:r>
              <w:t>spatial SNR Anscombe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无 bake</w:t>
            </w:r>
          </w:p>
        </w:tc>
      </w:tr>
      <w:tr>
        <w:tc>
          <w:tcPr>
            <w:tcW w:type="dxa" w:w="1440"/>
          </w:tcPr>
          <w:p>
            <w:r>
              <w:t>P68-114</w:t>
            </w:r>
          </w:p>
        </w:tc>
        <w:tc>
          <w:tcPr>
            <w:tcW w:type="dxa" w:w="1440"/>
          </w:tcPr>
          <w:p>
            <w:r>
              <w:t>P113</w:t>
            </w:r>
          </w:p>
        </w:tc>
        <w:tc>
          <w:tcPr>
            <w:tcW w:type="dxa" w:w="1440"/>
          </w:tcPr>
          <w:p>
            <w:r>
              <w:t>Haar on P114</w:t>
            </w:r>
          </w:p>
        </w:tc>
        <w:tc>
          <w:tcPr>
            <w:tcW w:type="dxa" w:w="1440"/>
          </w:tcPr>
          <w:p>
            <w:r>
              <w:t>≤0.953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无增量</w:t>
            </w:r>
          </w:p>
        </w:tc>
      </w:tr>
      <w:tr>
        <w:tc>
          <w:tcPr>
            <w:tcW w:type="dxa" w:w="1440"/>
          </w:tcPr>
          <w:p>
            <w:r>
              <w:t>P115-131</w:t>
            </w:r>
          </w:p>
        </w:tc>
        <w:tc>
          <w:tcPr>
            <w:tcW w:type="dxa" w:w="1440"/>
          </w:tcPr>
          <w:p>
            <w:r>
              <w:t>clone</w:t>
            </w:r>
          </w:p>
        </w:tc>
        <w:tc>
          <w:tcPr>
            <w:tcW w:type="dxa" w:w="1440"/>
          </w:tcPr>
          <w:p>
            <w:r>
              <w:t>schedule/Anscombe 克隆</w:t>
            </w:r>
          </w:p>
        </w:tc>
        <w:tc>
          <w:tcPr>
            <w:tcW w:type="dxa" w:w="1440"/>
          </w:tcPr>
          <w:p>
            <w:r>
              <w:t>≤0.953</w:t>
            </w:r>
          </w:p>
        </w:tc>
        <w:tc>
          <w:tcPr>
            <w:tcW w:type="dxa" w:w="1440"/>
          </w:tcPr>
          <w:p>
            <w:r>
              <w:t>饱和</w:t>
            </w:r>
          </w:p>
        </w:tc>
        <w:tc>
          <w:tcPr>
            <w:tcW w:type="dxa" w:w="1440"/>
          </w:tcPr>
          <w:p>
            <w:r>
              <w:t>5 连 no-bake</w:t>
            </w:r>
          </w:p>
        </w:tc>
      </w:tr>
      <w:tr>
        <w:tc>
          <w:tcPr>
            <w:tcW w:type="dxa" w:w="1440"/>
          </w:tcPr>
          <w:p>
            <w:r>
              <w:t>P132-141</w:t>
            </w:r>
          </w:p>
        </w:tc>
        <w:tc>
          <w:tcPr>
            <w:tcW w:type="dxa" w:w="1440"/>
          </w:tcPr>
          <w:p>
            <w:r>
              <w:t>P132-135</w:t>
            </w:r>
          </w:p>
        </w:tc>
        <w:tc>
          <w:tcPr>
            <w:tcW w:type="dxa" w:w="1440"/>
          </w:tcPr>
          <w:p>
            <w:r>
              <w:t>σz-gate/EM-VST/DualDn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无 bake</w:t>
            </w:r>
          </w:p>
        </w:tc>
      </w:tr>
      <w:tr>
        <w:tc>
          <w:tcPr>
            <w:tcW w:type="dxa" w:w="1440"/>
          </w:tcPr>
          <w:p>
            <w:r>
              <w:t>P132-141</w:t>
            </w:r>
          </w:p>
        </w:tc>
        <w:tc>
          <w:tcPr>
            <w:tcW w:type="dxa" w:w="1440"/>
          </w:tcPr>
          <w:p>
            <w:r>
              <w:t>P140-141</w:t>
            </w:r>
          </w:p>
        </w:tc>
        <w:tc>
          <w:tcPr>
            <w:tcW w:type="dxa" w:w="1440"/>
          </w:tcPr>
          <w:p>
            <w:r>
              <w:t>garrote/firm shrink</w:t>
            </w:r>
          </w:p>
        </w:tc>
        <w:tc>
          <w:tcPr>
            <w:tcW w:type="dxa" w:w="1440"/>
          </w:tcPr>
          <w:p>
            <w:r>
              <w:t>≤0.958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BiShrink 更优</w:t>
            </w:r>
          </w:p>
        </w:tc>
      </w:tr>
      <w:tr>
        <w:tc>
          <w:tcPr>
            <w:tcW w:type="dxa" w:w="1440"/>
          </w:tcPr>
          <w:p>
            <w:r>
              <w:t>P142-155</w:t>
            </w:r>
          </w:p>
        </w:tc>
        <w:tc>
          <w:tcPr>
            <w:tcW w:type="dxa" w:w="1440"/>
          </w:tcPr>
          <w:p>
            <w:r>
              <w:t>P148-149</w:t>
            </w:r>
          </w:p>
        </w:tc>
        <w:tc>
          <w:tcPr>
            <w:tcW w:type="dxa" w:w="1440"/>
          </w:tcPr>
          <w:p>
            <w:r>
              <w:t>NeighShrink</w:t>
            </w:r>
          </w:p>
        </w:tc>
        <w:tc>
          <w:tcPr>
            <w:tcW w:type="dxa" w:w="1440"/>
          </w:tcPr>
          <w:p>
            <w:r>
              <w:t>≤0.958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无 bake</w:t>
            </w:r>
          </w:p>
        </w:tc>
      </w:tr>
      <w:tr>
        <w:tc>
          <w:tcPr>
            <w:tcW w:type="dxa" w:w="1440"/>
          </w:tcPr>
          <w:p>
            <w:r>
              <w:t>P142-155</w:t>
            </w:r>
          </w:p>
        </w:tc>
        <w:tc>
          <w:tcPr>
            <w:tcW w:type="dxa" w:w="1440"/>
          </w:tcPr>
          <w:p>
            <w:r>
              <w:t>P151</w:t>
            </w:r>
          </w:p>
        </w:tc>
        <w:tc>
          <w:tcPr>
            <w:tcW w:type="dxa" w:w="1440"/>
          </w:tcPr>
          <w:p>
            <w:r>
              <w:t>SURE-LET mix</w:t>
            </w:r>
          </w:p>
        </w:tc>
        <w:tc>
          <w:tcPr>
            <w:tcW w:type="dxa" w:w="1440"/>
          </w:tcPr>
          <w:p>
            <w:r>
              <w:t>≤0.9589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无 bake</w:t>
            </w:r>
          </w:p>
        </w:tc>
      </w:tr>
      <w:tr>
        <w:tc>
          <w:tcPr>
            <w:tcW w:type="dxa" w:w="1440"/>
          </w:tcPr>
          <w:p>
            <w:r>
              <w:t>P142-155</w:t>
            </w:r>
          </w:p>
        </w:tc>
        <w:tc>
          <w:tcPr>
            <w:tcW w:type="dxa" w:w="1440"/>
          </w:tcPr>
          <w:p>
            <w:r>
              <w:t>P152-155</w:t>
            </w:r>
          </w:p>
        </w:tc>
        <w:tc>
          <w:tcPr>
            <w:tcW w:type="dxa" w:w="1440"/>
          </w:tcPr>
          <w:p>
            <w:r>
              <w:t>参数 clone</w:t>
            </w:r>
          </w:p>
        </w:tc>
        <w:tc>
          <w:tcPr>
            <w:tcW w:type="dxa" w:w="1440"/>
          </w:tcPr>
          <w:p>
            <w:r>
              <w:t>≤0.9589</w:t>
            </w:r>
          </w:p>
        </w:tc>
        <w:tc>
          <w:tcPr>
            <w:tcW w:type="dxa" w:w="1440"/>
          </w:tcPr>
          <w:p>
            <w:r>
              <w:t>饱和</w:t>
            </w:r>
          </w:p>
        </w:tc>
        <w:tc>
          <w:tcPr>
            <w:tcW w:type="dxa" w:w="1440"/>
          </w:tcPr>
          <w:p>
            <w:r>
              <w:t>early-stop</w:t>
            </w:r>
          </w:p>
        </w:tc>
      </w:tr>
      <w:tr>
        <w:tc>
          <w:tcPr>
            <w:tcW w:type="dxa" w:w="1440"/>
          </w:tcPr>
          <w:p>
            <w:r>
              <w:t>P156-159</w:t>
            </w:r>
          </w:p>
        </w:tc>
        <w:tc>
          <w:tcPr>
            <w:tcW w:type="dxa" w:w="1440"/>
          </w:tcPr>
          <w:p>
            <w:r>
              <w:t>P156-158</w:t>
            </w:r>
          </w:p>
        </w:tc>
        <w:tc>
          <w:tcPr>
            <w:tcW w:type="dxa" w:w="1440"/>
          </w:tcPr>
          <w:p>
            <w:r>
              <w:t>NeighLevel/Bayes/BiNeigh</w:t>
            </w:r>
          </w:p>
        </w:tc>
        <w:tc>
          <w:tcPr>
            <w:tcW w:type="dxa" w:w="1440"/>
          </w:tcPr>
          <w:p>
            <w:r>
              <w:t>≤0.9589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未超 P150</w:t>
            </w:r>
          </w:p>
        </w:tc>
      </w:tr>
      <w:tr>
        <w:tc>
          <w:tcPr>
            <w:tcW w:type="dxa" w:w="1440"/>
          </w:tcPr>
          <w:p>
            <w:r>
              <w:t>P156-159</w:t>
            </w:r>
          </w:p>
        </w:tc>
        <w:tc>
          <w:tcPr>
            <w:tcW w:type="dxa" w:w="1440"/>
          </w:tcPr>
          <w:p>
            <w:r>
              <w:t>P159</w:t>
            </w:r>
          </w:p>
        </w:tc>
        <w:tc>
          <w:tcPr>
            <w:tcW w:type="dxa" w:w="1440"/>
          </w:tcPr>
          <w:p>
            <w:r>
              <w:t>SURE 选 shrink 模式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use_eui 重复传参</w:t>
            </w:r>
          </w:p>
        </w:tc>
      </w:tr>
      <w:tr>
        <w:tc>
          <w:tcPr>
            <w:tcW w:type="dxa" w:w="1440"/>
          </w:tcPr>
          <w:p>
            <w:r>
              <w:t>全局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Fourier/EnsIR/NLMeans/TTA均值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拒绝</w:t>
            </w:r>
          </w:p>
        </w:tc>
        <w:tc>
          <w:tcPr>
            <w:tcW w:type="dxa" w:w="1440"/>
          </w:tcPr>
          <w:p>
            <w:r>
              <w:t>dead-end</w:t>
            </w:r>
          </w:p>
        </w:tc>
      </w:tr>
    </w:tbl>
    <w:p>
      <w:pPr>
        <w:pStyle w:val="Heading1"/>
      </w:pPr>
      <w:r>
        <w:t>七、失败阶段总结</w:t>
      </w:r>
    </w:p>
    <w:p>
      <w:pPr>
        <w:pStyle w:val="ListBullet"/>
      </w:pPr>
      <w:r>
        <w:rPr>
          <w:b/>
        </w:rPr>
        <w:t>A · 低于 BM3D：</w:t>
      </w:r>
      <w:r>
        <w:t>4f 单路、P5c BM3D 混合、P5d N2N — 需双路融合而非纯网络/BM3D 混合</w:t>
      </w:r>
    </w:p>
    <w:p>
      <w:pPr>
        <w:pStyle w:val="ListBullet"/>
      </w:pPr>
      <w:r>
        <w:rPr>
          <w:b/>
        </w:rPr>
        <w:t>B · DES gaming：</w:t>
      </w:r>
      <w:r>
        <w:t>P5b unsharp、loop100 Gen3 — mean 升但 edge 约束失败</w:t>
      </w:r>
    </w:p>
    <w:p>
      <w:pPr>
        <w:pStyle w:val="ListBullet"/>
      </w:pPr>
      <w:r>
        <w:rPr>
          <w:b/>
        </w:rPr>
        <w:t>C · P22–P68 平台：</w:t>
      </w:r>
      <w:r>
        <w:t>fps/bilat/unsharp 调度饱和，guided filter 等无 bake</w:t>
      </w:r>
    </w:p>
    <w:p>
      <w:pPr>
        <w:pStyle w:val="ListBullet"/>
      </w:pPr>
      <w:r>
        <w:rPr>
          <w:b/>
        </w:rPr>
        <w:t>D · 小波 dead-end：</w:t>
      </w:r>
      <w:r>
        <w:t>WHT、Haar、garrote、NeighShrink alone — BlockJS/BiShrink 胜出</w:t>
      </w:r>
    </w:p>
    <w:p>
      <w:pPr>
        <w:pStyle w:val="ListBullet"/>
      </w:pPr>
      <w:r>
        <w:rPr>
          <w:b/>
        </w:rPr>
        <w:t>E · P150 后饱和：</w:t>
      </w:r>
      <w:r>
        <w:t>LET、NeighLevel、Bayes、clone — 5 连 no-bake stop</w:t>
      </w:r>
    </w:p>
    <w:p>
      <w:pPr>
        <w:pStyle w:val="Heading1"/>
      </w:pPr>
      <w:r>
        <w:t>八、P150 降噪流程（详细）</w:t>
      </w:r>
    </w:p>
    <w:p>
      <w:r>
        <w:t>入口：infer_blend_deploy.py → denoise_blend_deploy()，默认 ans_mode=bishrink（P150）。整条管线从 Mono10 RAW 到最终 DN 输出分为 6 个阶段；P150 的核心创新在阶段 5–6：MAD 噪声门控后处理 + SURE 选阈值 + 递归 EUI cycle-spin + BiShrink 平坦区收缩。</w:t>
      </w:r>
    </w:p>
    <w:p>
      <w:pPr>
        <w:pStyle w:val="Heading2"/>
      </w:pPr>
      <w:r>
        <w:t>8.1 总体数据流</w:t>
      </w:r>
    </w:p>
    <w:p>
      <w:r>
        <w:rPr>
          <w:rFonts w:ascii="Consolas" w:hAnsi="Consolas"/>
          <w:sz w:val="18"/>
        </w:rPr>
        <w:t>Mono10 RAW (memmap)</w:t>
        <w:br/>
        <w:t xml:space="preserve">  └─[1] 16帧时域 Wiener 对齐合并 → temporal</w:t>
        <w:br/>
        <w:t xml:space="preserve">       └─[2] FE 门控 spatial Wiener → fe_gated</w:t>
        <w:br/>
        <w:t xml:space="preserve">            └─[3] NAFNet SOTA (+6 TTA) → sota_dn</w:t>
        <w:br/>
        <w:t xml:space="preserve">                 └─ (fps&gt;1.5) Edge NAFNet (+6 TTA) → edgekd_dn</w:t>
        <w:br/>
        <w:t xml:space="preserve">                      └─[4] fps 路由 + SOTA↔Edge 软融合</w:t>
        <w:br/>
        <w:t xml:space="preserve">                           └─[5] MAD 门控 bilateral + unsharp (P68)</w:t>
        <w:br/>
        <w:t xml:space="preserve">                                └─[6] SURE-k × 递归 EUI cycle-spin BiShrink (P150)</w:t>
        <w:br/>
        <w:t xml:space="preserve">                                     → 最终降噪 DN</w:t>
      </w:r>
    </w:p>
    <w:p>
      <w:pPr>
        <w:pStyle w:val="Heading2"/>
      </w:pPr>
      <w:r>
        <w:t>8.2 阶段 1：时域 Wiener 多帧合并</w:t>
      </w:r>
    </w:p>
    <w:p>
      <w:r>
        <w:t>函数：wiener_merge.merge_from_memmap()。以目标帧为中心取 16 帧窗口，逐帧亮度对齐后做时域 Wiener 合并，抑制帧间独立噪声、保留静态结构。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temporal_window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参与合并的帧数</w:t>
            </w:r>
          </w:p>
        </w:tc>
      </w:tr>
      <w:tr>
        <w:tc>
          <w:tcPr>
            <w:tcW w:type="dxa" w:w="2880"/>
          </w:tcPr>
          <w:p>
            <w:r>
              <w:t>wiener_tile / overlap</w:t>
            </w:r>
          </w:p>
        </w:tc>
        <w:tc>
          <w:tcPr>
            <w:tcW w:type="dxa" w:w="2880"/>
          </w:tcPr>
          <w:p>
            <w:r>
              <w:t>32 / 16</w:t>
            </w:r>
          </w:p>
        </w:tc>
        <w:tc>
          <w:tcPr>
            <w:tcW w:type="dxa" w:w="2880"/>
          </w:tcPr>
          <w:p>
            <w:r>
              <w:t>分块 Wiener 尺寸与重叠</w:t>
            </w:r>
          </w:p>
        </w:tc>
      </w:tr>
      <w:tr>
        <w:tc>
          <w:tcPr>
            <w:tcW w:type="dxa" w:w="2880"/>
          </w:tcPr>
          <w:p>
            <w:r>
              <w:t>c_factor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时域 Wiener 保守系数</w:t>
            </w:r>
          </w:p>
        </w:tc>
      </w:tr>
      <w:tr>
        <w:tc>
          <w:tcPr>
            <w:tcW w:type="dxa" w:w="2880"/>
          </w:tcPr>
          <w:p>
            <w:r>
              <w:t>align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帧间平移对齐后再合并</w:t>
            </w:r>
          </w:p>
        </w:tc>
      </w:tr>
      <w:tr>
        <w:tc>
          <w:tcPr>
            <w:tcW w:type="dxa" w:w="2880"/>
          </w:tcPr>
          <w:p>
            <w:r>
              <w:t>spatial_wiener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此步仅时域，空间 Wiener 在 FE 阶段</w:t>
            </w:r>
          </w:p>
        </w:tc>
      </w:tr>
    </w:tbl>
    <w:p>
      <w:pPr>
        <w:pStyle w:val="Heading2"/>
      </w:pPr>
      <w:r>
        <w:t>8.3 阶段 2：FE 门控 spatial Wiener</w:t>
      </w:r>
    </w:p>
    <w:p>
      <w:r>
        <w:t>函数：fe_schedule.gated_spatial_from_temporal()。根据 fps 与合并后残差 σ 自动选择 preset（ea_mild_gamma / baseline_spatial / ea_mid_soft），对 temporal 结果做 edge-aware 空间 Wiener，输出 fe_gated 供神经网络输入。平坦区更强去噪（flat_c_mult=1.75），边缘区更保守（edge_c_mult=0.45），dark_boost=0.35 补偿暗部。</w:t>
      </w:r>
    </w:p>
    <w:p>
      <w:pPr>
        <w:pStyle w:val="Heading2"/>
      </w:pPr>
      <w:r>
        <w:t>8.4 阶段 3：神经网络推理 + 几何 TTA</w:t>
      </w:r>
    </w:p>
    <w:p>
      <w:r>
        <w:t>函数：_spatial_on_merged() → denoise_from_dn_frames()。将 fe_gated 复制为 4 帧模型输入（4f NAFNet），关闭模型内置 wiener_front_end（已在 FE 阶段完成）。对 6 种几何变换分别推理后逆变换取均值，降低方向性伪影：</w:t>
      </w:r>
    </w:p>
    <w:p>
      <w:pPr>
        <w:pStyle w:val="ListBullet"/>
      </w:pPr>
      <w:r>
        <w:t>id — 原图</w:t>
      </w:r>
    </w:p>
    <w:p>
      <w:pPr>
        <w:pStyle w:val="ListBullet"/>
      </w:pPr>
      <w:r>
        <w:t>r90 / r180 / r270 — 旋转 90°/180°/270°</w:t>
      </w:r>
    </w:p>
    <w:p>
      <w:pPr>
        <w:pStyle w:val="ListBullet"/>
      </w:pPr>
      <w:r>
        <w:t>r90_lr / r270_lr — 旋转 + 水平翻转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网络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SOTA 路</w:t>
            </w:r>
          </w:p>
        </w:tc>
        <w:tc>
          <w:tcPr>
            <w:tcW w:type="dxa" w:w="2880"/>
          </w:tcPr>
          <w:p>
            <w:r>
              <w:t>checkpoints_4f_split_edge_fid/best.pt</w:t>
            </w:r>
          </w:p>
        </w:tc>
        <w:tc>
          <w:tcPr>
            <w:tcW w:type="dxa" w:w="2880"/>
          </w:tcPr>
          <w:p>
            <w:r>
              <w:t>平坦区保真，所有 fps 均运行</w:t>
            </w:r>
          </w:p>
        </w:tc>
      </w:tr>
      <w:tr>
        <w:tc>
          <w:tcPr>
            <w:tcW w:type="dxa" w:w="2880"/>
          </w:tcPr>
          <w:p>
            <w:r>
              <w:t>Edge 路</w:t>
            </w:r>
          </w:p>
        </w:tc>
        <w:tc>
          <w:tcPr>
            <w:tcW w:type="dxa" w:w="2880"/>
          </w:tcPr>
          <w:p>
            <w:r>
              <w:t>checkpoints_4f_p12_deploy_edge/best.pt</w:t>
            </w:r>
          </w:p>
        </w:tc>
        <w:tc>
          <w:tcPr>
            <w:tcW w:type="dxa" w:w="2880"/>
          </w:tcPr>
          <w:p>
            <w:r>
              <w:t>仅 fps &gt; 1.5 时运行</w:t>
            </w:r>
          </w:p>
        </w:tc>
      </w:tr>
    </w:tbl>
    <w:p>
      <w:pPr>
        <w:pStyle w:val="Heading2"/>
      </w:pPr>
      <w:r>
        <w:t>8.5 阶段 4：fps 感知双路路由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4320"/>
          </w:tcPr>
          <w:p>
            <w:r>
              <w:t>fps ≤ 1.5（低 fps）</w:t>
            </w:r>
          </w:p>
        </w:tc>
        <w:tc>
          <w:tcPr>
            <w:tcW w:type="dxa" w:w="4320"/>
          </w:tcPr>
          <w:p>
            <w:r>
              <w:t>仅 SOTA 路；deploy 函数输入 (sota, sota)；route=sota_noise_bilat_unsharp_anscombe</w:t>
            </w:r>
          </w:p>
        </w:tc>
      </w:tr>
      <w:tr>
        <w:tc>
          <w:tcPr>
            <w:tcW w:type="dxa" w:w="4320"/>
          </w:tcPr>
          <w:p>
            <w:r>
              <w:t>fps &gt; 1.5（中高 fps）</w:t>
            </w:r>
          </w:p>
        </w:tc>
        <w:tc>
          <w:tcPr>
            <w:tcW w:type="dxa" w:w="4320"/>
          </w:tcPr>
          <w:p>
            <w:r>
              <w:t>SOTA + Edge 双路；route=blend_noise_bilat_unsharp_anscombe</w:t>
            </w:r>
          </w:p>
        </w:tc>
      </w:tr>
    </w:tbl>
    <w:p>
      <w:r>
        <w:t>高 fps 双路融合（blend_sota_edgekd）：guide = 0.5×sota + 0.5×edge，由 Sobel 梯度生成 soft edge map（temperature=8, harden=16），输出 = edge_map × edge + (1 − edge_map) × sota。边缘区域保留 Edge 网络的锐度，平坦区沿用 SOTA 的去噪强度。</w:t>
      </w:r>
    </w:p>
    <w:p>
      <w:pPr>
        <w:pStyle w:val="Heading2"/>
      </w:pPr>
      <w:r>
        <w:t>8.6 阶段 5：MAD 噪声门控后处理（P68）</w:t>
      </w:r>
    </w:p>
    <w:p>
      <w:r>
        <w:t>函数：deploy_p68_noise()。在平坦区估计 MAD 噪声 proxy n，将其线性映射到 bilateral 与 unsharp 强度：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噪声 proxy 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映射范围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t>n ∈ [0.002, 0.012]</w:t>
            </w:r>
          </w:p>
        </w:tc>
        <w:tc>
          <w:tcPr>
            <w:tcW w:type="dxa" w:w="2880"/>
          </w:tcPr>
          <w:p>
            <w:r>
              <w:t>bilateral 0.72 → 1.0</w:t>
            </w:r>
          </w:p>
        </w:tc>
        <w:tc>
          <w:tcPr>
            <w:tcW w:type="dxa" w:w="2880"/>
          </w:tcPr>
          <w:p>
            <w:r>
              <w:t>噪声越大，平坦区 bilateral 越强</w:t>
            </w:r>
          </w:p>
        </w:tc>
      </w:tr>
      <w:tr>
        <w:tc>
          <w:tcPr>
            <w:tcW w:type="dxa" w:w="2880"/>
          </w:tcPr>
          <w:p>
            <w:r>
              <w:t>n ∈ [0.002, 0.012]</w:t>
            </w:r>
          </w:p>
        </w:tc>
        <w:tc>
          <w:tcPr>
            <w:tcW w:type="dxa" w:w="2880"/>
          </w:tcPr>
          <w:p>
            <w:r>
              <w:t>unsharp 0.10 → 0.22</w:t>
            </w:r>
          </w:p>
        </w:tc>
        <w:tc>
          <w:tcPr>
            <w:tcW w:type="dxa" w:w="2880"/>
          </w:tcPr>
          <w:p>
            <w:r>
              <w:t>噪声越大，边缘 unsharp 越强</w:t>
            </w:r>
          </w:p>
        </w:tc>
      </w:tr>
      <w:tr>
        <w:tc>
          <w:tcPr>
            <w:tcW w:type="dxa" w:w="2880"/>
          </w:tcPr>
          <w:p>
            <w:r>
              <w:t>flat_pct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MAD 估计仅在平坦 percentile 内采样</w:t>
            </w:r>
          </w:p>
        </w:tc>
      </w:tr>
    </w:tbl>
    <w:p>
      <w:pPr>
        <w:pStyle w:val="ListBullet"/>
      </w:pPr>
      <w:r>
        <w:t>flat_bilateral_boost：仅在 Sobel 平坦掩膜内做 edge-preserving bilateral（harden=40）</w:t>
      </w:r>
    </w:p>
    <w:p>
      <w:pPr>
        <w:pStyle w:val="ListBullet"/>
      </w:pPr>
      <w:r>
        <w:t>edge_unsharp：对边缘区做 amount 自适应 unsharp（sigma=1.4, harden=16）</w:t>
      </w:r>
    </w:p>
    <w:p>
      <w:pPr>
        <w:pStyle w:val="ListBullet"/>
      </w:pPr>
      <w:r>
        <w:t>此阶段输出作为 P150 小波收缩的基底图像 base</w:t>
      </w:r>
    </w:p>
    <w:p>
      <w:pPr>
        <w:pStyle w:val="Heading2"/>
      </w:pPr>
      <w:r>
        <w:t>8.7 阶段 6：P150 核心 — SURE-k + 递归 EUI BiShrink</w:t>
      </w:r>
    </w:p>
    <w:p>
      <w:r>
        <w:t>函数：deploy_p150() → _sure_pick_k(bishrink=True)。对 k_mad ∈ {0.8, 1.0, 1.2} 各跑一遍完整递归收缩，用 SURE-lite 风险函数在平坦区选最优 k，避免手工调阈值。</w:t>
      </w:r>
    </w:p>
    <w:p>
      <w:pPr>
        <w:pStyle w:val="Heading3"/>
      </w:pPr>
      <w:r>
        <w:t>6a. SURE-k 选择</w:t>
      </w:r>
    </w:p>
    <w:p>
      <w:r>
        <w:t>对每个候选 k：运行 _recursive_cne_spin_core(ans_k_mad=k, bishrink=True)，在平坦+低 Sobel 掩膜上计算：score = mean(|cand − base|²) + 2×mad₀²×keep_fraction。keep_fraction 为残差超过 k×mad₀ 的像素比例（惩罚过度收缩）。取 score 最小的 k 对应结果为最终输出。</w:t>
      </w:r>
    </w:p>
    <w:p>
      <w:pPr>
        <w:pStyle w:val="Heading3"/>
      </w:pPr>
      <w:r>
        <w:t>6b. 递归 EUI cycle-spin（5 轮）</w:t>
      </w:r>
    </w:p>
    <w:p>
      <w:r>
        <w:t>每轮迭代执行 cycle_spin_anscombe(max_shift=1)，即 4 种 (dy,dx) 平移 (0,0)(0,1)(1,0)(1,1) 的 Coifman–Donoho cycle-spin 均值，消除块效应。收缩强度 s 由 |P68输出 − SOTA| 的 MAD 经 residual_scale=0.3 映射到 [0.12, 0.4]。每轮结束后 k_mad ×= thr_decay(0.7)，阈值逐轮递减、收缩逐渐温和。</w:t>
      </w:r>
    </w:p>
    <w:p>
      <w:pPr>
        <w:pStyle w:val="Heading3"/>
      </w:pPr>
      <w:r>
        <w:t>6c. 单轮 Anscombe + BiShrink 细节</w:t>
      </w:r>
    </w:p>
    <w:p>
      <w:pPr>
        <w:pStyle w:val="ListNumber"/>
      </w:pPr>
      <w:r>
        <w:t>广义 Anscombe 正变换：z = √(x + 3/8)，将 Poisson-Gaussian 噪声方差稳定化</w:t>
      </w:r>
    </w:p>
    <w:p>
      <w:pPr>
        <w:pStyle w:val="ListNumber"/>
      </w:pPr>
      <w:r>
        <w:t>高斯低通：low = GaussianBlur(z, σ=1.8)；高 pass hp = z − low</w:t>
      </w:r>
    </w:p>
    <w:p>
      <w:pPr>
        <w:pStyle w:val="ListNumber"/>
      </w:pPr>
      <w:r>
        <w:t>平坦区噪声估计：MAD(highpass) 在 flat_pct=50% 采样 → thr = k_mad × MAD</w:t>
      </w:r>
    </w:p>
    <w:p>
      <w:pPr>
        <w:pStyle w:val="ListNumber"/>
      </w:pPr>
      <w:r>
        <w:t>BiShrink（Sendur–Selesnick）：parent = 2× 下采样 |hp| 再上采样；r = √(hp² + parent²)；scale = max(1 − thr×√3 / r, 0)；hp' = hp × scale</w:t>
      </w:r>
    </w:p>
    <w:p>
      <w:pPr>
        <w:pStyle w:val="ListNumber"/>
      </w:pPr>
      <w:r>
        <w:t>重建：z' = low + hp'；EUI 逆变换（Makitalo–Foi 闭式，gat_eui_inverse）→ DN 域 y</w:t>
      </w:r>
    </w:p>
    <w:p>
      <w:pPr>
        <w:pStyle w:val="ListNumber"/>
      </w:pPr>
      <w:r>
        <w:t>平坦区混合：仅在 Sobel 平坦掩膜内以 strength=s 混合原图与 y；out = x×(1 − s×flat) + y×(s×flat)，边缘区保持 P68 结果不动</w:t>
      </w:r>
    </w:p>
    <w:p>
      <w:pPr>
        <w:pStyle w:val="Heading2"/>
      </w:pPr>
      <w:r>
        <w:t>8.8 P150 最优参数一览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t>recipe</w:t>
            </w:r>
          </w:p>
        </w:tc>
        <w:tc>
          <w:tcPr>
            <w:tcW w:type="dxa" w:w="2880"/>
          </w:tcPr>
          <w:p>
            <w:r>
              <w:t>bi_0.8_1_1.2_n5_d0.7</w:t>
            </w:r>
          </w:p>
        </w:tc>
        <w:tc>
          <w:tcPr>
            <w:tcW w:type="dxa" w:w="2880"/>
          </w:tcPr>
          <w:p>
            <w:r>
              <w:t>deploy_p150_hook.json 烘焙名</w:t>
            </w:r>
          </w:p>
        </w:tc>
      </w:tr>
      <w:tr>
        <w:tc>
          <w:tcPr>
            <w:tcW w:type="dxa" w:w="2880"/>
          </w:tcPr>
          <w:p>
            <w:r>
              <w:t>k_list</w:t>
            </w:r>
          </w:p>
        </w:tc>
        <w:tc>
          <w:tcPr>
            <w:tcW w:type="dxa" w:w="2880"/>
          </w:tcPr>
          <w:p>
            <w:r>
              <w:t>0.8, 1.0, 1.2</w:t>
            </w:r>
          </w:p>
        </w:tc>
        <w:tc>
          <w:tcPr>
            <w:tcW w:type="dxa" w:w="2880"/>
          </w:tcPr>
          <w:p>
            <w:r>
              <w:t>SURE 候选 MAD 乘子</w:t>
            </w:r>
          </w:p>
        </w:tc>
      </w:tr>
      <w:tr>
        <w:tc>
          <w:tcPr>
            <w:tcW w:type="dxa" w:w="2880"/>
          </w:tcPr>
          <w:p>
            <w:r>
              <w:t>n_iters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递归 cycle-spin 轮数</w:t>
            </w:r>
          </w:p>
        </w:tc>
      </w:tr>
      <w:tr>
        <w:tc>
          <w:tcPr>
            <w:tcW w:type="dxa" w:w="2880"/>
          </w:tcPr>
          <w:p>
            <w:r>
              <w:t>thr_decay</w:t>
            </w:r>
          </w:p>
        </w:tc>
        <w:tc>
          <w:tcPr>
            <w:tcW w:type="dxa" w:w="2880"/>
          </w:tcPr>
          <w:p>
            <w:r>
              <w:t>0.7</w:t>
            </w:r>
          </w:p>
        </w:tc>
        <w:tc>
          <w:tcPr>
            <w:tcW w:type="dxa" w:w="2880"/>
          </w:tcPr>
          <w:p>
            <w:r>
              <w:t>每轮 k_mad 衰减系数</w:t>
            </w:r>
          </w:p>
        </w:tc>
      </w:tr>
      <w:tr>
        <w:tc>
          <w:tcPr>
            <w:tcW w:type="dxa" w:w="2880"/>
          </w:tcPr>
          <w:p>
            <w:r>
              <w:t>ans_sigma</w:t>
            </w:r>
          </w:p>
        </w:tc>
        <w:tc>
          <w:tcPr>
            <w:tcW w:type="dxa" w:w="2880"/>
          </w:tcPr>
          <w:p>
            <w:r>
              <w:t>1.8</w:t>
            </w:r>
          </w:p>
        </w:tc>
        <w:tc>
          <w:tcPr>
            <w:tcW w:type="dxa" w:w="2880"/>
          </w:tcPr>
          <w:p>
            <w:r>
              <w:t>Anscombe 高斯低通 σ</w:t>
            </w:r>
          </w:p>
        </w:tc>
      </w:tr>
      <w:tr>
        <w:tc>
          <w:tcPr>
            <w:tcW w:type="dxa" w:w="2880"/>
          </w:tcPr>
          <w:p>
            <w:r>
              <w:t>residual_scale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残差 MAD → 收缩强度映射缩放</w:t>
            </w:r>
          </w:p>
        </w:tc>
      </w:tr>
      <w:tr>
        <w:tc>
          <w:tcPr>
            <w:tcW w:type="dxa" w:w="2880"/>
          </w:tcPr>
          <w:p>
            <w:r>
              <w:t>ans_s_lo / ans_s_hi</w:t>
            </w:r>
          </w:p>
        </w:tc>
        <w:tc>
          <w:tcPr>
            <w:tcW w:type="dxa" w:w="2880"/>
          </w:tcPr>
          <w:p>
            <w:r>
              <w:t>0.12 / 0.4</w:t>
            </w:r>
          </w:p>
        </w:tc>
        <w:tc>
          <w:tcPr>
            <w:tcW w:type="dxa" w:w="2880"/>
          </w:tcPr>
          <w:p>
            <w:r>
              <w:t>收缩 strength 上下界</w:t>
            </w:r>
          </w:p>
        </w:tc>
      </w:tr>
      <w:tr>
        <w:tc>
          <w:tcPr>
            <w:tcW w:type="dxa" w:w="2880"/>
          </w:tcPr>
          <w:p>
            <w:r>
              <w:t>max_shift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cycle-spin 平移范围（4 aug）</w:t>
            </w:r>
          </w:p>
        </w:tc>
      </w:tr>
      <w:tr>
        <w:tc>
          <w:tcPr>
            <w:tcW w:type="dxa" w:w="2880"/>
          </w:tcPr>
          <w:p>
            <w:r>
              <w:t>use_eui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EUI 逆变换（优于代数逆）</w:t>
            </w:r>
          </w:p>
        </w:tc>
      </w:tr>
      <w:tr>
        <w:tc>
          <w:tcPr>
            <w:tcW w:type="dxa" w:w="2880"/>
          </w:tcPr>
          <w:p>
            <w:r>
              <w:t>low_fps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双路融合 fps 阈值</w:t>
            </w:r>
          </w:p>
        </w:tc>
      </w:tr>
      <w:tr>
        <w:tc>
          <w:tcPr>
            <w:tcW w:type="dxa" w:w="2880"/>
          </w:tcPr>
          <w:p>
            <w:r>
              <w:t>noise_lo / noise_hi</w:t>
            </w:r>
          </w:p>
        </w:tc>
        <w:tc>
          <w:tcPr>
            <w:tcW w:type="dxa" w:w="2880"/>
          </w:tcPr>
          <w:p>
            <w:r>
              <w:t>0.002 / 0.012</w:t>
            </w:r>
          </w:p>
        </w:tc>
        <w:tc>
          <w:tcPr>
            <w:tcW w:type="dxa" w:w="2880"/>
          </w:tcPr>
          <w:p>
            <w:r>
              <w:t>P68 MAD 门控范围</w:t>
            </w:r>
          </w:p>
        </w:tc>
      </w:tr>
      <w:tr>
        <w:tc>
          <w:tcPr>
            <w:tcW w:type="dxa" w:w="2880"/>
          </w:tcPr>
          <w:p>
            <w:r>
              <w:t>TTA</w:t>
            </w:r>
          </w:p>
        </w:tc>
        <w:tc>
          <w:tcPr>
            <w:tcW w:type="dxa" w:w="2880"/>
          </w:tcPr>
          <w:p>
            <w:r>
              <w:t>6 aug</w:t>
            </w:r>
          </w:p>
        </w:tc>
        <w:tc>
          <w:tcPr>
            <w:tcW w:type="dxa" w:w="2880"/>
          </w:tcPr>
          <w:p>
            <w:r>
              <w:t>id/r90/r180/r270/r90_lr/r270_lr</w:t>
            </w:r>
          </w:p>
        </w:tc>
      </w:tr>
    </w:tbl>
    <w:p>
      <w:pPr>
        <w:pStyle w:val="Heading2"/>
      </w:pPr>
      <w:r>
        <w:t>8.9 为何 P150 有效</w:t>
      </w:r>
    </w:p>
    <w:p>
      <w:pPr>
        <w:pStyle w:val="ListBullet"/>
      </w:pPr>
      <w:r>
        <w:t>双路融合（P4）：SOTA 保平坦、Edge 保锐度，互补优于单路 adaptive（0.851）</w:t>
      </w:r>
    </w:p>
    <w:p>
      <w:pPr>
        <w:pStyle w:val="ListBullet"/>
      </w:pPr>
      <w:r>
        <w:t>MAD 门控（P68）：按 clip 实际噪声自适应 bilateral/unsharp，+0.015 DES 跃升</w:t>
      </w:r>
    </w:p>
    <w:p>
      <w:pPr>
        <w:pStyle w:val="ListBullet"/>
      </w:pPr>
      <w:r>
        <w:t>Anscombe + EUI（P98–P126）：在 VST 近似域做平坦区收缩，贴合 PTC 标定的 signal-dependent 噪声</w:t>
      </w:r>
    </w:p>
    <w:p>
      <w:pPr>
        <w:pStyle w:val="ListBullet"/>
      </w:pPr>
      <w:r>
        <w:t>cycle-spin（P120）：4 向平移均值消除 directional artifact</w:t>
      </w:r>
    </w:p>
    <w:p>
      <w:pPr>
        <w:pStyle w:val="ListBullet"/>
      </w:pPr>
      <w:r>
        <w:t>SURE-k（P134）：自动选 k，避免 over/under-shrink</w:t>
      </w:r>
    </w:p>
    <w:p>
      <w:pPr>
        <w:pStyle w:val="ListBullet"/>
      </w:pPr>
      <w:r>
        <w:t>BiShrink（P150）：双变量收缩利用 parent 子带相关性，优于单变量 soft-threshold（+0.001 vs P142 BlockJS）</w:t>
      </w:r>
    </w:p>
    <w:p>
      <w:pPr>
        <w:pStyle w:val="Heading1"/>
      </w:pPr>
      <w:r>
        <w:t>九、P150 vs BM3D 对比（11 clip 素材）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 DES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vs BM3D</w:t>
            </w:r>
          </w:p>
        </w:tc>
      </w:tr>
      <w:tr>
        <w:tc>
          <w:tcPr>
            <w:tcW w:type="dxa" w:w="2880"/>
          </w:tcPr>
          <w:p>
            <w:r>
              <w:t>P150 BiShrink+SURE-k</w:t>
            </w:r>
          </w:p>
        </w:tc>
        <w:tc>
          <w:tcPr>
            <w:tcW w:type="dxa" w:w="2880"/>
          </w:tcPr>
          <w:p>
            <w:r>
              <w:t>0.9589</w:t>
            </w:r>
          </w:p>
        </w:tc>
        <w:tc>
          <w:tcPr>
            <w:tcW w:type="dxa" w:w="2880"/>
          </w:tcPr>
          <w:p>
            <w:r>
              <w:t>+0.0707</w:t>
            </w:r>
          </w:p>
        </w:tc>
      </w:tr>
      <w:tr>
        <w:tc>
          <w:tcPr>
            <w:tcW w:type="dxa" w:w="2880"/>
          </w:tcPr>
          <w:p>
            <w:r>
              <w:t>VST+BM3D</w:t>
            </w:r>
          </w:p>
        </w:tc>
        <w:tc>
          <w:tcPr>
            <w:tcW w:type="dxa" w:w="2880"/>
          </w:tcPr>
          <w:p>
            <w:r>
              <w:t>0.8882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数据源：nafnet_denoise/compare_p150_vs_bm3d/summary.json</w:t>
      </w:r>
    </w:p>
    <w:p>
      <w:pPr>
        <w:pStyle w:val="Heading1"/>
      </w:pPr>
      <w:r>
        <w:t>十、关键代码入口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函数/配置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t>infer_blend_deploy.py</w:t>
            </w:r>
          </w:p>
        </w:tc>
        <w:tc>
          <w:tcPr>
            <w:tcW w:type="dxa" w:w="2880"/>
          </w:tcPr>
          <w:p>
            <w:r>
              <w:t>denoise_blend_deploy()</w:t>
            </w:r>
          </w:p>
        </w:tc>
        <w:tc>
          <w:tcPr>
            <w:tcW w:type="dxa" w:w="2880"/>
          </w:tcPr>
          <w:p>
            <w:r>
              <w:t>端到端推理入口</w:t>
            </w:r>
          </w:p>
        </w:tc>
      </w:tr>
      <w:tr>
        <w:tc>
          <w:tcPr>
            <w:tcW w:type="dxa" w:w="2880"/>
          </w:tcPr>
          <w:p>
            <w:r>
              <w:t>p8_fusion.py</w:t>
            </w:r>
          </w:p>
        </w:tc>
        <w:tc>
          <w:tcPr>
            <w:tcW w:type="dxa" w:w="2880"/>
          </w:tcPr>
          <w:p>
            <w:r>
              <w:t>deploy_p150()</w:t>
            </w:r>
          </w:p>
        </w:tc>
        <w:tc>
          <w:tcPr>
            <w:tcW w:type="dxa" w:w="2880"/>
          </w:tcPr>
          <w:p>
            <w:r>
              <w:t>P150 小波收缩核心</w:t>
            </w:r>
          </w:p>
        </w:tc>
      </w:tr>
      <w:tr>
        <w:tc>
          <w:tcPr>
            <w:tcW w:type="dxa" w:w="2880"/>
          </w:tcPr>
          <w:p>
            <w:r>
              <w:t>p8_fusion.py</w:t>
            </w:r>
          </w:p>
        </w:tc>
        <w:tc>
          <w:tcPr>
            <w:tcW w:type="dxa" w:w="2880"/>
          </w:tcPr>
          <w:p>
            <w:r>
              <w:t>_sure_pick_k()</w:t>
            </w:r>
          </w:p>
        </w:tc>
        <w:tc>
          <w:tcPr>
            <w:tcW w:type="dxa" w:w="2880"/>
          </w:tcPr>
          <w:p>
            <w:r>
              <w:t>SURE-k 候选选择与评分</w:t>
            </w:r>
          </w:p>
        </w:tc>
      </w:tr>
      <w:tr>
        <w:tc>
          <w:tcPr>
            <w:tcW w:type="dxa" w:w="2880"/>
          </w:tcPr>
          <w:p>
            <w:r>
              <w:t>p8_fusion.py</w:t>
            </w:r>
          </w:p>
        </w:tc>
        <w:tc>
          <w:tcPr>
            <w:tcW w:type="dxa" w:w="2880"/>
          </w:tcPr>
          <w:p>
            <w:r>
              <w:t>_recursive_cne_spin_core()</w:t>
            </w:r>
          </w:p>
        </w:tc>
        <w:tc>
          <w:tcPr>
            <w:tcW w:type="dxa" w:w="2880"/>
          </w:tcPr>
          <w:p>
            <w:r>
              <w:t>递归 EUI cycle-spin 循环</w:t>
            </w:r>
          </w:p>
        </w:tc>
      </w:tr>
      <w:tr>
        <w:tc>
          <w:tcPr>
            <w:tcW w:type="dxa" w:w="2880"/>
          </w:tcPr>
          <w:p>
            <w:r>
              <w:t>p8_fusion.py</w:t>
            </w:r>
          </w:p>
        </w:tc>
        <w:tc>
          <w:tcPr>
            <w:tcW w:type="dxa" w:w="2880"/>
          </w:tcPr>
          <w:p>
            <w:r>
              <w:t>_bishrink_hp()</w:t>
            </w:r>
          </w:p>
        </w:tc>
        <w:tc>
          <w:tcPr>
            <w:tcW w:type="dxa" w:w="2880"/>
          </w:tcPr>
          <w:p>
            <w:r>
              <w:t>Sendur–Selesnick 双变量收缩</w:t>
            </w:r>
          </w:p>
        </w:tc>
      </w:tr>
      <w:tr>
        <w:tc>
          <w:tcPr>
            <w:tcW w:type="dxa" w:w="2880"/>
          </w:tcPr>
          <w:p>
            <w:r>
              <w:t>deploy_p150_hook.json</w:t>
            </w:r>
          </w:p>
        </w:tc>
        <w:tc>
          <w:tcPr>
            <w:tcW w:type="dxa" w:w="2880"/>
          </w:tcPr>
          <w:p>
            <w:r>
              <w:t>bi_0.8_1_1.2_n5_d0.7</w:t>
            </w:r>
          </w:p>
        </w:tc>
        <w:tc>
          <w:tcPr>
            <w:tcW w:type="dxa" w:w="2880"/>
          </w:tcPr>
          <w:p>
            <w:r>
              <w:t>烘焙最优配方与 DES 分数</w:t>
            </w:r>
          </w:p>
        </w:tc>
      </w:tr>
    </w:tbl>
    <w:p>
      <w:pPr>
        <w:pStyle w:val="Heading1"/>
      </w:pPr>
      <w:r>
        <w:t>十一、导入 Google 文档步骤</w:t>
      </w:r>
    </w:p>
    <w:p>
      <w:r>
        <w:t>1. 打开 Google Drive (drive.google.com)</w:t>
        <w:br/>
        <w:t>2. 新建 → 文件上传 → 选择本 .docx 文件</w:t>
        <w:br/>
        <w:t>3. 上传完成后右键 → 打开方式 → Google 文档</w:t>
        <w:br/>
        <w:t>4. 可选：文件 → 另存为 Google 文档格式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