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5FA" w:rsidRPr="005342DB" w:rsidRDefault="00001534">
      <w:pPr>
        <w:rPr>
          <w:rFonts w:ascii="微软雅黑" w:eastAsia="微软雅黑" w:hAnsi="微软雅黑" w:hint="eastAsia"/>
          <w:b/>
          <w:sz w:val="36"/>
          <w:szCs w:val="36"/>
        </w:rPr>
      </w:pPr>
      <w:r>
        <w:rPr>
          <w:rFonts w:hint="eastAsia"/>
        </w:rPr>
        <w:t xml:space="preserve">                </w:t>
      </w:r>
      <w:r w:rsidRPr="005342DB">
        <w:rPr>
          <w:rFonts w:hint="eastAsia"/>
          <w:b/>
        </w:rPr>
        <w:t xml:space="preserve">  </w:t>
      </w:r>
      <w:r w:rsidRPr="005342DB">
        <w:rPr>
          <w:rFonts w:ascii="微软雅黑" w:eastAsia="微软雅黑" w:hAnsi="微软雅黑" w:hint="eastAsia"/>
          <w:b/>
        </w:rPr>
        <w:t xml:space="preserve">  </w:t>
      </w:r>
      <w:r w:rsidRPr="005342DB">
        <w:rPr>
          <w:rFonts w:ascii="微软雅黑" w:eastAsia="微软雅黑" w:hAnsi="微软雅黑" w:hint="eastAsia"/>
          <w:b/>
          <w:sz w:val="36"/>
          <w:szCs w:val="36"/>
        </w:rPr>
        <w:t>吉利集团2016校园招聘</w:t>
      </w:r>
    </w:p>
    <w:p w:rsidR="00001534" w:rsidRPr="00D638F3" w:rsidRDefault="00001534">
      <w:pPr>
        <w:rPr>
          <w:rFonts w:ascii="微软雅黑" w:eastAsia="微软雅黑" w:hAnsi="微软雅黑" w:hint="eastAsia"/>
          <w:b/>
          <w:sz w:val="24"/>
          <w:szCs w:val="24"/>
        </w:rPr>
      </w:pPr>
      <w:r w:rsidRPr="00001534">
        <w:rPr>
          <w:rFonts w:ascii="微软雅黑" w:eastAsia="微软雅黑" w:hAnsi="微软雅黑" w:hint="eastAsia"/>
        </w:rPr>
        <w:t xml:space="preserve">                      </w:t>
      </w:r>
      <w:r>
        <w:rPr>
          <w:rFonts w:ascii="微软雅黑" w:eastAsia="微软雅黑" w:hAnsi="微软雅黑" w:hint="eastAsia"/>
        </w:rPr>
        <w:t xml:space="preserve">  </w:t>
      </w:r>
      <w:r w:rsidRPr="00001534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638F3">
        <w:rPr>
          <w:rFonts w:ascii="微软雅黑" w:eastAsia="微软雅黑" w:hAnsi="微软雅黑" w:hint="eastAsia"/>
          <w:b/>
          <w:sz w:val="24"/>
          <w:szCs w:val="24"/>
        </w:rPr>
        <w:t>（互联网+方向）</w:t>
      </w:r>
    </w:p>
    <w:p w:rsidR="00001534" w:rsidRPr="005342DB" w:rsidRDefault="00001534">
      <w:pPr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</w:pPr>
      <w:r w:rsidRPr="005342DB">
        <w:rPr>
          <w:rFonts w:ascii="微软雅黑" w:eastAsia="微软雅黑" w:hAnsi="微软雅黑" w:hint="eastAsia"/>
          <w:b/>
          <w:color w:val="000000" w:themeColor="text1"/>
          <w:sz w:val="32"/>
          <w:szCs w:val="32"/>
        </w:rPr>
        <w:t>公司简介</w:t>
      </w:r>
    </w:p>
    <w:p w:rsidR="005342DB" w:rsidRPr="005342DB" w:rsidRDefault="00001534" w:rsidP="00001534">
      <w:pPr>
        <w:pStyle w:val="Default"/>
        <w:rPr>
          <w:rFonts w:hAnsi="微软雅黑" w:hint="eastAsia"/>
          <w:bCs/>
          <w:color w:val="000000" w:themeColor="text1"/>
          <w:sz w:val="28"/>
          <w:szCs w:val="28"/>
        </w:rPr>
      </w:pPr>
      <w:r w:rsidRPr="005342DB">
        <w:rPr>
          <w:rFonts w:hAnsi="微软雅黑" w:hint="eastAsia"/>
          <w:bCs/>
          <w:color w:val="000000" w:themeColor="text1"/>
          <w:sz w:val="28"/>
          <w:szCs w:val="28"/>
        </w:rPr>
        <w:t>吉利控股集团始建于1986年，经过近30年的发展，现资产总值超过1100亿元，连续三年进入世界500强，作为全球化企业集团，业务已覆盖世界大多数</w:t>
      </w:r>
      <w:r w:rsidR="005342DB" w:rsidRPr="005342DB">
        <w:rPr>
          <w:rFonts w:hAnsi="微软雅黑" w:hint="eastAsia"/>
          <w:bCs/>
          <w:color w:val="000000" w:themeColor="text1"/>
          <w:sz w:val="28"/>
          <w:szCs w:val="28"/>
        </w:rPr>
        <w:t>国家和地区。</w:t>
      </w:r>
      <w:r w:rsidRPr="005342DB">
        <w:rPr>
          <w:rFonts w:hAnsi="微软雅黑" w:hint="eastAsia"/>
          <w:bCs/>
          <w:color w:val="000000" w:themeColor="text1"/>
          <w:sz w:val="28"/>
          <w:szCs w:val="28"/>
        </w:rPr>
        <w:t>吉利以汽车制造为主营业务，随着互联网时代的到来，吉利深入到互联网的大潮中，旗下包括智慧停车场、专车、电动汽车的定时租赁等业务。随着业务的发展以及战略布局的不断深入，吉利由一家全球化的汽车制造商转变成为一家多元化、互联网化的创新性企业集团。</w:t>
      </w:r>
      <w:r w:rsidR="00D638F3">
        <w:rPr>
          <w:rFonts w:hAnsi="微软雅黑" w:hint="eastAsia"/>
          <w:bCs/>
          <w:color w:val="000000" w:themeColor="text1"/>
          <w:sz w:val="28"/>
          <w:szCs w:val="28"/>
        </w:rPr>
        <w:t>目前走在互联网前沿的有浙江易停和优行科技两家公司。</w:t>
      </w:r>
    </w:p>
    <w:p w:rsidR="00001534" w:rsidRPr="005342DB" w:rsidRDefault="00001534" w:rsidP="005342DB">
      <w:pPr>
        <w:pStyle w:val="Default"/>
        <w:rPr>
          <w:rFonts w:hAnsi="微软雅黑" w:hint="eastAsia"/>
          <w:color w:val="000000" w:themeColor="text1"/>
          <w:sz w:val="28"/>
          <w:szCs w:val="28"/>
        </w:rPr>
      </w:pPr>
      <w:r w:rsidRPr="005342DB">
        <w:rPr>
          <w:rFonts w:hAnsi="微软雅黑"/>
          <w:bCs/>
          <w:color w:val="000000" w:themeColor="text1"/>
          <w:sz w:val="28"/>
          <w:szCs w:val="28"/>
        </w:rPr>
        <w:t>易停</w:t>
      </w:r>
      <w:r w:rsidRPr="005342DB">
        <w:rPr>
          <w:rFonts w:hAnsi="微软雅黑" w:hint="eastAsia"/>
          <w:color w:val="000000" w:themeColor="text1"/>
          <w:sz w:val="28"/>
          <w:szCs w:val="28"/>
        </w:rPr>
        <w:t>是吉利控股集团新阶段战略布局的探索者、执行者。通过投资城市停车、汽车租赁产业，打造高效便捷的城市停车网络；补充传统公共交通系统，组建</w:t>
      </w:r>
      <w:r w:rsidR="005342DB">
        <w:rPr>
          <w:rFonts w:hAnsi="微软雅黑" w:hint="eastAsia"/>
          <w:color w:val="000000" w:themeColor="text1"/>
          <w:sz w:val="28"/>
          <w:szCs w:val="28"/>
        </w:rPr>
        <w:t>全新概念微公交体系；</w:t>
      </w:r>
      <w:r w:rsidRPr="005342DB">
        <w:rPr>
          <w:rFonts w:hAnsi="微软雅黑" w:hint="eastAsia"/>
          <w:color w:val="000000" w:themeColor="text1"/>
          <w:kern w:val="24"/>
          <w:sz w:val="28"/>
          <w:szCs w:val="28"/>
        </w:rPr>
        <w:t>曹操专车背靠吉利集团，整合多方战略合作伙伴，包括加盟租赁商、劳务公司、互联网公司、保险公司、银行及其他战略资本共同组建优行科技，打造</w:t>
      </w:r>
      <w:r w:rsidRPr="005342DB">
        <w:rPr>
          <w:rFonts w:hAnsi="微软雅黑" w:hint="eastAsia"/>
          <w:bCs/>
          <w:color w:val="000000" w:themeColor="text1"/>
          <w:kern w:val="24"/>
          <w:sz w:val="28"/>
          <w:szCs w:val="28"/>
        </w:rPr>
        <w:t>“优享</w:t>
      </w:r>
      <w:r w:rsidRPr="005342DB">
        <w:rPr>
          <w:rFonts w:hAnsi="微软雅黑" w:hint="eastAsia"/>
          <w:color w:val="000000" w:themeColor="text1"/>
          <w:kern w:val="24"/>
          <w:sz w:val="28"/>
          <w:szCs w:val="28"/>
        </w:rPr>
        <w:t></w:t>
      </w:r>
      <w:r w:rsidRPr="005342DB">
        <w:rPr>
          <w:rFonts w:hAnsi="微软雅黑" w:hint="eastAsia"/>
          <w:bCs/>
          <w:color w:val="000000" w:themeColor="text1"/>
          <w:kern w:val="24"/>
          <w:sz w:val="28"/>
          <w:szCs w:val="28"/>
        </w:rPr>
        <w:t>悦行”</w:t>
      </w:r>
      <w:r w:rsidRPr="005342DB">
        <w:rPr>
          <w:rFonts w:hAnsi="微软雅黑" w:hint="eastAsia"/>
          <w:color w:val="000000" w:themeColor="text1"/>
          <w:kern w:val="24"/>
          <w:sz w:val="28"/>
          <w:szCs w:val="28"/>
        </w:rPr>
        <w:t>的中高端专车出行服务平台。</w:t>
      </w:r>
    </w:p>
    <w:p w:rsidR="005342DB" w:rsidRPr="005342DB" w:rsidRDefault="005342DB" w:rsidP="00001534">
      <w:pPr>
        <w:pStyle w:val="a4"/>
        <w:spacing w:before="0" w:beforeAutospacing="0" w:after="0" w:afterAutospacing="0" w:line="520" w:lineRule="exact"/>
        <w:rPr>
          <w:rFonts w:ascii="微软雅黑" w:eastAsia="微软雅黑" w:hAnsi="微软雅黑" w:cs="微软雅黑" w:hint="eastAsia"/>
          <w:color w:val="000000" w:themeColor="text1"/>
          <w:kern w:val="24"/>
          <w:sz w:val="28"/>
          <w:szCs w:val="28"/>
        </w:rPr>
      </w:pPr>
    </w:p>
    <w:p w:rsidR="005342DB" w:rsidRPr="005342DB" w:rsidRDefault="005342DB" w:rsidP="00001534">
      <w:pPr>
        <w:pStyle w:val="a4"/>
        <w:spacing w:before="0" w:beforeAutospacing="0" w:after="0" w:afterAutospacing="0" w:line="520" w:lineRule="exact"/>
        <w:rPr>
          <w:rFonts w:ascii="微软雅黑" w:eastAsia="微软雅黑" w:hAnsi="微软雅黑" w:cs="微软雅黑" w:hint="eastAsia"/>
          <w:b/>
          <w:color w:val="000000" w:themeColor="text1"/>
          <w:kern w:val="24"/>
          <w:sz w:val="28"/>
          <w:szCs w:val="28"/>
        </w:rPr>
      </w:pPr>
      <w:r w:rsidRPr="005342DB">
        <w:rPr>
          <w:rFonts w:ascii="微软雅黑" w:eastAsia="微软雅黑" w:hAnsi="微软雅黑" w:cs="微软雅黑" w:hint="eastAsia"/>
          <w:b/>
          <w:color w:val="000000" w:themeColor="text1"/>
          <w:kern w:val="24"/>
          <w:sz w:val="28"/>
          <w:szCs w:val="28"/>
        </w:rPr>
        <w:t>人才标准与要求</w:t>
      </w:r>
    </w:p>
    <w:p w:rsidR="005342DB" w:rsidRPr="005342DB" w:rsidRDefault="005342DB" w:rsidP="005342DB">
      <w:pPr>
        <w:spacing w:before="106" w:after="0" w:line="240" w:lineRule="auto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 w:rsidRPr="005342DB">
        <w:rPr>
          <w:rFonts w:ascii="微软雅黑" w:eastAsia="微软雅黑" w:hAnsi="微软雅黑" w:hint="eastAsia"/>
          <w:b/>
          <w:bCs/>
          <w:color w:val="000000" w:themeColor="text1"/>
          <w:kern w:val="24"/>
          <w:sz w:val="28"/>
          <w:szCs w:val="28"/>
        </w:rPr>
        <w:t>招聘人数：</w:t>
      </w:r>
    </w:p>
    <w:p w:rsidR="005342DB" w:rsidRPr="005342DB" w:rsidRDefault="005342DB" w:rsidP="005342DB">
      <w:pPr>
        <w:spacing w:before="106" w:after="0" w:line="240" w:lineRule="auto"/>
        <w:ind w:firstLineChars="100" w:firstLine="280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  <w:r w:rsidRPr="005342DB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国内   25人</w:t>
      </w:r>
    </w:p>
    <w:p w:rsidR="005342DB" w:rsidRPr="005342DB" w:rsidRDefault="005342DB" w:rsidP="005342DB">
      <w:pPr>
        <w:spacing w:before="106" w:after="0" w:line="240" w:lineRule="auto"/>
        <w:ind w:firstLineChars="100" w:firstLine="280"/>
        <w:rPr>
          <w:rFonts w:ascii="宋体" w:eastAsia="宋体" w:hAnsi="宋体" w:cs="宋体"/>
          <w:kern w:val="0"/>
          <w:sz w:val="28"/>
          <w:szCs w:val="28"/>
        </w:rPr>
      </w:pPr>
      <w:r w:rsidRPr="005342DB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海归   10人</w:t>
      </w:r>
    </w:p>
    <w:p w:rsidR="005342DB" w:rsidRPr="005342DB" w:rsidRDefault="005342DB" w:rsidP="005342DB">
      <w:pPr>
        <w:spacing w:before="106" w:after="0" w:line="240" w:lineRule="auto"/>
        <w:rPr>
          <w:rFonts w:ascii="宋体" w:eastAsia="宋体" w:hAnsi="宋体" w:cs="宋体"/>
          <w:kern w:val="0"/>
          <w:sz w:val="28"/>
          <w:szCs w:val="28"/>
        </w:rPr>
      </w:pPr>
      <w:r w:rsidRPr="005342DB">
        <w:rPr>
          <w:rFonts w:ascii="微软雅黑" w:eastAsia="微软雅黑" w:hAnsi="微软雅黑" w:hint="eastAsia"/>
          <w:b/>
          <w:bCs/>
          <w:color w:val="000000" w:themeColor="text1"/>
          <w:kern w:val="24"/>
          <w:sz w:val="28"/>
          <w:szCs w:val="28"/>
        </w:rPr>
        <w:lastRenderedPageBreak/>
        <w:t>培养方向：</w:t>
      </w:r>
    </w:p>
    <w:p w:rsidR="005342DB" w:rsidRPr="005342DB" w:rsidRDefault="005342DB" w:rsidP="005342DB">
      <w:pPr>
        <w:spacing w:before="106" w:after="0" w:line="240" w:lineRule="auto"/>
        <w:ind w:leftChars="200" w:left="420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  <w:r w:rsidRPr="005342DB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市场营销、品牌管理、投融资管理、战略企划、招商运营、财务管理</w:t>
      </w: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、软件开发</w:t>
      </w:r>
    </w:p>
    <w:p w:rsidR="005342DB" w:rsidRPr="005342DB" w:rsidRDefault="005342DB" w:rsidP="005342DB">
      <w:pPr>
        <w:spacing w:after="0" w:line="240" w:lineRule="auto"/>
        <w:rPr>
          <w:rFonts w:ascii="宋体" w:eastAsia="宋体" w:hAnsi="宋体" w:cs="宋体"/>
          <w:kern w:val="0"/>
          <w:sz w:val="28"/>
          <w:szCs w:val="28"/>
        </w:rPr>
      </w:pPr>
      <w:r w:rsidRPr="005342DB">
        <w:rPr>
          <w:rFonts w:ascii="微软雅黑" w:eastAsia="微软雅黑" w:hAnsi="微软雅黑" w:hint="eastAsia"/>
          <w:b/>
          <w:bCs/>
          <w:color w:val="000000" w:themeColor="text1"/>
          <w:kern w:val="24"/>
          <w:sz w:val="28"/>
          <w:szCs w:val="28"/>
        </w:rPr>
        <w:t xml:space="preserve">人员要求： </w:t>
      </w:r>
    </w:p>
    <w:p w:rsidR="005342DB" w:rsidRPr="005342DB" w:rsidRDefault="005342DB" w:rsidP="005342DB">
      <w:pPr>
        <w:spacing w:after="0" w:line="240" w:lineRule="auto"/>
        <w:rPr>
          <w:rFonts w:ascii="宋体" w:eastAsia="宋体" w:hAnsi="宋体" w:cs="宋体"/>
          <w:kern w:val="0"/>
          <w:sz w:val="28"/>
          <w:szCs w:val="28"/>
        </w:rPr>
      </w:pPr>
      <w:r w:rsidRPr="005342DB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1、全日制本科及以上学历，英语听说读写流利；</w:t>
      </w:r>
    </w:p>
    <w:p w:rsidR="005342DB" w:rsidRDefault="005342DB" w:rsidP="005342DB">
      <w:pPr>
        <w:spacing w:after="0" w:line="240" w:lineRule="auto"/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</w:pPr>
      <w:r w:rsidRPr="005342DB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2、营销/广告设计/电子商务/金融/财务/</w:t>
      </w: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工商管理/</w:t>
      </w:r>
    </w:p>
    <w:p w:rsidR="005342DB" w:rsidRPr="005342DB" w:rsidRDefault="005342DB" w:rsidP="005342DB">
      <w:pPr>
        <w:spacing w:after="0" w:line="240" w:lineRule="auto"/>
        <w:ind w:firstLineChars="200" w:firstLine="560"/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系统开发等相关</w:t>
      </w:r>
      <w:r w:rsidRPr="005342DB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 xml:space="preserve">专业优先； </w:t>
      </w:r>
    </w:p>
    <w:p w:rsidR="005342DB" w:rsidRPr="005342DB" w:rsidRDefault="005342DB" w:rsidP="005342DB">
      <w:pPr>
        <w:spacing w:after="0" w:line="240" w:lineRule="auto"/>
        <w:rPr>
          <w:rFonts w:ascii="宋体" w:eastAsia="宋体" w:hAnsi="宋体" w:cs="宋体"/>
          <w:kern w:val="0"/>
          <w:sz w:val="28"/>
          <w:szCs w:val="28"/>
        </w:rPr>
      </w:pPr>
      <w:r w:rsidRPr="005342DB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 xml:space="preserve">3、认可吉利文化、热爱汽车、互联网事业； </w:t>
      </w:r>
    </w:p>
    <w:p w:rsidR="005342DB" w:rsidRPr="005342DB" w:rsidRDefault="005342DB" w:rsidP="005342DB">
      <w:pPr>
        <w:spacing w:after="0" w:line="240" w:lineRule="auto"/>
        <w:rPr>
          <w:rFonts w:ascii="宋体" w:eastAsia="宋体" w:hAnsi="宋体" w:cs="宋体"/>
          <w:kern w:val="0"/>
          <w:sz w:val="28"/>
          <w:szCs w:val="28"/>
        </w:rPr>
      </w:pPr>
      <w:r w:rsidRPr="005342DB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4、良好的沟通技巧和客户意识；</w:t>
      </w:r>
    </w:p>
    <w:p w:rsidR="005342DB" w:rsidRDefault="005342DB" w:rsidP="005342DB">
      <w:pPr>
        <w:spacing w:after="0" w:line="240" w:lineRule="auto"/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</w:pPr>
      <w:r w:rsidRPr="005342DB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6、强烈的成就动机，自我要求较高，较强的抗压能力。</w:t>
      </w:r>
    </w:p>
    <w:p w:rsidR="005342DB" w:rsidRDefault="005342DB" w:rsidP="005342DB">
      <w:pPr>
        <w:spacing w:after="0" w:line="240" w:lineRule="auto"/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</w:pPr>
    </w:p>
    <w:p w:rsidR="00D638F3" w:rsidRPr="00D638F3" w:rsidRDefault="005342DB" w:rsidP="005342DB">
      <w:pPr>
        <w:spacing w:after="0" w:line="240" w:lineRule="auto"/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简历投递邮箱：</w:t>
      </w:r>
      <w:hyperlink r:id="rId7" w:history="1">
        <w:r w:rsidR="00D638F3" w:rsidRPr="00C92E74">
          <w:rPr>
            <w:rStyle w:val="a7"/>
            <w:rFonts w:ascii="微软雅黑" w:eastAsia="微软雅黑" w:hAnsi="微软雅黑" w:hint="eastAsia"/>
            <w:kern w:val="24"/>
            <w:sz w:val="28"/>
            <w:szCs w:val="28"/>
          </w:rPr>
          <w:t>tangchuanchong@geely.com</w:t>
        </w:r>
      </w:hyperlink>
      <w:bookmarkStart w:id="0" w:name="_GoBack"/>
      <w:bookmarkEnd w:id="0"/>
    </w:p>
    <w:p w:rsidR="00D638F3" w:rsidRPr="005342DB" w:rsidRDefault="00D638F3" w:rsidP="005342DB">
      <w:pPr>
        <w:spacing w:after="0" w:line="24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简历命名方式：姓名+培养方向</w:t>
      </w:r>
    </w:p>
    <w:p w:rsidR="005342DB" w:rsidRPr="005342DB" w:rsidRDefault="005342DB" w:rsidP="005342DB">
      <w:pPr>
        <w:spacing w:before="106" w:after="0" w:line="240" w:lineRule="auto"/>
        <w:rPr>
          <w:rFonts w:ascii="宋体" w:eastAsia="宋体" w:hAnsi="宋体" w:cs="宋体"/>
          <w:kern w:val="0"/>
          <w:sz w:val="28"/>
          <w:szCs w:val="28"/>
        </w:rPr>
      </w:pPr>
    </w:p>
    <w:p w:rsidR="005342DB" w:rsidRPr="005342DB" w:rsidRDefault="005342DB" w:rsidP="00001534">
      <w:pPr>
        <w:pStyle w:val="a4"/>
        <w:spacing w:before="0" w:beforeAutospacing="0" w:after="0" w:afterAutospacing="0" w:line="520" w:lineRule="exact"/>
        <w:rPr>
          <w:rFonts w:ascii="微软雅黑" w:eastAsiaTheme="minorEastAsia" w:cs="微软雅黑" w:hint="eastAsia"/>
          <w:color w:val="181D41"/>
          <w:kern w:val="24"/>
          <w:sz w:val="28"/>
          <w:szCs w:val="28"/>
        </w:rPr>
      </w:pPr>
    </w:p>
    <w:p w:rsidR="005342DB" w:rsidRDefault="005342DB" w:rsidP="00001534">
      <w:pPr>
        <w:pStyle w:val="a4"/>
        <w:spacing w:before="0" w:beforeAutospacing="0" w:after="0" w:afterAutospacing="0" w:line="520" w:lineRule="exact"/>
      </w:pPr>
    </w:p>
    <w:p w:rsidR="00001534" w:rsidRPr="00001534" w:rsidRDefault="00001534" w:rsidP="00001534">
      <w:pPr>
        <w:pStyle w:val="Default"/>
        <w:rPr>
          <w:rFonts w:hAnsi="微软雅黑" w:hint="eastAsia"/>
          <w:b/>
          <w:bCs/>
        </w:rPr>
      </w:pPr>
    </w:p>
    <w:p w:rsidR="00001534" w:rsidRPr="00001534" w:rsidRDefault="00001534" w:rsidP="00001534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</w:p>
    <w:sectPr w:rsidR="00001534" w:rsidRPr="00001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04F" w:rsidRDefault="00F2104F" w:rsidP="00001534">
      <w:pPr>
        <w:spacing w:after="0" w:line="240" w:lineRule="auto"/>
      </w:pPr>
      <w:r>
        <w:separator/>
      </w:r>
    </w:p>
  </w:endnote>
  <w:endnote w:type="continuationSeparator" w:id="0">
    <w:p w:rsidR="00F2104F" w:rsidRDefault="00F2104F" w:rsidP="00001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04F" w:rsidRDefault="00F2104F" w:rsidP="00001534">
      <w:pPr>
        <w:spacing w:after="0" w:line="240" w:lineRule="auto"/>
      </w:pPr>
      <w:r>
        <w:separator/>
      </w:r>
    </w:p>
  </w:footnote>
  <w:footnote w:type="continuationSeparator" w:id="0">
    <w:p w:rsidR="00F2104F" w:rsidRDefault="00F2104F" w:rsidP="00001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9A"/>
    <w:rsid w:val="00001534"/>
    <w:rsid w:val="00292A99"/>
    <w:rsid w:val="005342DB"/>
    <w:rsid w:val="006F05FA"/>
    <w:rsid w:val="00A733E4"/>
    <w:rsid w:val="00D638F3"/>
    <w:rsid w:val="00F2104F"/>
    <w:rsid w:val="00F9079A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after="80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A9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92A99"/>
    <w:rPr>
      <w:b/>
      <w:bCs/>
    </w:rPr>
  </w:style>
  <w:style w:type="paragraph" w:styleId="a4">
    <w:name w:val="Normal (Web)"/>
    <w:basedOn w:val="a"/>
    <w:uiPriority w:val="99"/>
    <w:semiHidden/>
    <w:unhideWhenUsed/>
    <w:rsid w:val="00001534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01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15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1534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1534"/>
    <w:rPr>
      <w:sz w:val="18"/>
      <w:szCs w:val="18"/>
    </w:rPr>
  </w:style>
  <w:style w:type="paragraph" w:customStyle="1" w:styleId="Default">
    <w:name w:val="Default"/>
    <w:rsid w:val="00001534"/>
    <w:pPr>
      <w:widowControl w:val="0"/>
      <w:autoSpaceDE w:val="0"/>
      <w:autoSpaceDN w:val="0"/>
      <w:adjustRightInd w:val="0"/>
      <w:spacing w:after="0" w:line="240" w:lineRule="auto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638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after="80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A9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92A99"/>
    <w:rPr>
      <w:b/>
      <w:bCs/>
    </w:rPr>
  </w:style>
  <w:style w:type="paragraph" w:styleId="a4">
    <w:name w:val="Normal (Web)"/>
    <w:basedOn w:val="a"/>
    <w:uiPriority w:val="99"/>
    <w:semiHidden/>
    <w:unhideWhenUsed/>
    <w:rsid w:val="00001534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01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15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1534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1534"/>
    <w:rPr>
      <w:sz w:val="18"/>
      <w:szCs w:val="18"/>
    </w:rPr>
  </w:style>
  <w:style w:type="paragraph" w:customStyle="1" w:styleId="Default">
    <w:name w:val="Default"/>
    <w:rsid w:val="00001534"/>
    <w:pPr>
      <w:widowControl w:val="0"/>
      <w:autoSpaceDE w:val="0"/>
      <w:autoSpaceDN w:val="0"/>
      <w:adjustRightInd w:val="0"/>
      <w:spacing w:after="0" w:line="240" w:lineRule="auto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638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ngchuanchong@geely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2015-11-26T09:15:00Z</dcterms:created>
  <dcterms:modified xsi:type="dcterms:W3CDTF">2015-11-26T09:45:00Z</dcterms:modified>
</cp:coreProperties>
</file>