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99.0" w:type="dxa"/>
        <w:tblLayout w:type="fixed"/>
        <w:tblLook w:val="04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0"/>
          <w:trHeight w:val="19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34403" cy="822604"/>
                  <wp:effectExtent b="0" l="0" r="0" t="0"/>
                  <wp:docPr descr="Изображение выглядит как герб, эмблема, символ, нашивка&#10;&#10;Автоматически созданное описание" id="1" name="image1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герб, эмблема, символ, нашивка&#10;&#10;Автоматически созданное описание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59" w:lineRule="auto"/>
              <w:ind w:left="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" w:line="226" w:lineRule="auto"/>
              <w:ind w:left="662" w:right="63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 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 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96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A">
      <w:pPr>
        <w:pStyle w:val="Heading1"/>
        <w:spacing w:after="654" w:before="0" w:line="265" w:lineRule="auto"/>
        <w:ind w:left="9" w:firstLine="0"/>
        <w:rPr>
          <w:b w:val="0"/>
          <w:color w:val="333333"/>
          <w:sz w:val="35"/>
          <w:szCs w:val="35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КАФЕДРА «ПРОГРАММНОЕ ОБЕСПЕЧЕНИЕ ЭВМ И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№8</w:t>
      </w:r>
    </w:p>
    <w:p w:rsidR="00000000" w:rsidDel="00000000" w:rsidP="00000000" w:rsidRDefault="00000000" w:rsidRPr="00000000" w14:paraId="0000000C">
      <w:pPr>
        <w:spacing w:line="217" w:lineRule="auto"/>
        <w:ind w:left="1093" w:right="50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ТИПЫ И СТРУКТУРЫ ДАННЫХ</w:t>
      </w:r>
    </w:p>
    <w:p w:rsidR="00000000" w:rsidDel="00000000" w:rsidP="00000000" w:rsidRDefault="00000000" w:rsidRPr="00000000" w14:paraId="0000000E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Графы</w:t>
      </w:r>
    </w:p>
    <w:p w:rsidR="00000000" w:rsidDel="00000000" w:rsidP="00000000" w:rsidRDefault="00000000" w:rsidRPr="00000000" w14:paraId="0000000F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Вариант 4</w:t>
      </w:r>
    </w:p>
    <w:p w:rsidR="00000000" w:rsidDel="00000000" w:rsidP="00000000" w:rsidRDefault="00000000" w:rsidRPr="00000000" w14:paraId="00000010">
      <w:pPr>
        <w:tabs>
          <w:tab w:val="center" w:leader="none" w:pos="3259"/>
          <w:tab w:val="center" w:leader="none" w:pos="6494"/>
        </w:tabs>
        <w:spacing w:after="118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Студент  </w:t>
      </w:r>
      <w:r w:rsidDel="00000000" w:rsidR="00000000" w:rsidRPr="00000000">
        <w:rPr>
          <w:b w:val="1"/>
          <w:rtl w:val="0"/>
        </w:rPr>
        <w:t xml:space="preserve">Ильченко Е. А.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Группа    </w:t>
      </w:r>
      <w:r w:rsidDel="00000000" w:rsidR="00000000" w:rsidRPr="00000000">
        <w:rPr>
          <w:b w:val="1"/>
          <w:rtl w:val="0"/>
        </w:rPr>
        <w:t xml:space="preserve">ИУ7-34Б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60" w:line="265" w:lineRule="auto"/>
        <w:ind w:left="5" w:firstLine="0"/>
        <w:rPr/>
      </w:pPr>
      <w:r w:rsidDel="00000000" w:rsidR="00000000" w:rsidRPr="00000000">
        <w:rPr>
          <w:rtl w:val="0"/>
        </w:rPr>
        <w:t xml:space="preserve">Название предприятия  </w:t>
      </w:r>
      <w:r w:rsidDel="00000000" w:rsidR="00000000" w:rsidRPr="00000000">
        <w:rPr>
          <w:b w:val="1"/>
          <w:rtl w:val="0"/>
        </w:rPr>
        <w:t xml:space="preserve">НУК ИУ МГТУ им. Н. Э. Баумана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122.0" w:type="dxa"/>
        <w:tblLayout w:type="fixed"/>
        <w:tblLook w:val="0400"/>
      </w:tblPr>
      <w:tblGrid>
        <w:gridCol w:w="2676"/>
        <w:gridCol w:w="6952"/>
        <w:tblGridChange w:id="0">
          <w:tblGrid>
            <w:gridCol w:w="2676"/>
            <w:gridCol w:w="6952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   ____________________   Ильченко Е.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ind w:right="358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Силантьева А. 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03" w:line="259" w:lineRule="auto"/>
        <w:ind w:left="14" w:firstLine="0"/>
        <w:rPr/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 г.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95s4te44h22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Найти все вершины графа, к которым от заданной вершины можно добраться по пути не длиннее А.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xspek3tkpym4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nmpdtt9qad0" w:id="2"/>
      <w:bookmarkEnd w:id="2"/>
      <w:r w:rsidDel="00000000" w:rsidR="00000000" w:rsidRPr="00000000">
        <w:rPr>
          <w:rtl w:val="0"/>
        </w:rPr>
        <w:t xml:space="preserve">1. Описание исходных данных и результатов работы программы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Пользовательская команда из доступных и необходимые аргументы определенного сценария: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1: Ввести граф вручную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2: Ввести граф из файла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3: Вывести матрицу смежности графа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4: Вывести граф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5: Найти все вершины графа, к которым от заданной вершины можно добраться по пути не длиннее 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6: Меню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0: 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Также п</w:t>
      </w:r>
      <w:r w:rsidDel="00000000" w:rsidR="00000000" w:rsidRPr="00000000">
        <w:rPr>
          <w:rtl w:val="0"/>
        </w:rPr>
        <w:t xml:space="preserve">рограмма принимает на вход текстовый файл, содержащий целочисленные значения, если пользователь вводит граф из файла. При ручном вводе программа принимает количество вершин в графе и для каждого ребра: первую вершину, вторую вершину, вес ребра. На основе этих данных создается граф в виде матрицы. При поиске всех вершин, к которым от заданной вершины можно добраться по пути не длиннее А программа принимает на вход начальную вершину и максимальное расстояние.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Граф, измененный в соответствии с выбранной операцией; матрица смежности графа; png и dot файл с графом; вершины графа, к которым можно добраться от заданной вершины по пути не длиннее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qwu7bfgsaaf" w:id="3"/>
      <w:bookmarkEnd w:id="3"/>
      <w:r w:rsidDel="00000000" w:rsidR="00000000" w:rsidRPr="00000000">
        <w:rPr>
          <w:rtl w:val="0"/>
        </w:rPr>
        <w:t xml:space="preserve">2. Описание задачи, реализуемой в программе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еализовать алгоритмы обработки графовых структур: поиск различных путей, проверка связности, построение остовых деревьев минимальной стоимости.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xak0y57quj6" w:id="4"/>
      <w:bookmarkEnd w:id="4"/>
      <w:r w:rsidDel="00000000" w:rsidR="00000000" w:rsidRPr="00000000">
        <w:rPr>
          <w:rtl w:val="0"/>
        </w:rPr>
        <w:t xml:space="preserve">3. Способ обращения к программе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Запуск исполняемого файла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./app.exe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Далее выбирается, какой пункт меню выполнить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tmtjgqfx36tk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Неверный ввод пункта меню: “Неверная команда”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ввода названия файла: “Ошибка ввода файла”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открытия файла: “Ошибка открытия файла”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ввода начальной вершины: “Ошибка ввода начальной вершины”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ввода максимального рас</w:t>
      </w:r>
      <w:r w:rsidDel="00000000" w:rsidR="00000000" w:rsidRPr="00000000">
        <w:rPr>
          <w:rtl w:val="0"/>
        </w:rPr>
        <w:t xml:space="preserve">стояния: “Ошибка ввода максимального расстояния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ввода количества вершин графа: “Ошибка ввода”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Ошибка ввода данных ребра: “Ошибка: некорректные данные”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чтения данных из файла: “Ошибка: некорректные данные в файле”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t95g5027wnr3" w:id="6"/>
      <w:bookmarkEnd w:id="6"/>
      <w:r w:rsidDel="00000000" w:rsidR="00000000" w:rsidRPr="00000000">
        <w:rPr>
          <w:rtl w:val="0"/>
        </w:rPr>
        <w:t xml:space="preserve">5. Описание внутренних структур данных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int **graph_t;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Тип данных, представляющий граф в виде матрицы смежности.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Каждый элемент массива graph_t[i][j] хранит вес пути из города i в город j.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Если путь между городами отсутствует, то значение равно INF. Между городами с одинаковым индексом (graph_t[i][i]) значение пути 0.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mbekxvc0v8jw" w:id="7"/>
      <w:bookmarkEnd w:id="7"/>
      <w:r w:rsidDel="00000000" w:rsidR="00000000" w:rsidRPr="00000000">
        <w:rPr>
          <w:rtl w:val="0"/>
        </w:rPr>
        <w:t xml:space="preserve">6. Описание функций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**input_graph(int *n);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Ручной ввод графа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**read_graph_from_file(FILE *file, int *n);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Чтение графа из файла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print_adjacency_matrix(graph_t graph, int 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Вывод матрицы смежности из графа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save_to_png_from_graphviz(graph_t graph, int 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Сохранение графа в png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find_reachable_vertices(graph_t graph, int n, int start, int max_distance);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Поиск всех вершин графа, к котором от заданной вершины можно добраться по пути не менее 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free_graph(graph_t graph, int 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Освобождение памяти из под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6ouv4t19c6h" w:id="8"/>
      <w:bookmarkEnd w:id="8"/>
      <w:r w:rsidDel="00000000" w:rsidR="00000000" w:rsidRPr="00000000">
        <w:rPr>
          <w:rtl w:val="0"/>
        </w:rPr>
        <w:t xml:space="preserve">7. Описание алгоритмов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Алгоритм поиска всех вершин графа, к котором от заданной вершины можно добраться по пути не менее 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Инициализация начальных данных: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Выделяется память для двух массивов: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dist</w:t>
      </w:r>
      <w:r w:rsidDel="00000000" w:rsidR="00000000" w:rsidRPr="00000000">
        <w:rPr>
          <w:rtl w:val="0"/>
        </w:rPr>
        <w:t xml:space="preserve">: хранит минимальные расстояния от начальной вершины до каждой из остальных вершин, изначально заполнен значением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INF</w:t>
      </w:r>
      <w:r w:rsidDel="00000000" w:rsidR="00000000" w:rsidRPr="00000000">
        <w:rPr>
          <w:rtl w:val="0"/>
        </w:rPr>
        <w:t xml:space="preserve"> (бесконечность), кроме начальной вершины, расстояние до которой равно 0.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visited</w:t>
      </w:r>
      <w:r w:rsidDel="00000000" w:rsidR="00000000" w:rsidRPr="00000000">
        <w:rPr>
          <w:rtl w:val="0"/>
        </w:rPr>
        <w:t xml:space="preserve">: хранит флаги, показывающие, посещена ли вершина, изначально заполнен нулями (все вершины не посещены).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Поиск ближайшей непосещённой вершины: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итерации выбирается вершина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</w:t>
      </w:r>
      <w:r w:rsidDel="00000000" w:rsidR="00000000" w:rsidRPr="00000000">
        <w:rPr>
          <w:rtl w:val="0"/>
        </w:rPr>
        <w:t xml:space="preserve">, минимальное расстояние до которой меньше всех остальных среди непосещённых.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все непосещённые вершины недостижимы (расстояние равно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INF</w:t>
      </w:r>
      <w:r w:rsidDel="00000000" w:rsidR="00000000" w:rsidRPr="00000000">
        <w:rPr>
          <w:rtl w:val="0"/>
        </w:rPr>
        <w:t xml:space="preserve">), алгоритм завершает выполнение.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Обход соседей текущей вершины: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соседи вершины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</w:t>
      </w:r>
      <w:r w:rsidDel="00000000" w:rsidR="00000000" w:rsidRPr="00000000">
        <w:rPr>
          <w:rtl w:val="0"/>
        </w:rPr>
        <w:t xml:space="preserve"> (по данным графа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graph</w:t>
      </w:r>
      <w:r w:rsidDel="00000000" w:rsidR="00000000" w:rsidRPr="00000000">
        <w:rPr>
          <w:rtl w:val="0"/>
        </w:rPr>
        <w:t xml:space="preserve">) проверяются на достижимость: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расстояние до соседа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  <w:t xml:space="preserve"> через u меньше, чем текущее записанное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dist[v]</w:t>
      </w:r>
      <w:r w:rsidDel="00000000" w:rsidR="00000000" w:rsidRPr="00000000">
        <w:rPr>
          <w:rtl w:val="0"/>
        </w:rPr>
        <w:t xml:space="preserve">, то расстояние обновляется.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проверки всех соседей вершина u отмечается как посещённая.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Вывод достижимых вершин: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проверяет каждую вершину графа.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расстояние до вершины не превышает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max_distance</w:t>
      </w:r>
      <w:r w:rsidDel="00000000" w:rsidR="00000000" w:rsidRPr="00000000">
        <w:rPr>
          <w:rtl w:val="0"/>
        </w:rPr>
        <w:t xml:space="preserve"> и вершина не является стартовой, она считается достижимой.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такой вершины выводится её номер и расстояние.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Завершение: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Освобождается память, выделенная для массивов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visited</w:t>
      </w:r>
      <w:r w:rsidDel="00000000" w:rsidR="00000000" w:rsidRPr="00000000">
        <w:rPr>
          <w:rtl w:val="0"/>
        </w:rPr>
        <w:t xml:space="preserve">, чтобы избежать утечек.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iu8piby3n1i" w:id="9"/>
      <w:bookmarkEnd w:id="9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графа вручную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  <w:t xml:space="preserve"> вершин: 4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Рёбра графа: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1 2 5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2 3 3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4 1 1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-1 -1 -1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введенный граф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графа из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файла: test_graph.txt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считанный граф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достижимых вершин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вершин: 4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Рёбра графа: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1 2 2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2 3 3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3 4 4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1 4 10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-1 -1 -1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Начальная вершина: 1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Максимальное расстояние: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Вершины, достижим</w:t>
            </w:r>
            <w:r w:rsidDel="00000000" w:rsidR="00000000" w:rsidRPr="00000000">
              <w:rPr>
                <w:rtl w:val="0"/>
              </w:rPr>
              <w:t xml:space="preserve">ые от вершины 1 с длиной пути &lt;= 5: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Вершина 2 (расстояние: 2)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Вершина 3 (расстояние: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Вывести граф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вершин: 4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Рёбра графа: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1 2 5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2 3 3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4 1 1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42975" cy="239103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391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Вывести матрицу смежности графа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вершин: 4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Рёбра графа: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1 2 5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2 3 3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4 1 1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1    2     3     4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 |     0    2   INF 10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|     2    0    3    INF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 |  INF   3    0    4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 |   10  INF  4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ввода данных ребра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вершин: 3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Рёбра графа: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1 5 10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1 -1 3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Ошибка: некорректные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неверной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Команда: “а”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Неверная команда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 ввода количества вершин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вершин: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 ввода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9zhv83x3uyr9" w:id="10"/>
      <w:bookmarkEnd w:id="10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граф?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Граф – это конечное множество вершин и ребер, соединяющих их, т. е.: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G = &lt; V, E &gt;, где V – конечное непустое множество вершин; Е – множество ребер (пар вершин).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представляются графы в памяти?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смежности: Для каждой вершины хранится список соседних вершин.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Матрица смежности: Двумерный массив, где элемент [i][j] равен весу ребра между вершинами i и j или 1 – если связь есть, иначе – 0.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Матрица инцидентности: двумерная матрица, где строки – вершины, а столбцы – рёбра, 1 – если вершина инцидентна ребру, иначе – 0.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операции возможны над графами?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Добавление/удаление вершин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Добавление/удаление ребер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кратчайшего пути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связности графа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пути между вершинами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минимального остовного дерева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Обход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способы обхода графов существуют?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в глубину DFS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в ширину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Где используются графовые структуры?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Графовые структуры данных широко используются в областях науки и техники, для моделирования сложных взаимосвязей и зависимостей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Сетевые технологии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и оптимизация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Социальные сети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Логистика и транспорт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Искусственный интеллект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пути в графе Вы знаете?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Простой путь – путь, в котором все вершины уникальны.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Эйлеров путь – проходит через каждое ребро графа ровно один раз.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Эйлеров цикл – Эйлеров путь, который начинается и заканчивается в одной вершине.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Гамильтонов путь – проходит через каждую вершину ровно один раз.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Гамильтонов цикл – Гамильтонов путь с возвращением в начальную вершину.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Кратчайший путь – путь с минимальной суммарной стоимостью рёбер.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каркасы графа?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Каркас графа (минимальное остовное дерево) — это подграф, соединяющий все вершины исходного графа минимальным числом рёбер без образования циклов.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50.3937007874016" w:top="850.3937007874016" w:left="850.3937007874016" w:right="850.393700787401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8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