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自动化标注项目阶段性汇报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主要问题、解决方案与下一步计划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1"/>
        </w:rPr>
        <w:t>汇报日期：2026年7月1日</w:t>
      </w:r>
    </w:p>
    <w:p/>
    <w:p>
      <w:pPr>
        <w:spacing w:after="160"/>
      </w:pPr>
      <w:r>
        <w:rPr>
          <w:rFonts w:ascii="Microsoft YaHei" w:hAnsi="Microsoft YaHei" w:eastAsia="Microsoft YaHei"/>
          <w:b/>
        </w:rPr>
        <w:t>阶段判断：</w:t>
      </w:r>
      <w:r>
        <w:rPr>
          <w:rFonts w:ascii="Microsoft YaHei" w:hAnsi="Microsoft YaHei" w:eastAsia="Microsoft YaHei"/>
        </w:rPr>
        <w:t>项目已经完成从数据输入、目标识别、自动生成标注、人工复核衔接到标注平台交付的基础闭环，当前工作重心已从“流程跑通”转向“标注质量稳定化”。近期重点问题是人体目标框存在头、脚、手等部位被截断的情况，已完成第一版质量修复并通过自动化验证。</w:t>
      </w:r>
    </w:p>
    <w:p>
      <w:pPr>
        <w:pStyle w:val="Heading1"/>
      </w:pPr>
      <w:r>
        <w:t>一、项目当前状态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目标定位：构建自动化标注流程，降低人工初标成本，并为人体、跌倒、防护装备等场景提供可复核的标注结果。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流程状态：基础流程已经打通，能够完成识别、框生成、裁剪、元数据记录、标注平台对接等关键环节。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质量状态：识别结果已经进入专项优化阶段，当前优先解决人体目标框不完整的问题。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工程状态：项目已推送到远端新分支；本地新增的人体框质量优化已通过验证，建议作为下一次提交内容。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验证状态：当前自动化测试共 38 项通过，说明核心流程和新增质量策略未破坏既有行为。</w:t>
      </w:r>
    </w:p>
    <w:p>
      <w:pPr>
        <w:pStyle w:val="Heading1"/>
      </w:pPr>
      <w:r>
        <w:t>二、主要问题汇总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当前处理状态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人体目标框存在截断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人物头部、手臂、手部、脚部或鞋尖可能没有被完整包含，影响后续标注质量和人工复核效率。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已完成第一版修复，需用真实问题样本继续验证。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识别质量受场景波动影响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光照、遮挡、姿态、远距离小目标、多人重叠等情况会导致框偏小、漏检或误检。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已有基础缓解策略，仍需建立样本集持续评估。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缺少稳定的质量指标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目前只能通过局部样例判断效果，缺少人体完整率、人工修正率、误框率等量化指标。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待建设批量质量报告和黄金样本集。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配置与运行流程需要固化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不同数据集、不同任务类型的参数需要更清晰地分层管理，降低复现和交接成本。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已有配置入口，需进一步文档化和模板化。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实验产物与交付资产边界不够清晰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数据导出、审查结果、缓存和报告混在项目空间内，后续维护和版本管理成本会升高。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建议分离工程内容、实验产物和正式交付物。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敏感信息管理需要持续约束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标注平台地址、账号、令牌等信息若进入共享内容，会带来安全风险。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已改为环境化配置，后续需加入交付检查。</w:t>
            </w:r>
          </w:p>
        </w:tc>
      </w:tr>
    </w:tbl>
    <w:p/>
    <w:p>
      <w:pPr>
        <w:pStyle w:val="Heading1"/>
      </w:pPr>
      <w:r>
        <w:t>三、核心问题：人体框截断</w:t>
      </w:r>
    </w:p>
    <w:p>
      <w:pPr>
        <w:spacing w:after="120"/>
      </w:pPr>
      <w:r>
        <w:t>本阶段最关键的问题是人体目标识别时边界框偏小，尤其在脚部、鞋尖、手部、头部等位置容易出现截断。该问题会直接影响标注平台中的最终框，也会影响后续裁剪图、复核判断和分类结果。</w:t>
      </w:r>
    </w:p>
    <w:p>
      <w:pPr>
        <w:pStyle w:val="Heading2"/>
      </w:pPr>
      <w:r>
        <w:t>已采取的解决方案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增加人体框安全边距策略：对人体目标框进行自动扩展，左右、顶部和底部采用不同扩展比例，其中底部扩展更强，以优先覆盖脚部和鞋尖。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加入图像边界保护：扩展后的框会自动限制在原图范围内，避免产生越界坐标。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强化识别要求：在识别提示中明确要求尽量包含完整人体，尤其强调头部、手部、脚部和鞋子不能被截断，并采用“宁可略大、不可偏小”的策略。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保留可追溯信息：记录调整前后的边界框信息，便于后续复查问题来源和调参。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补充自动化验证：新增测试覆盖边界框扩展和裁剪前应用策略，确保修复在流程中实际生效。</w:t>
      </w:r>
    </w:p>
    <w:p>
      <w:pPr>
        <w:pStyle w:val="Heading2"/>
      </w:pPr>
      <w:r>
        <w:t>预期效果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降低人体关键部位被截断的概率，尤其改善脚部和鞋尖缺失问题。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减少人工在标注平台中重新拉框的次数，提高复核效率。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为后续质量评估保留调整依据，使参数优化可以被量化和复盘。</w:t>
      </w:r>
    </w:p>
    <w:p>
      <w:pPr>
        <w:pStyle w:val="Heading1"/>
      </w:pPr>
      <w:r>
        <w:t>四、其他已完成改进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改进方向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阶段成果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标注平台对接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已形成导入、导出、复核和清理的基础流程，能够支撑项目闭环。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安全配置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将敏感连接信息和账号信息改为外部配置，降低泄露风险。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依赖检查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增加运行前检查能力，帮助尽早发现缺少依赖或环境不完整的问题。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测试保障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当前核心流程和新增质量策略均已纳入自动化验证，38 项测试通过。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重复与异常数据处理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已开展重复样本扫描、审查和清理工作，为真实数据闭环打基础。</w:t>
            </w:r>
          </w:p>
        </w:tc>
      </w:tr>
    </w:tbl>
    <w:p/>
    <w:p>
      <w:pPr>
        <w:pStyle w:val="Heading1"/>
      </w:pPr>
      <w:r>
        <w:t>五、当前风险与注意事项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框扩展过大可能引入背景或邻近人物，需要通过真实样本调节扩展比例。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多人重叠、遮挡、画面边缘人体等场景仍然可能出现不稳定结果，需要纳入重点测试集。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如果缺少量化指标，后续优化容易依赖主观判断，难以判断是否真正提升。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标注平台中的人工修正结果应及时回流，用于评估自动化结果和迭代参数。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项目空间中的实验输出需要定期整理，否则会影响版本管理和交付清晰度。</w:t>
      </w:r>
    </w:p>
    <w:p>
      <w:pPr>
        <w:pStyle w:val="Heading1"/>
      </w:pPr>
      <w:r>
        <w:t>六、下一步计划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705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真实样本验证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选取包含截断、遮挡、多人、边缘人体、小目标等情况的样本，验证人体框完整性。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第二步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建立质量指标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统计人体完整率、框过大率、人工修正率、漏检率和误检率，形成可复盘报告。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第三步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参数调优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根据真实样本结果调整顶部、底部和左右扩展比例，找到完整性与误框之间的平衡。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第四步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批量回归测试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使用固定样本集做每轮对比，避免后续修改带来质量回退。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第五步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提交与同步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将本地质量修复整理为正式提交，并推送到远端分支，便于团队评审。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第六步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交付整理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分离工程内容、实验产物和汇报材料，完善运行说明与验收标准。</w:t>
            </w:r>
          </w:p>
        </w:tc>
      </w:tr>
    </w:tbl>
    <w:p/>
    <w:p>
      <w:pPr>
        <w:pStyle w:val="Heading1"/>
      </w:pPr>
      <w:r>
        <w:t>七、阶段结论</w:t>
      </w:r>
    </w:p>
    <w:p>
      <w:pPr>
        <w:spacing w:after="120"/>
      </w:pPr>
      <w:r>
        <w:t>项目已经具备可运行的自动化标注主流程，并且完成了安全配置、标注平台对接和基础测试保障。当前最重要的质量问题是人体目标框截断，已完成第一版修复方案并通过自动化测试。后续应围绕真实样本验证、质量指标建设和参数调优推进，使系统从“可用”进一步走向“稳定可交付”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自动化标注项目阶段性汇报｜内部汇报材料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