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DA526" w14:textId="77777777" w:rsidR="00A426F7" w:rsidRPr="00A426F7" w:rsidRDefault="00A426F7" w:rsidP="00A426F7">
      <w:pPr>
        <w:rPr>
          <w:b/>
          <w:bCs/>
        </w:rPr>
      </w:pPr>
      <w:r w:rsidRPr="00A426F7">
        <w:rPr>
          <w:b/>
          <w:bCs/>
        </w:rPr>
        <w:t>LARGE LANGUAGE MODELS: RENDEZVOUS 2023</w:t>
      </w:r>
    </w:p>
    <w:p w14:paraId="62257C58" w14:textId="77777777" w:rsidR="00A426F7" w:rsidRPr="00A426F7" w:rsidRDefault="00A426F7" w:rsidP="00A426F7">
      <w:pPr>
        <w:rPr>
          <w:b/>
          <w:bCs/>
        </w:rPr>
      </w:pPr>
      <w:r w:rsidRPr="00A426F7">
        <w:rPr>
          <w:b/>
          <w:bCs/>
          <w:i/>
          <w:iCs/>
        </w:rPr>
        <w:t>August 2025, Presented by B Das</w:t>
      </w:r>
    </w:p>
    <w:p w14:paraId="53201821" w14:textId="77777777" w:rsidR="00A426F7" w:rsidRPr="00A426F7" w:rsidRDefault="00A426F7" w:rsidP="00A426F7">
      <w:pPr>
        <w:rPr>
          <w:b/>
          <w:bCs/>
        </w:rPr>
      </w:pPr>
      <w:r w:rsidRPr="00A426F7">
        <w:rPr>
          <w:b/>
          <w:bCs/>
        </w:rPr>
        <w:t>Overview</w:t>
      </w:r>
    </w:p>
    <w:p w14:paraId="114A93DD" w14:textId="77777777" w:rsidR="00A426F7" w:rsidRPr="00A426F7" w:rsidRDefault="00A426F7" w:rsidP="00A426F7">
      <w:pPr>
        <w:rPr>
          <w:b/>
          <w:bCs/>
        </w:rPr>
      </w:pPr>
      <w:r w:rsidRPr="00A426F7">
        <w:rPr>
          <w:b/>
          <w:bCs/>
        </w:rPr>
        <w:t>This document summarizes key large language models (LLMs) from 2023 to 2025, their features, use cases, and licensing. It includes enhancements for a GenAI Architect interview, emphasizing hands-on LLM experience, fine-tuning, deployment, and ethical considerations.</w:t>
      </w:r>
    </w:p>
    <w:p w14:paraId="75175202" w14:textId="77777777" w:rsidR="00A426F7" w:rsidRPr="00A426F7" w:rsidRDefault="00A426F7" w:rsidP="00A426F7">
      <w:pPr>
        <w:rPr>
          <w:b/>
          <w:bCs/>
        </w:rPr>
      </w:pPr>
      <w:r w:rsidRPr="00A426F7">
        <w:rPr>
          <w:b/>
          <w:bCs/>
        </w:rPr>
        <w:pict w14:anchorId="0BA0A22A">
          <v:rect id="_x0000_i1127" style="width:0;height:1.5pt" o:hralign="center" o:hrstd="t" o:hr="t" fillcolor="#a0a0a0" stroked="f"/>
        </w:pict>
      </w:r>
    </w:p>
    <w:p w14:paraId="1AB216EE" w14:textId="77777777" w:rsidR="00A426F7" w:rsidRPr="00A426F7" w:rsidRDefault="00A426F7" w:rsidP="00A426F7">
      <w:pPr>
        <w:rPr>
          <w:b/>
          <w:bCs/>
        </w:rPr>
      </w:pPr>
      <w:r w:rsidRPr="00A426F7">
        <w:rPr>
          <w:b/>
          <w:bCs/>
        </w:rPr>
        <w:t>Evolution of LLMs (August 2024)</w:t>
      </w:r>
    </w:p>
    <w:p w14:paraId="3D267A35" w14:textId="77777777" w:rsidR="00A426F7" w:rsidRPr="00A426F7" w:rsidRDefault="00A426F7" w:rsidP="00A426F7">
      <w:pPr>
        <w:rPr>
          <w:b/>
          <w:bCs/>
        </w:rPr>
      </w:pPr>
      <w:r w:rsidRPr="00A426F7">
        <w:rPr>
          <w:b/>
          <w:bCs/>
        </w:rPr>
        <w:t>The LLM landscape has evolved rapidly, focusing on:</w:t>
      </w:r>
    </w:p>
    <w:p w14:paraId="082B239E" w14:textId="77777777" w:rsidR="00A426F7" w:rsidRPr="00A426F7" w:rsidRDefault="00A426F7" w:rsidP="00A426F7">
      <w:pPr>
        <w:numPr>
          <w:ilvl w:val="0"/>
          <w:numId w:val="12"/>
        </w:numPr>
        <w:rPr>
          <w:b/>
          <w:bCs/>
        </w:rPr>
      </w:pPr>
      <w:r w:rsidRPr="00A426F7">
        <w:rPr>
          <w:b/>
          <w:bCs/>
        </w:rPr>
        <w:t>Open Models: Increased accessibility through open-weight and open-source licenses.</w:t>
      </w:r>
    </w:p>
    <w:p w14:paraId="7A020823" w14:textId="77777777" w:rsidR="00A426F7" w:rsidRPr="00A426F7" w:rsidRDefault="00A426F7" w:rsidP="00A426F7">
      <w:pPr>
        <w:numPr>
          <w:ilvl w:val="0"/>
          <w:numId w:val="12"/>
        </w:numPr>
        <w:rPr>
          <w:b/>
          <w:bCs/>
        </w:rPr>
      </w:pPr>
      <w:r w:rsidRPr="00A426F7">
        <w:rPr>
          <w:b/>
          <w:bCs/>
        </w:rPr>
        <w:t>Extended Context: Larger token limits for long-document processing.</w:t>
      </w:r>
    </w:p>
    <w:p w14:paraId="3AFF1935" w14:textId="77777777" w:rsidR="00A426F7" w:rsidRPr="00A426F7" w:rsidRDefault="00A426F7" w:rsidP="00A426F7">
      <w:pPr>
        <w:numPr>
          <w:ilvl w:val="0"/>
          <w:numId w:val="12"/>
        </w:numPr>
        <w:rPr>
          <w:b/>
          <w:bCs/>
        </w:rPr>
      </w:pPr>
      <w:r w:rsidRPr="00A426F7">
        <w:rPr>
          <w:b/>
          <w:bCs/>
        </w:rPr>
        <w:t>Enterprise Readiness: Scalable, cost-effective solutions for business applications.</w:t>
      </w:r>
    </w:p>
    <w:p w14:paraId="6776CEB5" w14:textId="77777777" w:rsidR="00A426F7" w:rsidRPr="00A426F7" w:rsidRDefault="00A426F7" w:rsidP="00A426F7">
      <w:pPr>
        <w:rPr>
          <w:b/>
          <w:bCs/>
        </w:rPr>
      </w:pPr>
      <w:r w:rsidRPr="00A426F7">
        <w:rPr>
          <w:b/>
          <w:bCs/>
        </w:rPr>
        <w:pict w14:anchorId="2C79EA58">
          <v:rect id="_x0000_i1128" style="width:0;height:1.5pt" o:hralign="center" o:hrstd="t" o:hr="t" fillcolor="#a0a0a0" stroked="f"/>
        </w:pict>
      </w:r>
    </w:p>
    <w:p w14:paraId="53E4E865" w14:textId="77777777" w:rsidR="00A426F7" w:rsidRPr="00A426F7" w:rsidRDefault="00A426F7" w:rsidP="00A426F7">
      <w:pPr>
        <w:rPr>
          <w:b/>
          <w:bCs/>
        </w:rPr>
      </w:pPr>
      <w:r w:rsidRPr="00A426F7">
        <w:rPr>
          <w:b/>
          <w:bCs/>
        </w:rPr>
        <w:t>Key Focus Areas for ML Architects (2024)</w:t>
      </w:r>
    </w:p>
    <w:p w14:paraId="0FB44116" w14:textId="77777777" w:rsidR="00A426F7" w:rsidRPr="00A426F7" w:rsidRDefault="00A426F7" w:rsidP="00A426F7">
      <w:pPr>
        <w:rPr>
          <w:b/>
          <w:bCs/>
        </w:rPr>
      </w:pPr>
      <w:r w:rsidRPr="00A426F7">
        <w:rPr>
          <w:b/>
          <w:bCs/>
        </w:rPr>
        <w:t>For GenAI Architects, the following are critical:</w:t>
      </w:r>
    </w:p>
    <w:p w14:paraId="1131AD08" w14:textId="77777777" w:rsidR="00A426F7" w:rsidRPr="00A426F7" w:rsidRDefault="00A426F7" w:rsidP="00A426F7">
      <w:pPr>
        <w:numPr>
          <w:ilvl w:val="0"/>
          <w:numId w:val="13"/>
        </w:numPr>
        <w:rPr>
          <w:b/>
          <w:bCs/>
        </w:rPr>
      </w:pPr>
      <w:r w:rsidRPr="00A426F7">
        <w:rPr>
          <w:b/>
          <w:bCs/>
        </w:rPr>
        <w:t>Cost Efficiency: Optimize resource allocation using open-source models and efficient inference techniques (e.g., quantization, pruning).</w:t>
      </w:r>
    </w:p>
    <w:p w14:paraId="39C7BCAF" w14:textId="77777777" w:rsidR="00A426F7" w:rsidRPr="00A426F7" w:rsidRDefault="00A426F7" w:rsidP="00A426F7">
      <w:pPr>
        <w:numPr>
          <w:ilvl w:val="0"/>
          <w:numId w:val="13"/>
        </w:numPr>
        <w:rPr>
          <w:b/>
          <w:bCs/>
        </w:rPr>
      </w:pPr>
      <w:r w:rsidRPr="00A426F7">
        <w:rPr>
          <w:b/>
          <w:bCs/>
        </w:rPr>
        <w:t>Open-Source Fine-Tuning: Leverage tools like Hugging Face Transformers, LoRA, and QLoRA for cost-effective model adaptation.</w:t>
      </w:r>
    </w:p>
    <w:p w14:paraId="3E9E68EE" w14:textId="77777777" w:rsidR="00A426F7" w:rsidRPr="00A426F7" w:rsidRDefault="00A426F7" w:rsidP="00A426F7">
      <w:pPr>
        <w:numPr>
          <w:ilvl w:val="0"/>
          <w:numId w:val="13"/>
        </w:numPr>
        <w:rPr>
          <w:b/>
          <w:bCs/>
        </w:rPr>
      </w:pPr>
      <w:r w:rsidRPr="00A426F7">
        <w:rPr>
          <w:b/>
          <w:bCs/>
        </w:rPr>
        <w:t>Retrieval-Augmented Generation (RAG): Combine retrieval and generation for contextually accurate outputs, using frameworks like LangChain or LlamaIndex.</w:t>
      </w:r>
    </w:p>
    <w:p w14:paraId="5E2C46C1" w14:textId="77777777" w:rsidR="00A426F7" w:rsidRPr="00A426F7" w:rsidRDefault="00A426F7" w:rsidP="00A426F7">
      <w:pPr>
        <w:numPr>
          <w:ilvl w:val="0"/>
          <w:numId w:val="13"/>
        </w:numPr>
        <w:rPr>
          <w:b/>
          <w:bCs/>
        </w:rPr>
      </w:pPr>
      <w:r w:rsidRPr="00A426F7">
        <w:rPr>
          <w:b/>
          <w:bCs/>
        </w:rPr>
        <w:t>GPU-Friendly Deployment: Optimize models for GPU inference using ONNX, TensorRT, or vLLM for high throughput and low latency.</w:t>
      </w:r>
    </w:p>
    <w:p w14:paraId="63A34136" w14:textId="77777777" w:rsidR="00A426F7" w:rsidRPr="00A426F7" w:rsidRDefault="00A426F7" w:rsidP="00A426F7">
      <w:pPr>
        <w:rPr>
          <w:b/>
          <w:bCs/>
        </w:rPr>
      </w:pPr>
      <w:r w:rsidRPr="00A426F7">
        <w:rPr>
          <w:b/>
          <w:bCs/>
        </w:rPr>
        <w:t>Hands-On Tip: Architects should be proficient in fine-tuning LLMs using frameworks like PyTorch and Hugging Face, deploying models on cloud platforms (e.g., AWS SageMaker, Azure ML), and implementing RAG pipelines with vector databases (e.g., Pinecone, Weaviate).</w:t>
      </w:r>
    </w:p>
    <w:p w14:paraId="0909B26D" w14:textId="77777777" w:rsidR="00A426F7" w:rsidRPr="00A426F7" w:rsidRDefault="00A426F7" w:rsidP="00A426F7">
      <w:pPr>
        <w:rPr>
          <w:b/>
          <w:bCs/>
        </w:rPr>
      </w:pPr>
      <w:r w:rsidRPr="00A426F7">
        <w:rPr>
          <w:b/>
          <w:bCs/>
        </w:rPr>
        <w:pict w14:anchorId="5C1FF793">
          <v:rect id="_x0000_i1129" style="width:0;height:1.5pt" o:hralign="center" o:hrstd="t" o:hr="t" fillcolor="#a0a0a0" stroked="f"/>
        </w:pict>
      </w:r>
    </w:p>
    <w:p w14:paraId="540EB219" w14:textId="77777777" w:rsidR="00A426F7" w:rsidRPr="00A426F7" w:rsidRDefault="00A426F7" w:rsidP="00A426F7">
      <w:pPr>
        <w:rPr>
          <w:b/>
          <w:bCs/>
        </w:rPr>
      </w:pPr>
      <w:r w:rsidRPr="00A426F7">
        <w:rPr>
          <w:b/>
          <w:bCs/>
        </w:rPr>
        <w:t>Leading Proprietary LLMs (2023-2025)</w:t>
      </w:r>
    </w:p>
    <w:p w14:paraId="52D35341" w14:textId="77777777" w:rsidR="00A426F7" w:rsidRPr="00A426F7" w:rsidRDefault="00A426F7" w:rsidP="00A426F7">
      <w:pPr>
        <w:rPr>
          <w:b/>
          <w:bCs/>
        </w:rPr>
      </w:pPr>
      <w:r w:rsidRPr="00A426F7">
        <w:rPr>
          <w:b/>
          <w:bCs/>
        </w:rPr>
        <w:t>GPT-4o: The Multimodal Virtuoso</w:t>
      </w:r>
    </w:p>
    <w:p w14:paraId="102DCD37" w14:textId="77777777" w:rsidR="00A426F7" w:rsidRPr="00A426F7" w:rsidRDefault="00A426F7" w:rsidP="00A426F7">
      <w:pPr>
        <w:numPr>
          <w:ilvl w:val="0"/>
          <w:numId w:val="14"/>
        </w:numPr>
        <w:rPr>
          <w:b/>
          <w:bCs/>
        </w:rPr>
      </w:pPr>
      <w:r w:rsidRPr="00A426F7">
        <w:rPr>
          <w:b/>
          <w:bCs/>
        </w:rPr>
        <w:t>Developer: OpenAI</w:t>
      </w:r>
    </w:p>
    <w:p w14:paraId="48268056" w14:textId="77777777" w:rsidR="00A426F7" w:rsidRPr="00A426F7" w:rsidRDefault="00A426F7" w:rsidP="00A426F7">
      <w:pPr>
        <w:numPr>
          <w:ilvl w:val="0"/>
          <w:numId w:val="14"/>
        </w:numPr>
        <w:rPr>
          <w:b/>
          <w:bCs/>
        </w:rPr>
      </w:pPr>
      <w:r w:rsidRPr="00A426F7">
        <w:rPr>
          <w:b/>
          <w:bCs/>
        </w:rPr>
        <w:t>Launch: May 2024</w:t>
      </w:r>
    </w:p>
    <w:p w14:paraId="0816366B" w14:textId="77777777" w:rsidR="00A426F7" w:rsidRPr="00A426F7" w:rsidRDefault="00A426F7" w:rsidP="00A426F7">
      <w:pPr>
        <w:numPr>
          <w:ilvl w:val="0"/>
          <w:numId w:val="14"/>
        </w:numPr>
        <w:rPr>
          <w:b/>
          <w:bCs/>
        </w:rPr>
      </w:pPr>
      <w:r w:rsidRPr="00A426F7">
        <w:rPr>
          <w:b/>
          <w:bCs/>
        </w:rPr>
        <w:t>License: Proprietary</w:t>
      </w:r>
    </w:p>
    <w:p w14:paraId="57324BCF" w14:textId="77777777" w:rsidR="00A426F7" w:rsidRPr="00A426F7" w:rsidRDefault="00A426F7" w:rsidP="00A426F7">
      <w:pPr>
        <w:numPr>
          <w:ilvl w:val="0"/>
          <w:numId w:val="14"/>
        </w:numPr>
        <w:rPr>
          <w:b/>
          <w:bCs/>
        </w:rPr>
      </w:pPr>
      <w:r w:rsidRPr="00A426F7">
        <w:rPr>
          <w:b/>
          <w:bCs/>
        </w:rPr>
        <w:lastRenderedPageBreak/>
        <w:t>Token Limit: 128K</w:t>
      </w:r>
    </w:p>
    <w:p w14:paraId="3F933318" w14:textId="77777777" w:rsidR="00A426F7" w:rsidRPr="00A426F7" w:rsidRDefault="00A426F7" w:rsidP="00A426F7">
      <w:pPr>
        <w:numPr>
          <w:ilvl w:val="0"/>
          <w:numId w:val="14"/>
        </w:numPr>
        <w:rPr>
          <w:b/>
          <w:bCs/>
        </w:rPr>
      </w:pPr>
      <w:r w:rsidRPr="00A426F7">
        <w:rPr>
          <w:b/>
          <w:bCs/>
        </w:rPr>
        <w:t>Key Features: Multimodal (text, vision, code), 50% cheaper API costs than GPT-4.</w:t>
      </w:r>
    </w:p>
    <w:p w14:paraId="0D1BF2F8" w14:textId="77777777" w:rsidR="00A426F7" w:rsidRPr="00A426F7" w:rsidRDefault="00A426F7" w:rsidP="00A426F7">
      <w:pPr>
        <w:numPr>
          <w:ilvl w:val="0"/>
          <w:numId w:val="14"/>
        </w:numPr>
        <w:rPr>
          <w:b/>
          <w:bCs/>
        </w:rPr>
      </w:pPr>
      <w:r w:rsidRPr="00A426F7">
        <w:rPr>
          <w:b/>
          <w:bCs/>
        </w:rPr>
        <w:t>Use Cases: Creative tasks, document summarization, code generation.</w:t>
      </w:r>
    </w:p>
    <w:p w14:paraId="0444C001" w14:textId="77777777" w:rsidR="00A426F7" w:rsidRPr="00A426F7" w:rsidRDefault="00A426F7" w:rsidP="00A426F7">
      <w:pPr>
        <w:numPr>
          <w:ilvl w:val="0"/>
          <w:numId w:val="14"/>
        </w:numPr>
        <w:rPr>
          <w:b/>
          <w:bCs/>
        </w:rPr>
      </w:pPr>
      <w:r w:rsidRPr="00A426F7">
        <w:rPr>
          <w:b/>
          <w:bCs/>
        </w:rPr>
        <w:t>Hands-On Insight: Fine-tune GPT-4o via OpenAI’s API for custom enterprise applications, leveraging its multimodal capabilities for image-to-text workflows.</w:t>
      </w:r>
    </w:p>
    <w:p w14:paraId="5C86AAC5" w14:textId="77777777" w:rsidR="00A426F7" w:rsidRPr="00A426F7" w:rsidRDefault="00A426F7" w:rsidP="00A426F7">
      <w:pPr>
        <w:rPr>
          <w:b/>
          <w:bCs/>
        </w:rPr>
      </w:pPr>
      <w:r w:rsidRPr="00A426F7">
        <w:rPr>
          <w:b/>
          <w:bCs/>
        </w:rPr>
        <w:t>Claude 3.7 Sonnet: The Developer’s Companion</w:t>
      </w:r>
    </w:p>
    <w:p w14:paraId="3552418D" w14:textId="77777777" w:rsidR="00A426F7" w:rsidRPr="00A426F7" w:rsidRDefault="00A426F7" w:rsidP="00A426F7">
      <w:pPr>
        <w:numPr>
          <w:ilvl w:val="0"/>
          <w:numId w:val="15"/>
        </w:numPr>
        <w:rPr>
          <w:b/>
          <w:bCs/>
        </w:rPr>
      </w:pPr>
      <w:r w:rsidRPr="00A426F7">
        <w:rPr>
          <w:b/>
          <w:bCs/>
        </w:rPr>
        <w:t>Developer: Anthropic</w:t>
      </w:r>
    </w:p>
    <w:p w14:paraId="2FA98CF9" w14:textId="77777777" w:rsidR="00A426F7" w:rsidRPr="00A426F7" w:rsidRDefault="00A426F7" w:rsidP="00A426F7">
      <w:pPr>
        <w:numPr>
          <w:ilvl w:val="0"/>
          <w:numId w:val="15"/>
        </w:numPr>
        <w:rPr>
          <w:b/>
          <w:bCs/>
        </w:rPr>
      </w:pPr>
      <w:r w:rsidRPr="00A426F7">
        <w:rPr>
          <w:b/>
          <w:bCs/>
        </w:rPr>
        <w:t>Launch: October 2024</w:t>
      </w:r>
    </w:p>
    <w:p w14:paraId="169202A1" w14:textId="77777777" w:rsidR="00A426F7" w:rsidRPr="00A426F7" w:rsidRDefault="00A426F7" w:rsidP="00A426F7">
      <w:pPr>
        <w:numPr>
          <w:ilvl w:val="0"/>
          <w:numId w:val="15"/>
        </w:numPr>
        <w:rPr>
          <w:b/>
          <w:bCs/>
        </w:rPr>
      </w:pPr>
      <w:r w:rsidRPr="00A426F7">
        <w:rPr>
          <w:b/>
          <w:bCs/>
        </w:rPr>
        <w:t>License: Proprietary</w:t>
      </w:r>
    </w:p>
    <w:p w14:paraId="7A7B899D" w14:textId="77777777" w:rsidR="00A426F7" w:rsidRPr="00A426F7" w:rsidRDefault="00A426F7" w:rsidP="00A426F7">
      <w:pPr>
        <w:numPr>
          <w:ilvl w:val="0"/>
          <w:numId w:val="15"/>
        </w:numPr>
        <w:rPr>
          <w:b/>
          <w:bCs/>
        </w:rPr>
      </w:pPr>
      <w:r w:rsidRPr="00A426F7">
        <w:rPr>
          <w:b/>
          <w:bCs/>
        </w:rPr>
        <w:t>Token Limit: 200K</w:t>
      </w:r>
    </w:p>
    <w:p w14:paraId="705B55E7" w14:textId="77777777" w:rsidR="00A426F7" w:rsidRPr="00A426F7" w:rsidRDefault="00A426F7" w:rsidP="00A426F7">
      <w:pPr>
        <w:numPr>
          <w:ilvl w:val="0"/>
          <w:numId w:val="15"/>
        </w:numPr>
        <w:rPr>
          <w:b/>
          <w:bCs/>
        </w:rPr>
      </w:pPr>
      <w:r w:rsidRPr="00A426F7">
        <w:rPr>
          <w:b/>
          <w:bCs/>
        </w:rPr>
        <w:t>Key Features: Excels in code generation, debugging, and complex reasoning; analyzes diagrams.</w:t>
      </w:r>
    </w:p>
    <w:p w14:paraId="7AFB6125" w14:textId="77777777" w:rsidR="00A426F7" w:rsidRPr="00A426F7" w:rsidRDefault="00A426F7" w:rsidP="00A426F7">
      <w:pPr>
        <w:numPr>
          <w:ilvl w:val="0"/>
          <w:numId w:val="15"/>
        </w:numPr>
        <w:rPr>
          <w:b/>
          <w:bCs/>
        </w:rPr>
      </w:pPr>
      <w:r w:rsidRPr="00A426F7">
        <w:rPr>
          <w:b/>
          <w:bCs/>
        </w:rPr>
        <w:t>Use Cases: Software development, technical analysis, ethical Q&amp;A.</w:t>
      </w:r>
    </w:p>
    <w:p w14:paraId="18CACDBE" w14:textId="77777777" w:rsidR="00A426F7" w:rsidRPr="00A426F7" w:rsidRDefault="00A426F7" w:rsidP="00A426F7">
      <w:pPr>
        <w:numPr>
          <w:ilvl w:val="0"/>
          <w:numId w:val="15"/>
        </w:numPr>
        <w:rPr>
          <w:b/>
          <w:bCs/>
        </w:rPr>
      </w:pPr>
      <w:r w:rsidRPr="00A426F7">
        <w:rPr>
          <w:b/>
          <w:bCs/>
        </w:rPr>
        <w:t>Hands-On Insight: Use Claude 3.7 Sonnet for structured reasoning tasks, integrating with AWS Bedrock for scalable deployment.</w:t>
      </w:r>
    </w:p>
    <w:p w14:paraId="3743AAE5" w14:textId="77777777" w:rsidR="00A426F7" w:rsidRPr="00A426F7" w:rsidRDefault="00A426F7" w:rsidP="00A426F7">
      <w:pPr>
        <w:rPr>
          <w:b/>
          <w:bCs/>
        </w:rPr>
      </w:pPr>
      <w:r w:rsidRPr="00A426F7">
        <w:rPr>
          <w:b/>
          <w:bCs/>
        </w:rPr>
        <w:t>Gemini 2.0 Pro: The Google Powerhouse</w:t>
      </w:r>
    </w:p>
    <w:p w14:paraId="39FFE7DC" w14:textId="77777777" w:rsidR="00A426F7" w:rsidRPr="00A426F7" w:rsidRDefault="00A426F7" w:rsidP="00A426F7">
      <w:pPr>
        <w:numPr>
          <w:ilvl w:val="0"/>
          <w:numId w:val="16"/>
        </w:numPr>
        <w:rPr>
          <w:b/>
          <w:bCs/>
        </w:rPr>
      </w:pPr>
      <w:r w:rsidRPr="00A426F7">
        <w:rPr>
          <w:b/>
          <w:bCs/>
        </w:rPr>
        <w:t>Developer: Google DeepMind</w:t>
      </w:r>
    </w:p>
    <w:p w14:paraId="296EC681" w14:textId="77777777" w:rsidR="00A426F7" w:rsidRPr="00A426F7" w:rsidRDefault="00A426F7" w:rsidP="00A426F7">
      <w:pPr>
        <w:numPr>
          <w:ilvl w:val="0"/>
          <w:numId w:val="16"/>
        </w:numPr>
        <w:rPr>
          <w:b/>
          <w:bCs/>
        </w:rPr>
      </w:pPr>
      <w:r w:rsidRPr="00A426F7">
        <w:rPr>
          <w:b/>
          <w:bCs/>
        </w:rPr>
        <w:t>Launch: December 2024</w:t>
      </w:r>
    </w:p>
    <w:p w14:paraId="19C205B4" w14:textId="77777777" w:rsidR="00A426F7" w:rsidRPr="00A426F7" w:rsidRDefault="00A426F7" w:rsidP="00A426F7">
      <w:pPr>
        <w:numPr>
          <w:ilvl w:val="0"/>
          <w:numId w:val="16"/>
        </w:numPr>
        <w:rPr>
          <w:b/>
          <w:bCs/>
        </w:rPr>
      </w:pPr>
      <w:r w:rsidRPr="00A426F7">
        <w:rPr>
          <w:b/>
          <w:bCs/>
        </w:rPr>
        <w:t>License: Proprietary</w:t>
      </w:r>
    </w:p>
    <w:p w14:paraId="43617EC4" w14:textId="77777777" w:rsidR="00A426F7" w:rsidRPr="00A426F7" w:rsidRDefault="00A426F7" w:rsidP="00A426F7">
      <w:pPr>
        <w:numPr>
          <w:ilvl w:val="0"/>
          <w:numId w:val="16"/>
        </w:numPr>
        <w:rPr>
          <w:b/>
          <w:bCs/>
        </w:rPr>
      </w:pPr>
      <w:r w:rsidRPr="00A426F7">
        <w:rPr>
          <w:b/>
          <w:bCs/>
        </w:rPr>
        <w:t>Token Limit: 128K</w:t>
      </w:r>
    </w:p>
    <w:p w14:paraId="0E48FDC6" w14:textId="77777777" w:rsidR="00A426F7" w:rsidRPr="00A426F7" w:rsidRDefault="00A426F7" w:rsidP="00A426F7">
      <w:pPr>
        <w:numPr>
          <w:ilvl w:val="0"/>
          <w:numId w:val="16"/>
        </w:numPr>
        <w:rPr>
          <w:b/>
          <w:bCs/>
        </w:rPr>
      </w:pPr>
      <w:r w:rsidRPr="00A426F7">
        <w:rPr>
          <w:b/>
          <w:bCs/>
        </w:rPr>
        <w:t>Key Features: Advanced reasoning, seamless integration with Google Cloud.</w:t>
      </w:r>
    </w:p>
    <w:p w14:paraId="213C3CDE" w14:textId="77777777" w:rsidR="00A426F7" w:rsidRPr="00A426F7" w:rsidRDefault="00A426F7" w:rsidP="00A426F7">
      <w:pPr>
        <w:numPr>
          <w:ilvl w:val="0"/>
          <w:numId w:val="16"/>
        </w:numPr>
        <w:rPr>
          <w:b/>
          <w:bCs/>
        </w:rPr>
      </w:pPr>
      <w:r w:rsidRPr="00A426F7">
        <w:rPr>
          <w:b/>
          <w:bCs/>
        </w:rPr>
        <w:t>Use Cases: Enterprise applications, research, multilingual tasks.</w:t>
      </w:r>
    </w:p>
    <w:p w14:paraId="1EF7E35F" w14:textId="77777777" w:rsidR="00A426F7" w:rsidRPr="00A426F7" w:rsidRDefault="00A426F7" w:rsidP="00A426F7">
      <w:pPr>
        <w:numPr>
          <w:ilvl w:val="0"/>
          <w:numId w:val="16"/>
        </w:numPr>
        <w:rPr>
          <w:b/>
          <w:bCs/>
        </w:rPr>
      </w:pPr>
      <w:r w:rsidRPr="00A426F7">
        <w:rPr>
          <w:b/>
          <w:bCs/>
        </w:rPr>
        <w:t>Hands-On Insight: Deploy Gemini 2.0 Pro on Google Cloud Vertex AI, optimizing for low-latency inference in production.</w:t>
      </w:r>
    </w:p>
    <w:p w14:paraId="26DA7B5F" w14:textId="77777777" w:rsidR="00A426F7" w:rsidRPr="00A426F7" w:rsidRDefault="00A426F7" w:rsidP="00A426F7">
      <w:pPr>
        <w:rPr>
          <w:b/>
          <w:bCs/>
        </w:rPr>
      </w:pPr>
      <w:r w:rsidRPr="00A426F7">
        <w:rPr>
          <w:b/>
          <w:bCs/>
        </w:rPr>
        <w:pict w14:anchorId="5169B8CA">
          <v:rect id="_x0000_i1130" style="width:0;height:1.5pt" o:hralign="center" o:hrstd="t" o:hr="t" fillcolor="#a0a0a0" stroked="f"/>
        </w:pict>
      </w:r>
    </w:p>
    <w:p w14:paraId="26BBA668" w14:textId="77777777" w:rsidR="00A426F7" w:rsidRPr="00A426F7" w:rsidRDefault="00A426F7" w:rsidP="00A426F7">
      <w:pPr>
        <w:rPr>
          <w:b/>
          <w:bCs/>
        </w:rPr>
      </w:pPr>
      <w:r w:rsidRPr="00A426F7">
        <w:rPr>
          <w:b/>
          <w:bCs/>
        </w:rPr>
        <w:t>Leading Open-Source LLMs (2023-2025)</w:t>
      </w:r>
    </w:p>
    <w:p w14:paraId="07EBB4C8" w14:textId="77777777" w:rsidR="00A426F7" w:rsidRPr="00A426F7" w:rsidRDefault="00A426F7" w:rsidP="00A426F7">
      <w:pPr>
        <w:rPr>
          <w:b/>
          <w:bCs/>
        </w:rPr>
      </w:pPr>
      <w:r w:rsidRPr="00A426F7">
        <w:rPr>
          <w:b/>
          <w:bCs/>
        </w:rPr>
        <w:t>LLaMA 4 (Scout &amp; Maverick)</w:t>
      </w:r>
    </w:p>
    <w:p w14:paraId="78831DB1" w14:textId="77777777" w:rsidR="00A426F7" w:rsidRPr="00A426F7" w:rsidRDefault="00A426F7" w:rsidP="00A426F7">
      <w:pPr>
        <w:numPr>
          <w:ilvl w:val="0"/>
          <w:numId w:val="17"/>
        </w:numPr>
        <w:rPr>
          <w:b/>
          <w:bCs/>
        </w:rPr>
      </w:pPr>
      <w:r w:rsidRPr="00A426F7">
        <w:rPr>
          <w:b/>
          <w:bCs/>
        </w:rPr>
        <w:t>Developer: Meta</w:t>
      </w:r>
    </w:p>
    <w:p w14:paraId="5917029D" w14:textId="77777777" w:rsidR="00A426F7" w:rsidRPr="00A426F7" w:rsidRDefault="00A426F7" w:rsidP="00A426F7">
      <w:pPr>
        <w:numPr>
          <w:ilvl w:val="0"/>
          <w:numId w:val="17"/>
        </w:numPr>
        <w:rPr>
          <w:b/>
          <w:bCs/>
        </w:rPr>
      </w:pPr>
      <w:r w:rsidRPr="00A426F7">
        <w:rPr>
          <w:b/>
          <w:bCs/>
        </w:rPr>
        <w:t>Launch: March 2025</w:t>
      </w:r>
    </w:p>
    <w:p w14:paraId="62CC2FDA" w14:textId="77777777" w:rsidR="00A426F7" w:rsidRPr="00A426F7" w:rsidRDefault="00A426F7" w:rsidP="00A426F7">
      <w:pPr>
        <w:numPr>
          <w:ilvl w:val="0"/>
          <w:numId w:val="17"/>
        </w:numPr>
        <w:rPr>
          <w:b/>
          <w:bCs/>
        </w:rPr>
      </w:pPr>
      <w:r w:rsidRPr="00A426F7">
        <w:rPr>
          <w:b/>
          <w:bCs/>
        </w:rPr>
        <w:t>License: Open-weight</w:t>
      </w:r>
    </w:p>
    <w:p w14:paraId="4E54B0D6" w14:textId="77777777" w:rsidR="00A426F7" w:rsidRPr="00A426F7" w:rsidRDefault="00A426F7" w:rsidP="00A426F7">
      <w:pPr>
        <w:numPr>
          <w:ilvl w:val="0"/>
          <w:numId w:val="17"/>
        </w:numPr>
        <w:rPr>
          <w:b/>
          <w:bCs/>
        </w:rPr>
      </w:pPr>
      <w:r w:rsidRPr="00A426F7">
        <w:rPr>
          <w:b/>
          <w:bCs/>
        </w:rPr>
        <w:lastRenderedPageBreak/>
        <w:t>Token Limit: 32K–128K</w:t>
      </w:r>
    </w:p>
    <w:p w14:paraId="2210D823" w14:textId="77777777" w:rsidR="00A426F7" w:rsidRPr="00A426F7" w:rsidRDefault="00A426F7" w:rsidP="00A426F7">
      <w:pPr>
        <w:numPr>
          <w:ilvl w:val="0"/>
          <w:numId w:val="17"/>
        </w:numPr>
        <w:rPr>
          <w:b/>
          <w:bCs/>
        </w:rPr>
      </w:pPr>
      <w:r w:rsidRPr="00A426F7">
        <w:rPr>
          <w:b/>
          <w:bCs/>
        </w:rPr>
        <w:t>Key Features: Mixture-of-Experts (MoE) architecture, multimodal, multilingual.</w:t>
      </w:r>
    </w:p>
    <w:p w14:paraId="7B407ABF" w14:textId="77777777" w:rsidR="00A426F7" w:rsidRPr="00A426F7" w:rsidRDefault="00A426F7" w:rsidP="00A426F7">
      <w:pPr>
        <w:numPr>
          <w:ilvl w:val="0"/>
          <w:numId w:val="17"/>
        </w:numPr>
        <w:rPr>
          <w:b/>
          <w:bCs/>
        </w:rPr>
      </w:pPr>
      <w:r w:rsidRPr="00A426F7">
        <w:rPr>
          <w:b/>
          <w:bCs/>
        </w:rPr>
        <w:t>Use Cases: Custom deployments, multilingual tasks, RAG pipelines.</w:t>
      </w:r>
    </w:p>
    <w:p w14:paraId="73B1EEE4" w14:textId="77777777" w:rsidR="00A426F7" w:rsidRPr="00A426F7" w:rsidRDefault="00A426F7" w:rsidP="00A426F7">
      <w:pPr>
        <w:numPr>
          <w:ilvl w:val="0"/>
          <w:numId w:val="17"/>
        </w:numPr>
        <w:rPr>
          <w:b/>
          <w:bCs/>
        </w:rPr>
      </w:pPr>
      <w:r w:rsidRPr="00A426F7">
        <w:rPr>
          <w:b/>
          <w:bCs/>
        </w:rPr>
        <w:t>Hands-On Insight: Fine-tune LLaMA 4 using Hugging Face’s PEFT library, deploy on-premises with vLLM for cost efficiency.</w:t>
      </w:r>
    </w:p>
    <w:p w14:paraId="0C268443" w14:textId="77777777" w:rsidR="00A426F7" w:rsidRPr="00A426F7" w:rsidRDefault="00A426F7" w:rsidP="00A426F7">
      <w:pPr>
        <w:rPr>
          <w:b/>
          <w:bCs/>
        </w:rPr>
      </w:pPr>
      <w:r w:rsidRPr="00A426F7">
        <w:rPr>
          <w:b/>
          <w:bCs/>
        </w:rPr>
        <w:t>Gemma 3</w:t>
      </w:r>
    </w:p>
    <w:p w14:paraId="3CACB351" w14:textId="77777777" w:rsidR="00A426F7" w:rsidRPr="00A426F7" w:rsidRDefault="00A426F7" w:rsidP="00A426F7">
      <w:pPr>
        <w:numPr>
          <w:ilvl w:val="0"/>
          <w:numId w:val="18"/>
        </w:numPr>
        <w:rPr>
          <w:b/>
          <w:bCs/>
        </w:rPr>
      </w:pPr>
      <w:r w:rsidRPr="00A426F7">
        <w:rPr>
          <w:b/>
          <w:bCs/>
        </w:rPr>
        <w:t>Developer: Google DeepMind</w:t>
      </w:r>
    </w:p>
    <w:p w14:paraId="4867EE03" w14:textId="77777777" w:rsidR="00A426F7" w:rsidRPr="00A426F7" w:rsidRDefault="00A426F7" w:rsidP="00A426F7">
      <w:pPr>
        <w:numPr>
          <w:ilvl w:val="0"/>
          <w:numId w:val="18"/>
        </w:numPr>
        <w:rPr>
          <w:b/>
          <w:bCs/>
        </w:rPr>
      </w:pPr>
      <w:r w:rsidRPr="00A426F7">
        <w:rPr>
          <w:b/>
          <w:bCs/>
        </w:rPr>
        <w:t>Launch: February 2024</w:t>
      </w:r>
    </w:p>
    <w:p w14:paraId="5622BCC9" w14:textId="77777777" w:rsidR="00A426F7" w:rsidRPr="00A426F7" w:rsidRDefault="00A426F7" w:rsidP="00A426F7">
      <w:pPr>
        <w:numPr>
          <w:ilvl w:val="0"/>
          <w:numId w:val="18"/>
        </w:numPr>
        <w:rPr>
          <w:b/>
          <w:bCs/>
        </w:rPr>
      </w:pPr>
      <w:r w:rsidRPr="00A426F7">
        <w:rPr>
          <w:b/>
          <w:bCs/>
        </w:rPr>
        <w:t>License: Open-source</w:t>
      </w:r>
    </w:p>
    <w:p w14:paraId="0DB140BE" w14:textId="77777777" w:rsidR="00A426F7" w:rsidRPr="00A426F7" w:rsidRDefault="00A426F7" w:rsidP="00A426F7">
      <w:pPr>
        <w:numPr>
          <w:ilvl w:val="0"/>
          <w:numId w:val="18"/>
        </w:numPr>
        <w:rPr>
          <w:b/>
          <w:bCs/>
        </w:rPr>
      </w:pPr>
      <w:r w:rsidRPr="00A426F7">
        <w:rPr>
          <w:b/>
          <w:bCs/>
        </w:rPr>
        <w:t>Token Limit: 8K–32K</w:t>
      </w:r>
    </w:p>
    <w:p w14:paraId="640D64B4" w14:textId="77777777" w:rsidR="00A426F7" w:rsidRPr="00A426F7" w:rsidRDefault="00A426F7" w:rsidP="00A426F7">
      <w:pPr>
        <w:numPr>
          <w:ilvl w:val="0"/>
          <w:numId w:val="18"/>
        </w:numPr>
        <w:rPr>
          <w:b/>
          <w:bCs/>
        </w:rPr>
      </w:pPr>
      <w:r w:rsidRPr="00A426F7">
        <w:rPr>
          <w:b/>
          <w:bCs/>
        </w:rPr>
        <w:t>Key Features: 1B to 27B parameters, optimized for single GPU deployment.</w:t>
      </w:r>
    </w:p>
    <w:p w14:paraId="70DD499E" w14:textId="77777777" w:rsidR="00A426F7" w:rsidRPr="00A426F7" w:rsidRDefault="00A426F7" w:rsidP="00A426F7">
      <w:pPr>
        <w:numPr>
          <w:ilvl w:val="0"/>
          <w:numId w:val="18"/>
        </w:numPr>
        <w:rPr>
          <w:b/>
          <w:bCs/>
        </w:rPr>
      </w:pPr>
      <w:r w:rsidRPr="00A426F7">
        <w:rPr>
          <w:b/>
          <w:bCs/>
        </w:rPr>
        <w:t>Use Cases: On-device applications, research, custom pipelines.</w:t>
      </w:r>
    </w:p>
    <w:p w14:paraId="745E38BE" w14:textId="77777777" w:rsidR="00A426F7" w:rsidRPr="00A426F7" w:rsidRDefault="00A426F7" w:rsidP="00A426F7">
      <w:pPr>
        <w:numPr>
          <w:ilvl w:val="0"/>
          <w:numId w:val="18"/>
        </w:numPr>
        <w:rPr>
          <w:b/>
          <w:bCs/>
        </w:rPr>
      </w:pPr>
      <w:r w:rsidRPr="00A426F7">
        <w:rPr>
          <w:b/>
          <w:bCs/>
        </w:rPr>
        <w:t>Hands-On Insight: Use Gemma 3 for edge computing, leveraging JAX or PyTorch for efficient inference.</w:t>
      </w:r>
    </w:p>
    <w:p w14:paraId="5DB3C516" w14:textId="77777777" w:rsidR="00A426F7" w:rsidRPr="00A426F7" w:rsidRDefault="00A426F7" w:rsidP="00A426F7">
      <w:pPr>
        <w:rPr>
          <w:b/>
          <w:bCs/>
        </w:rPr>
      </w:pPr>
      <w:r w:rsidRPr="00A426F7">
        <w:rPr>
          <w:b/>
          <w:bCs/>
        </w:rPr>
        <w:t>Mistral 8x22B</w:t>
      </w:r>
    </w:p>
    <w:p w14:paraId="549CC4C4" w14:textId="77777777" w:rsidR="00A426F7" w:rsidRPr="00A426F7" w:rsidRDefault="00A426F7" w:rsidP="00A426F7">
      <w:pPr>
        <w:numPr>
          <w:ilvl w:val="0"/>
          <w:numId w:val="19"/>
        </w:numPr>
        <w:rPr>
          <w:b/>
          <w:bCs/>
        </w:rPr>
      </w:pPr>
      <w:r w:rsidRPr="00A426F7">
        <w:rPr>
          <w:b/>
          <w:bCs/>
        </w:rPr>
        <w:t>Developer: Mistral AI</w:t>
      </w:r>
    </w:p>
    <w:p w14:paraId="1D358300" w14:textId="77777777" w:rsidR="00A426F7" w:rsidRPr="00A426F7" w:rsidRDefault="00A426F7" w:rsidP="00A426F7">
      <w:pPr>
        <w:numPr>
          <w:ilvl w:val="0"/>
          <w:numId w:val="19"/>
        </w:numPr>
        <w:rPr>
          <w:b/>
          <w:bCs/>
        </w:rPr>
      </w:pPr>
      <w:r w:rsidRPr="00A426F7">
        <w:rPr>
          <w:b/>
          <w:bCs/>
        </w:rPr>
        <w:t>Launch: January 2025</w:t>
      </w:r>
    </w:p>
    <w:p w14:paraId="28EF4AC7" w14:textId="77777777" w:rsidR="00A426F7" w:rsidRPr="00A426F7" w:rsidRDefault="00A426F7" w:rsidP="00A426F7">
      <w:pPr>
        <w:numPr>
          <w:ilvl w:val="0"/>
          <w:numId w:val="19"/>
        </w:numPr>
        <w:rPr>
          <w:b/>
          <w:bCs/>
        </w:rPr>
      </w:pPr>
      <w:r w:rsidRPr="00A426F7">
        <w:rPr>
          <w:b/>
          <w:bCs/>
        </w:rPr>
        <w:t>License: Open-source (Apache 2.0)</w:t>
      </w:r>
    </w:p>
    <w:p w14:paraId="7F147B79" w14:textId="77777777" w:rsidR="00A426F7" w:rsidRPr="00A426F7" w:rsidRDefault="00A426F7" w:rsidP="00A426F7">
      <w:pPr>
        <w:numPr>
          <w:ilvl w:val="0"/>
          <w:numId w:val="19"/>
        </w:numPr>
        <w:rPr>
          <w:b/>
          <w:bCs/>
        </w:rPr>
      </w:pPr>
      <w:r w:rsidRPr="00A426F7">
        <w:rPr>
          <w:b/>
          <w:bCs/>
        </w:rPr>
        <w:t>Token Limit: 32K</w:t>
      </w:r>
    </w:p>
    <w:p w14:paraId="4FD1C03A" w14:textId="77777777" w:rsidR="00A426F7" w:rsidRPr="00A426F7" w:rsidRDefault="00A426F7" w:rsidP="00A426F7">
      <w:pPr>
        <w:numPr>
          <w:ilvl w:val="0"/>
          <w:numId w:val="19"/>
        </w:numPr>
        <w:rPr>
          <w:b/>
          <w:bCs/>
        </w:rPr>
      </w:pPr>
      <w:r w:rsidRPr="00A426F7">
        <w:rPr>
          <w:b/>
          <w:bCs/>
        </w:rPr>
        <w:t>Key Features: MoE with 8 experts, high performance, resource-efficient.</w:t>
      </w:r>
    </w:p>
    <w:p w14:paraId="3CC840DF" w14:textId="77777777" w:rsidR="00A426F7" w:rsidRPr="00A426F7" w:rsidRDefault="00A426F7" w:rsidP="00A426F7">
      <w:pPr>
        <w:numPr>
          <w:ilvl w:val="0"/>
          <w:numId w:val="19"/>
        </w:numPr>
        <w:rPr>
          <w:b/>
          <w:bCs/>
        </w:rPr>
      </w:pPr>
      <w:r w:rsidRPr="00A426F7">
        <w:rPr>
          <w:b/>
          <w:bCs/>
        </w:rPr>
        <w:t>Use Cases: High-throughput applications, cost-effective solutions.</w:t>
      </w:r>
    </w:p>
    <w:p w14:paraId="696D6FA5" w14:textId="77777777" w:rsidR="00A426F7" w:rsidRPr="00A426F7" w:rsidRDefault="00A426F7" w:rsidP="00A426F7">
      <w:pPr>
        <w:numPr>
          <w:ilvl w:val="0"/>
          <w:numId w:val="19"/>
        </w:numPr>
        <w:rPr>
          <w:b/>
          <w:bCs/>
        </w:rPr>
      </w:pPr>
      <w:r w:rsidRPr="00A426F7">
        <w:rPr>
          <w:b/>
          <w:bCs/>
        </w:rPr>
        <w:t>Hands-On Insight: Optimize Mistral 8x22B with quantization (e.g., 4-bit) for low-GPU deployments.</w:t>
      </w:r>
    </w:p>
    <w:p w14:paraId="2660F578" w14:textId="77777777" w:rsidR="00A426F7" w:rsidRPr="00A426F7" w:rsidRDefault="00A426F7" w:rsidP="00A426F7">
      <w:pPr>
        <w:rPr>
          <w:b/>
          <w:bCs/>
        </w:rPr>
      </w:pPr>
      <w:r w:rsidRPr="00A426F7">
        <w:rPr>
          <w:b/>
          <w:bCs/>
        </w:rPr>
        <w:t>Qwen 2.5-Max</w:t>
      </w:r>
    </w:p>
    <w:p w14:paraId="70B5BEFA" w14:textId="77777777" w:rsidR="00A426F7" w:rsidRPr="00A426F7" w:rsidRDefault="00A426F7" w:rsidP="00A426F7">
      <w:pPr>
        <w:numPr>
          <w:ilvl w:val="0"/>
          <w:numId w:val="20"/>
        </w:numPr>
        <w:rPr>
          <w:b/>
          <w:bCs/>
        </w:rPr>
      </w:pPr>
      <w:r w:rsidRPr="00A426F7">
        <w:rPr>
          <w:b/>
          <w:bCs/>
        </w:rPr>
        <w:t>Developer: Alibaba</w:t>
      </w:r>
    </w:p>
    <w:p w14:paraId="076C7A7B" w14:textId="77777777" w:rsidR="00A426F7" w:rsidRPr="00A426F7" w:rsidRDefault="00A426F7" w:rsidP="00A426F7">
      <w:pPr>
        <w:numPr>
          <w:ilvl w:val="0"/>
          <w:numId w:val="20"/>
        </w:numPr>
        <w:rPr>
          <w:b/>
          <w:bCs/>
        </w:rPr>
      </w:pPr>
      <w:r w:rsidRPr="00A426F7">
        <w:rPr>
          <w:b/>
          <w:bCs/>
        </w:rPr>
        <w:t>Launch: November 2024</w:t>
      </w:r>
    </w:p>
    <w:p w14:paraId="67A36552" w14:textId="77777777" w:rsidR="00A426F7" w:rsidRPr="00A426F7" w:rsidRDefault="00A426F7" w:rsidP="00A426F7">
      <w:pPr>
        <w:numPr>
          <w:ilvl w:val="0"/>
          <w:numId w:val="20"/>
        </w:numPr>
        <w:rPr>
          <w:b/>
          <w:bCs/>
        </w:rPr>
      </w:pPr>
      <w:r w:rsidRPr="00A426F7">
        <w:rPr>
          <w:b/>
          <w:bCs/>
        </w:rPr>
        <w:t>License: Open-source</w:t>
      </w:r>
    </w:p>
    <w:p w14:paraId="0272F42D" w14:textId="77777777" w:rsidR="00A426F7" w:rsidRPr="00A426F7" w:rsidRDefault="00A426F7" w:rsidP="00A426F7">
      <w:pPr>
        <w:numPr>
          <w:ilvl w:val="0"/>
          <w:numId w:val="20"/>
        </w:numPr>
        <w:rPr>
          <w:b/>
          <w:bCs/>
        </w:rPr>
      </w:pPr>
      <w:r w:rsidRPr="00A426F7">
        <w:rPr>
          <w:b/>
          <w:bCs/>
        </w:rPr>
        <w:t>Token Limit: 64K</w:t>
      </w:r>
    </w:p>
    <w:p w14:paraId="0F0E1FB8" w14:textId="77777777" w:rsidR="00A426F7" w:rsidRPr="00A426F7" w:rsidRDefault="00A426F7" w:rsidP="00A426F7">
      <w:pPr>
        <w:numPr>
          <w:ilvl w:val="0"/>
          <w:numId w:val="20"/>
        </w:numPr>
        <w:rPr>
          <w:b/>
          <w:bCs/>
        </w:rPr>
      </w:pPr>
      <w:r w:rsidRPr="00A426F7">
        <w:rPr>
          <w:b/>
          <w:bCs/>
        </w:rPr>
        <w:t>Key Features: Up to 110B parameters, strong multilingual performance.</w:t>
      </w:r>
    </w:p>
    <w:p w14:paraId="2BE38042" w14:textId="77777777" w:rsidR="00A426F7" w:rsidRPr="00A426F7" w:rsidRDefault="00A426F7" w:rsidP="00A426F7">
      <w:pPr>
        <w:numPr>
          <w:ilvl w:val="0"/>
          <w:numId w:val="20"/>
        </w:numPr>
        <w:rPr>
          <w:b/>
          <w:bCs/>
        </w:rPr>
      </w:pPr>
      <w:r w:rsidRPr="00A426F7">
        <w:rPr>
          <w:b/>
          <w:bCs/>
        </w:rPr>
        <w:t>Use Cases: Multilingual applications, open-source AI.</w:t>
      </w:r>
    </w:p>
    <w:p w14:paraId="51BC271D" w14:textId="77777777" w:rsidR="00A426F7" w:rsidRPr="00A426F7" w:rsidRDefault="00A426F7" w:rsidP="00A426F7">
      <w:pPr>
        <w:numPr>
          <w:ilvl w:val="0"/>
          <w:numId w:val="20"/>
        </w:numPr>
        <w:rPr>
          <w:b/>
          <w:bCs/>
        </w:rPr>
      </w:pPr>
      <w:r w:rsidRPr="00A426F7">
        <w:rPr>
          <w:b/>
          <w:bCs/>
        </w:rPr>
        <w:lastRenderedPageBreak/>
        <w:t>Hands-On Insight: Fine-tune Qwen 2.5-Max for domain-specific tasks using Alibaba Cloud’s PAI.</w:t>
      </w:r>
    </w:p>
    <w:p w14:paraId="3A3553C9" w14:textId="77777777" w:rsidR="00A426F7" w:rsidRPr="00A426F7" w:rsidRDefault="00A426F7" w:rsidP="00A426F7">
      <w:pPr>
        <w:rPr>
          <w:b/>
          <w:bCs/>
        </w:rPr>
      </w:pPr>
      <w:r w:rsidRPr="00A426F7">
        <w:rPr>
          <w:b/>
          <w:bCs/>
        </w:rPr>
        <w:pict w14:anchorId="5FE2F6EC">
          <v:rect id="_x0000_i1131" style="width:0;height:1.5pt" o:hralign="center" o:hrstd="t" o:hr="t" fillcolor="#a0a0a0" stroked="f"/>
        </w:pict>
      </w:r>
    </w:p>
    <w:p w14:paraId="2ADC0E1A" w14:textId="77777777" w:rsidR="00A426F7" w:rsidRPr="00A426F7" w:rsidRDefault="00A426F7" w:rsidP="00A426F7">
      <w:pPr>
        <w:rPr>
          <w:b/>
          <w:bCs/>
        </w:rPr>
      </w:pPr>
      <w:r w:rsidRPr="00A426F7">
        <w:rPr>
          <w:b/>
          <w:bCs/>
        </w:rPr>
        <w:t>Earlier LLMs (2023-2024)</w:t>
      </w:r>
    </w:p>
    <w:p w14:paraId="5715CB3E" w14:textId="77777777" w:rsidR="00A426F7" w:rsidRPr="00A426F7" w:rsidRDefault="00A426F7" w:rsidP="00A426F7">
      <w:pPr>
        <w:rPr>
          <w:b/>
          <w:bCs/>
        </w:rPr>
      </w:pPr>
      <w:r w:rsidRPr="00A426F7">
        <w:rPr>
          <w:b/>
          <w:bCs/>
        </w:rPr>
        <w:t>Claude 2</w:t>
      </w:r>
    </w:p>
    <w:p w14:paraId="7A22F485" w14:textId="77777777" w:rsidR="00A426F7" w:rsidRPr="00A426F7" w:rsidRDefault="00A426F7" w:rsidP="00A426F7">
      <w:pPr>
        <w:numPr>
          <w:ilvl w:val="0"/>
          <w:numId w:val="21"/>
        </w:numPr>
        <w:rPr>
          <w:b/>
          <w:bCs/>
        </w:rPr>
      </w:pPr>
      <w:r w:rsidRPr="00A426F7">
        <w:rPr>
          <w:b/>
          <w:bCs/>
        </w:rPr>
        <w:t>Developer: Anthropic</w:t>
      </w:r>
    </w:p>
    <w:p w14:paraId="2A0B7AD8" w14:textId="77777777" w:rsidR="00A426F7" w:rsidRPr="00A426F7" w:rsidRDefault="00A426F7" w:rsidP="00A426F7">
      <w:pPr>
        <w:numPr>
          <w:ilvl w:val="0"/>
          <w:numId w:val="21"/>
        </w:numPr>
        <w:rPr>
          <w:b/>
          <w:bCs/>
        </w:rPr>
      </w:pPr>
      <w:r w:rsidRPr="00A426F7">
        <w:rPr>
          <w:b/>
          <w:bCs/>
        </w:rPr>
        <w:t>Launch: July 2023</w:t>
      </w:r>
    </w:p>
    <w:p w14:paraId="157472EF" w14:textId="77777777" w:rsidR="00A426F7" w:rsidRPr="00A426F7" w:rsidRDefault="00A426F7" w:rsidP="00A426F7">
      <w:pPr>
        <w:numPr>
          <w:ilvl w:val="0"/>
          <w:numId w:val="21"/>
        </w:numPr>
        <w:rPr>
          <w:b/>
          <w:bCs/>
        </w:rPr>
      </w:pPr>
      <w:r w:rsidRPr="00A426F7">
        <w:rPr>
          <w:b/>
          <w:bCs/>
        </w:rPr>
        <w:t>License: Commercial</w:t>
      </w:r>
    </w:p>
    <w:p w14:paraId="2F69F2B9" w14:textId="77777777" w:rsidR="00A426F7" w:rsidRPr="00A426F7" w:rsidRDefault="00A426F7" w:rsidP="00A426F7">
      <w:pPr>
        <w:numPr>
          <w:ilvl w:val="0"/>
          <w:numId w:val="21"/>
        </w:numPr>
        <w:rPr>
          <w:b/>
          <w:bCs/>
        </w:rPr>
      </w:pPr>
      <w:r w:rsidRPr="00A426F7">
        <w:rPr>
          <w:b/>
          <w:bCs/>
        </w:rPr>
        <w:t>Token Limit: 100K</w:t>
      </w:r>
    </w:p>
    <w:p w14:paraId="0E916A05" w14:textId="77777777" w:rsidR="00A426F7" w:rsidRPr="00A426F7" w:rsidRDefault="00A426F7" w:rsidP="00A426F7">
      <w:pPr>
        <w:numPr>
          <w:ilvl w:val="0"/>
          <w:numId w:val="21"/>
        </w:numPr>
        <w:rPr>
          <w:b/>
          <w:bCs/>
        </w:rPr>
      </w:pPr>
      <w:r w:rsidRPr="00A426F7">
        <w:rPr>
          <w:b/>
          <w:bCs/>
        </w:rPr>
        <w:t>Key Features: Constitutional AI, emphasizing helpfulness and ethics.</w:t>
      </w:r>
    </w:p>
    <w:p w14:paraId="7B9CE7E0" w14:textId="77777777" w:rsidR="00A426F7" w:rsidRPr="00A426F7" w:rsidRDefault="00A426F7" w:rsidP="00A426F7">
      <w:pPr>
        <w:numPr>
          <w:ilvl w:val="0"/>
          <w:numId w:val="21"/>
        </w:numPr>
        <w:rPr>
          <w:b/>
          <w:bCs/>
        </w:rPr>
      </w:pPr>
      <w:r w:rsidRPr="00A426F7">
        <w:rPr>
          <w:b/>
          <w:bCs/>
        </w:rPr>
        <w:t>Use Cases: Ethical AI, RAG, long-form Q&amp;A.</w:t>
      </w:r>
    </w:p>
    <w:p w14:paraId="4D788711" w14:textId="77777777" w:rsidR="00A426F7" w:rsidRPr="00A426F7" w:rsidRDefault="00A426F7" w:rsidP="00A426F7">
      <w:pPr>
        <w:numPr>
          <w:ilvl w:val="0"/>
          <w:numId w:val="21"/>
        </w:numPr>
        <w:rPr>
          <w:b/>
          <w:bCs/>
        </w:rPr>
      </w:pPr>
      <w:r w:rsidRPr="00A426F7">
        <w:rPr>
          <w:b/>
          <w:bCs/>
        </w:rPr>
        <w:t>Hands-On Insight: Integrate Claude 2 with AWS Bedrock for secure, enterprise-grade deployments.</w:t>
      </w:r>
    </w:p>
    <w:p w14:paraId="23E27969" w14:textId="77777777" w:rsidR="00A426F7" w:rsidRPr="00A426F7" w:rsidRDefault="00A426F7" w:rsidP="00A426F7">
      <w:pPr>
        <w:rPr>
          <w:b/>
          <w:bCs/>
        </w:rPr>
      </w:pPr>
      <w:r w:rsidRPr="00A426F7">
        <w:rPr>
          <w:b/>
          <w:bCs/>
        </w:rPr>
        <w:t>GPT-3.5 Turbo</w:t>
      </w:r>
    </w:p>
    <w:p w14:paraId="425869A4" w14:textId="77777777" w:rsidR="00A426F7" w:rsidRPr="00A426F7" w:rsidRDefault="00A426F7" w:rsidP="00A426F7">
      <w:pPr>
        <w:numPr>
          <w:ilvl w:val="0"/>
          <w:numId w:val="22"/>
        </w:numPr>
        <w:rPr>
          <w:b/>
          <w:bCs/>
        </w:rPr>
      </w:pPr>
      <w:r w:rsidRPr="00A426F7">
        <w:rPr>
          <w:b/>
          <w:bCs/>
        </w:rPr>
        <w:t>Developer: OpenAI</w:t>
      </w:r>
    </w:p>
    <w:p w14:paraId="54D990C5" w14:textId="77777777" w:rsidR="00A426F7" w:rsidRPr="00A426F7" w:rsidRDefault="00A426F7" w:rsidP="00A426F7">
      <w:pPr>
        <w:numPr>
          <w:ilvl w:val="0"/>
          <w:numId w:val="22"/>
        </w:numPr>
        <w:rPr>
          <w:b/>
          <w:bCs/>
        </w:rPr>
      </w:pPr>
      <w:r w:rsidRPr="00A426F7">
        <w:rPr>
          <w:b/>
          <w:bCs/>
        </w:rPr>
        <w:t>Launch: March 2023</w:t>
      </w:r>
    </w:p>
    <w:p w14:paraId="3993A764" w14:textId="77777777" w:rsidR="00A426F7" w:rsidRPr="00A426F7" w:rsidRDefault="00A426F7" w:rsidP="00A426F7">
      <w:pPr>
        <w:numPr>
          <w:ilvl w:val="0"/>
          <w:numId w:val="22"/>
        </w:numPr>
        <w:rPr>
          <w:b/>
          <w:bCs/>
        </w:rPr>
      </w:pPr>
      <w:r w:rsidRPr="00A426F7">
        <w:rPr>
          <w:b/>
          <w:bCs/>
        </w:rPr>
        <w:t>License: Commercial</w:t>
      </w:r>
    </w:p>
    <w:p w14:paraId="7089684A" w14:textId="77777777" w:rsidR="00A426F7" w:rsidRPr="00A426F7" w:rsidRDefault="00A426F7" w:rsidP="00A426F7">
      <w:pPr>
        <w:numPr>
          <w:ilvl w:val="0"/>
          <w:numId w:val="22"/>
        </w:numPr>
        <w:rPr>
          <w:b/>
          <w:bCs/>
        </w:rPr>
      </w:pPr>
      <w:r w:rsidRPr="00A426F7">
        <w:rPr>
          <w:b/>
          <w:bCs/>
        </w:rPr>
        <w:t>Token Limit: 16K</w:t>
      </w:r>
    </w:p>
    <w:p w14:paraId="6272CB3A" w14:textId="77777777" w:rsidR="00A426F7" w:rsidRPr="00A426F7" w:rsidRDefault="00A426F7" w:rsidP="00A426F7">
      <w:pPr>
        <w:numPr>
          <w:ilvl w:val="0"/>
          <w:numId w:val="22"/>
        </w:numPr>
        <w:rPr>
          <w:b/>
          <w:bCs/>
        </w:rPr>
      </w:pPr>
      <w:r w:rsidRPr="00A426F7">
        <w:rPr>
          <w:b/>
          <w:bCs/>
        </w:rPr>
        <w:t>Key Features: Cost-efficient, high-speed version of ChatGPT.</w:t>
      </w:r>
    </w:p>
    <w:p w14:paraId="68EB6315" w14:textId="77777777" w:rsidR="00A426F7" w:rsidRPr="00A426F7" w:rsidRDefault="00A426F7" w:rsidP="00A426F7">
      <w:pPr>
        <w:numPr>
          <w:ilvl w:val="0"/>
          <w:numId w:val="22"/>
        </w:numPr>
        <w:rPr>
          <w:b/>
          <w:bCs/>
        </w:rPr>
      </w:pPr>
      <w:r w:rsidRPr="00A426F7">
        <w:rPr>
          <w:b/>
          <w:bCs/>
        </w:rPr>
        <w:t>Use Cases: Internal copilots, chatbots, enterprise integration.</w:t>
      </w:r>
    </w:p>
    <w:p w14:paraId="294515DD" w14:textId="77777777" w:rsidR="00A426F7" w:rsidRPr="00A426F7" w:rsidRDefault="00A426F7" w:rsidP="00A426F7">
      <w:pPr>
        <w:numPr>
          <w:ilvl w:val="0"/>
          <w:numId w:val="22"/>
        </w:numPr>
        <w:rPr>
          <w:b/>
          <w:bCs/>
        </w:rPr>
      </w:pPr>
      <w:r w:rsidRPr="00A426F7">
        <w:rPr>
          <w:b/>
          <w:bCs/>
        </w:rPr>
        <w:t>Hands-On Insight: Use GPT-3.5 Turbo for rapid prototyping via OpenAI’s API.</w:t>
      </w:r>
    </w:p>
    <w:p w14:paraId="5A649514" w14:textId="77777777" w:rsidR="00A426F7" w:rsidRPr="00A426F7" w:rsidRDefault="00A426F7" w:rsidP="00A426F7">
      <w:pPr>
        <w:rPr>
          <w:b/>
          <w:bCs/>
        </w:rPr>
      </w:pPr>
      <w:r w:rsidRPr="00A426F7">
        <w:rPr>
          <w:b/>
          <w:bCs/>
        </w:rPr>
        <w:t>LLaMA 2</w:t>
      </w:r>
    </w:p>
    <w:p w14:paraId="5FB7F947" w14:textId="77777777" w:rsidR="00A426F7" w:rsidRPr="00A426F7" w:rsidRDefault="00A426F7" w:rsidP="00A426F7">
      <w:pPr>
        <w:numPr>
          <w:ilvl w:val="0"/>
          <w:numId w:val="23"/>
        </w:numPr>
        <w:rPr>
          <w:b/>
          <w:bCs/>
        </w:rPr>
      </w:pPr>
      <w:r w:rsidRPr="00A426F7">
        <w:rPr>
          <w:b/>
          <w:bCs/>
        </w:rPr>
        <w:t>Developer: Meta</w:t>
      </w:r>
    </w:p>
    <w:p w14:paraId="2FE310E8" w14:textId="77777777" w:rsidR="00A426F7" w:rsidRPr="00A426F7" w:rsidRDefault="00A426F7" w:rsidP="00A426F7">
      <w:pPr>
        <w:numPr>
          <w:ilvl w:val="0"/>
          <w:numId w:val="23"/>
        </w:numPr>
        <w:rPr>
          <w:b/>
          <w:bCs/>
        </w:rPr>
      </w:pPr>
      <w:r w:rsidRPr="00A426F7">
        <w:rPr>
          <w:b/>
          <w:bCs/>
        </w:rPr>
        <w:t>Launch: July 2023</w:t>
      </w:r>
    </w:p>
    <w:p w14:paraId="350C4E47" w14:textId="77777777" w:rsidR="00A426F7" w:rsidRPr="00A426F7" w:rsidRDefault="00A426F7" w:rsidP="00A426F7">
      <w:pPr>
        <w:numPr>
          <w:ilvl w:val="0"/>
          <w:numId w:val="23"/>
        </w:numPr>
        <w:rPr>
          <w:b/>
          <w:bCs/>
        </w:rPr>
      </w:pPr>
      <w:r w:rsidRPr="00A426F7">
        <w:rPr>
          <w:b/>
          <w:bCs/>
        </w:rPr>
        <w:t>License: Open-weight</w:t>
      </w:r>
    </w:p>
    <w:p w14:paraId="3423C3E6" w14:textId="77777777" w:rsidR="00A426F7" w:rsidRPr="00A426F7" w:rsidRDefault="00A426F7" w:rsidP="00A426F7">
      <w:pPr>
        <w:numPr>
          <w:ilvl w:val="0"/>
          <w:numId w:val="23"/>
        </w:numPr>
        <w:rPr>
          <w:b/>
          <w:bCs/>
        </w:rPr>
      </w:pPr>
      <w:r w:rsidRPr="00A426F7">
        <w:rPr>
          <w:b/>
          <w:bCs/>
        </w:rPr>
        <w:t>Token Limit: 4K–32K</w:t>
      </w:r>
    </w:p>
    <w:p w14:paraId="5B1F1AAE" w14:textId="77777777" w:rsidR="00A426F7" w:rsidRPr="00A426F7" w:rsidRDefault="00A426F7" w:rsidP="00A426F7">
      <w:pPr>
        <w:numPr>
          <w:ilvl w:val="0"/>
          <w:numId w:val="23"/>
        </w:numPr>
        <w:rPr>
          <w:b/>
          <w:bCs/>
        </w:rPr>
      </w:pPr>
      <w:r w:rsidRPr="00A426F7">
        <w:rPr>
          <w:b/>
          <w:bCs/>
        </w:rPr>
        <w:t>Key Features: Variants (7B, 13B, 70B), ideal for custom fine-tuning.</w:t>
      </w:r>
    </w:p>
    <w:p w14:paraId="534F7407" w14:textId="77777777" w:rsidR="00A426F7" w:rsidRPr="00A426F7" w:rsidRDefault="00A426F7" w:rsidP="00A426F7">
      <w:pPr>
        <w:numPr>
          <w:ilvl w:val="0"/>
          <w:numId w:val="23"/>
        </w:numPr>
        <w:rPr>
          <w:b/>
          <w:bCs/>
        </w:rPr>
      </w:pPr>
      <w:r w:rsidRPr="00A426F7">
        <w:rPr>
          <w:b/>
          <w:bCs/>
        </w:rPr>
        <w:t>Use Cases: RAG, custom deployments, enterprise pilots.</w:t>
      </w:r>
    </w:p>
    <w:p w14:paraId="2A23232F" w14:textId="77777777" w:rsidR="00A426F7" w:rsidRPr="00A426F7" w:rsidRDefault="00A426F7" w:rsidP="00A426F7">
      <w:pPr>
        <w:numPr>
          <w:ilvl w:val="0"/>
          <w:numId w:val="23"/>
        </w:numPr>
        <w:rPr>
          <w:b/>
          <w:bCs/>
        </w:rPr>
      </w:pPr>
      <w:r w:rsidRPr="00A426F7">
        <w:rPr>
          <w:b/>
          <w:bCs/>
        </w:rPr>
        <w:t>Hands-On Insight: Fine-tune LLaMA 2 with LoRA for domain-specific tasks, deploy using Hugging Face Inference Endpoints.</w:t>
      </w:r>
    </w:p>
    <w:p w14:paraId="21099878" w14:textId="77777777" w:rsidR="00A426F7" w:rsidRPr="00A426F7" w:rsidRDefault="00A426F7" w:rsidP="00A426F7">
      <w:pPr>
        <w:rPr>
          <w:b/>
          <w:bCs/>
        </w:rPr>
      </w:pPr>
      <w:r w:rsidRPr="00A426F7">
        <w:rPr>
          <w:b/>
          <w:bCs/>
        </w:rPr>
        <w:lastRenderedPageBreak/>
        <w:t>Falcon 40B</w:t>
      </w:r>
    </w:p>
    <w:p w14:paraId="082AF7A2" w14:textId="77777777" w:rsidR="00A426F7" w:rsidRPr="00A426F7" w:rsidRDefault="00A426F7" w:rsidP="00A426F7">
      <w:pPr>
        <w:numPr>
          <w:ilvl w:val="0"/>
          <w:numId w:val="24"/>
        </w:numPr>
        <w:rPr>
          <w:b/>
          <w:bCs/>
        </w:rPr>
      </w:pPr>
      <w:r w:rsidRPr="00A426F7">
        <w:rPr>
          <w:b/>
          <w:bCs/>
        </w:rPr>
        <w:t>Developer: Technology Innovation Institute (TII)</w:t>
      </w:r>
    </w:p>
    <w:p w14:paraId="736AB2A1" w14:textId="77777777" w:rsidR="00A426F7" w:rsidRPr="00A426F7" w:rsidRDefault="00A426F7" w:rsidP="00A426F7">
      <w:pPr>
        <w:numPr>
          <w:ilvl w:val="0"/>
          <w:numId w:val="24"/>
        </w:numPr>
        <w:rPr>
          <w:b/>
          <w:bCs/>
        </w:rPr>
      </w:pPr>
      <w:r w:rsidRPr="00A426F7">
        <w:rPr>
          <w:b/>
          <w:bCs/>
        </w:rPr>
        <w:t>Launch: June 2023</w:t>
      </w:r>
    </w:p>
    <w:p w14:paraId="5F53ADD7" w14:textId="77777777" w:rsidR="00A426F7" w:rsidRPr="00A426F7" w:rsidRDefault="00A426F7" w:rsidP="00A426F7">
      <w:pPr>
        <w:numPr>
          <w:ilvl w:val="0"/>
          <w:numId w:val="24"/>
        </w:numPr>
        <w:rPr>
          <w:b/>
          <w:bCs/>
        </w:rPr>
      </w:pPr>
      <w:r w:rsidRPr="00A426F7">
        <w:rPr>
          <w:b/>
          <w:bCs/>
        </w:rPr>
        <w:t>License: Apache 2.0</w:t>
      </w:r>
    </w:p>
    <w:p w14:paraId="28410BEA" w14:textId="77777777" w:rsidR="00A426F7" w:rsidRPr="00A426F7" w:rsidRDefault="00A426F7" w:rsidP="00A426F7">
      <w:pPr>
        <w:numPr>
          <w:ilvl w:val="0"/>
          <w:numId w:val="24"/>
        </w:numPr>
        <w:rPr>
          <w:b/>
          <w:bCs/>
        </w:rPr>
      </w:pPr>
      <w:r w:rsidRPr="00A426F7">
        <w:rPr>
          <w:b/>
          <w:bCs/>
        </w:rPr>
        <w:t>Token Limit: 2K–4K</w:t>
      </w:r>
    </w:p>
    <w:p w14:paraId="6272DEAE" w14:textId="77777777" w:rsidR="00A426F7" w:rsidRPr="00A426F7" w:rsidRDefault="00A426F7" w:rsidP="00A426F7">
      <w:pPr>
        <w:numPr>
          <w:ilvl w:val="0"/>
          <w:numId w:val="24"/>
        </w:numPr>
        <w:rPr>
          <w:b/>
          <w:bCs/>
        </w:rPr>
      </w:pPr>
      <w:r w:rsidRPr="00A426F7">
        <w:rPr>
          <w:b/>
          <w:bCs/>
        </w:rPr>
        <w:t>Key Features: Cost-effective, fine-tunable for public sector.</w:t>
      </w:r>
    </w:p>
    <w:p w14:paraId="6BD5AEC5" w14:textId="77777777" w:rsidR="00A426F7" w:rsidRPr="00A426F7" w:rsidRDefault="00A426F7" w:rsidP="00A426F7">
      <w:pPr>
        <w:numPr>
          <w:ilvl w:val="0"/>
          <w:numId w:val="24"/>
        </w:numPr>
        <w:rPr>
          <w:b/>
          <w:bCs/>
        </w:rPr>
      </w:pPr>
      <w:r w:rsidRPr="00A426F7">
        <w:rPr>
          <w:b/>
          <w:bCs/>
        </w:rPr>
        <w:t>Use Cases: Public sector LLMs, compliant internal AI.</w:t>
      </w:r>
    </w:p>
    <w:p w14:paraId="7F9EBB8A" w14:textId="77777777" w:rsidR="00A426F7" w:rsidRPr="00A426F7" w:rsidRDefault="00A426F7" w:rsidP="00A426F7">
      <w:pPr>
        <w:numPr>
          <w:ilvl w:val="0"/>
          <w:numId w:val="24"/>
        </w:numPr>
        <w:rPr>
          <w:b/>
          <w:bCs/>
        </w:rPr>
      </w:pPr>
      <w:r w:rsidRPr="00A426F7">
        <w:rPr>
          <w:b/>
          <w:bCs/>
        </w:rPr>
        <w:t>Hands-On Insight: Deploy Falcon 40B on Kubernetes for scalable enterprise solutions.</w:t>
      </w:r>
    </w:p>
    <w:p w14:paraId="078DA6A1" w14:textId="77777777" w:rsidR="00A426F7" w:rsidRPr="00A426F7" w:rsidRDefault="00A426F7" w:rsidP="00A426F7">
      <w:pPr>
        <w:rPr>
          <w:b/>
          <w:bCs/>
        </w:rPr>
      </w:pPr>
      <w:r w:rsidRPr="00A426F7">
        <w:rPr>
          <w:b/>
          <w:bCs/>
        </w:rPr>
        <w:t>MPT-7B</w:t>
      </w:r>
    </w:p>
    <w:p w14:paraId="603E2DF3" w14:textId="77777777" w:rsidR="00A426F7" w:rsidRPr="00A426F7" w:rsidRDefault="00A426F7" w:rsidP="00A426F7">
      <w:pPr>
        <w:numPr>
          <w:ilvl w:val="0"/>
          <w:numId w:val="25"/>
        </w:numPr>
        <w:rPr>
          <w:b/>
          <w:bCs/>
        </w:rPr>
      </w:pPr>
      <w:r w:rsidRPr="00A426F7">
        <w:rPr>
          <w:b/>
          <w:bCs/>
        </w:rPr>
        <w:t>Developer: MosaicML (acquired by Databricks)</w:t>
      </w:r>
    </w:p>
    <w:p w14:paraId="4C75BDB6" w14:textId="77777777" w:rsidR="00A426F7" w:rsidRPr="00A426F7" w:rsidRDefault="00A426F7" w:rsidP="00A426F7">
      <w:pPr>
        <w:numPr>
          <w:ilvl w:val="0"/>
          <w:numId w:val="25"/>
        </w:numPr>
        <w:rPr>
          <w:b/>
          <w:bCs/>
        </w:rPr>
      </w:pPr>
      <w:r w:rsidRPr="00A426F7">
        <w:rPr>
          <w:b/>
          <w:bCs/>
        </w:rPr>
        <w:t>Launch: June 2023</w:t>
      </w:r>
    </w:p>
    <w:p w14:paraId="5BFBC150" w14:textId="77777777" w:rsidR="00A426F7" w:rsidRPr="00A426F7" w:rsidRDefault="00A426F7" w:rsidP="00A426F7">
      <w:pPr>
        <w:numPr>
          <w:ilvl w:val="0"/>
          <w:numId w:val="25"/>
        </w:numPr>
        <w:rPr>
          <w:b/>
          <w:bCs/>
        </w:rPr>
      </w:pPr>
      <w:r w:rsidRPr="00A426F7">
        <w:rPr>
          <w:b/>
          <w:bCs/>
        </w:rPr>
        <w:t>License: Apache 2.0</w:t>
      </w:r>
    </w:p>
    <w:p w14:paraId="6433FDDD" w14:textId="77777777" w:rsidR="00A426F7" w:rsidRPr="00A426F7" w:rsidRDefault="00A426F7" w:rsidP="00A426F7">
      <w:pPr>
        <w:numPr>
          <w:ilvl w:val="0"/>
          <w:numId w:val="25"/>
        </w:numPr>
        <w:rPr>
          <w:b/>
          <w:bCs/>
        </w:rPr>
      </w:pPr>
      <w:r w:rsidRPr="00A426F7">
        <w:rPr>
          <w:b/>
          <w:bCs/>
        </w:rPr>
        <w:t>Token Limit: 65K (StoryWriter variant)</w:t>
      </w:r>
    </w:p>
    <w:p w14:paraId="399F0564" w14:textId="77777777" w:rsidR="00A426F7" w:rsidRPr="00A426F7" w:rsidRDefault="00A426F7" w:rsidP="00A426F7">
      <w:pPr>
        <w:numPr>
          <w:ilvl w:val="0"/>
          <w:numId w:val="25"/>
        </w:numPr>
        <w:rPr>
          <w:b/>
          <w:bCs/>
        </w:rPr>
      </w:pPr>
      <w:r w:rsidRPr="00A426F7">
        <w:rPr>
          <w:b/>
          <w:bCs/>
        </w:rPr>
        <w:t>Key Features: Extensible, cost-effective, long-context variant.</w:t>
      </w:r>
    </w:p>
    <w:p w14:paraId="249E9BB5" w14:textId="77777777" w:rsidR="00A426F7" w:rsidRPr="00A426F7" w:rsidRDefault="00A426F7" w:rsidP="00A426F7">
      <w:pPr>
        <w:numPr>
          <w:ilvl w:val="0"/>
          <w:numId w:val="25"/>
        </w:numPr>
        <w:rPr>
          <w:b/>
          <w:bCs/>
        </w:rPr>
      </w:pPr>
      <w:r w:rsidRPr="00A426F7">
        <w:rPr>
          <w:b/>
          <w:bCs/>
        </w:rPr>
        <w:t>Use Cases: Document summarization, training from scratch.</w:t>
      </w:r>
    </w:p>
    <w:p w14:paraId="73C82214" w14:textId="77777777" w:rsidR="00A426F7" w:rsidRPr="00A426F7" w:rsidRDefault="00A426F7" w:rsidP="00A426F7">
      <w:pPr>
        <w:numPr>
          <w:ilvl w:val="0"/>
          <w:numId w:val="25"/>
        </w:numPr>
        <w:rPr>
          <w:b/>
          <w:bCs/>
        </w:rPr>
      </w:pPr>
      <w:r w:rsidRPr="00A426F7">
        <w:rPr>
          <w:b/>
          <w:bCs/>
        </w:rPr>
        <w:t>Hands-On Insight: Use MPT-7B with Databricks for scalable training and inference.</w:t>
      </w:r>
    </w:p>
    <w:p w14:paraId="5FD0435D" w14:textId="77777777" w:rsidR="00A426F7" w:rsidRPr="00A426F7" w:rsidRDefault="00A426F7" w:rsidP="00A426F7">
      <w:pPr>
        <w:rPr>
          <w:b/>
          <w:bCs/>
        </w:rPr>
      </w:pPr>
      <w:r w:rsidRPr="00A426F7">
        <w:rPr>
          <w:b/>
          <w:bCs/>
        </w:rPr>
        <w:t>Claude 2.1</w:t>
      </w:r>
    </w:p>
    <w:p w14:paraId="53B5286A" w14:textId="77777777" w:rsidR="00A426F7" w:rsidRPr="00A426F7" w:rsidRDefault="00A426F7" w:rsidP="00A426F7">
      <w:pPr>
        <w:numPr>
          <w:ilvl w:val="0"/>
          <w:numId w:val="26"/>
        </w:numPr>
        <w:rPr>
          <w:b/>
          <w:bCs/>
        </w:rPr>
      </w:pPr>
      <w:r w:rsidRPr="00A426F7">
        <w:rPr>
          <w:b/>
          <w:bCs/>
        </w:rPr>
        <w:t>Developer: Anthropic</w:t>
      </w:r>
    </w:p>
    <w:p w14:paraId="67DC5E58" w14:textId="77777777" w:rsidR="00A426F7" w:rsidRPr="00A426F7" w:rsidRDefault="00A426F7" w:rsidP="00A426F7">
      <w:pPr>
        <w:numPr>
          <w:ilvl w:val="0"/>
          <w:numId w:val="26"/>
        </w:numPr>
        <w:rPr>
          <w:b/>
          <w:bCs/>
        </w:rPr>
      </w:pPr>
      <w:r w:rsidRPr="00A426F7">
        <w:rPr>
          <w:b/>
          <w:bCs/>
        </w:rPr>
        <w:t>Launch: November 2023</w:t>
      </w:r>
    </w:p>
    <w:p w14:paraId="0C1C4F22" w14:textId="77777777" w:rsidR="00A426F7" w:rsidRPr="00A426F7" w:rsidRDefault="00A426F7" w:rsidP="00A426F7">
      <w:pPr>
        <w:numPr>
          <w:ilvl w:val="0"/>
          <w:numId w:val="26"/>
        </w:numPr>
        <w:rPr>
          <w:b/>
          <w:bCs/>
        </w:rPr>
      </w:pPr>
      <w:r w:rsidRPr="00A426F7">
        <w:rPr>
          <w:b/>
          <w:bCs/>
        </w:rPr>
        <w:t>License: Commercial</w:t>
      </w:r>
    </w:p>
    <w:p w14:paraId="351473D0" w14:textId="77777777" w:rsidR="00A426F7" w:rsidRPr="00A426F7" w:rsidRDefault="00A426F7" w:rsidP="00A426F7">
      <w:pPr>
        <w:numPr>
          <w:ilvl w:val="0"/>
          <w:numId w:val="26"/>
        </w:numPr>
        <w:rPr>
          <w:b/>
          <w:bCs/>
        </w:rPr>
      </w:pPr>
      <w:r w:rsidRPr="00A426F7">
        <w:rPr>
          <w:b/>
          <w:bCs/>
        </w:rPr>
        <w:t>Token Limit: 200K</w:t>
      </w:r>
    </w:p>
    <w:p w14:paraId="6CABCFB2" w14:textId="77777777" w:rsidR="00A426F7" w:rsidRPr="00A426F7" w:rsidRDefault="00A426F7" w:rsidP="00A426F7">
      <w:pPr>
        <w:numPr>
          <w:ilvl w:val="0"/>
          <w:numId w:val="26"/>
        </w:numPr>
        <w:rPr>
          <w:b/>
          <w:bCs/>
        </w:rPr>
      </w:pPr>
      <w:r w:rsidRPr="00A426F7">
        <w:rPr>
          <w:b/>
          <w:bCs/>
        </w:rPr>
        <w:t>Key Features: Best-in-class for long-context Q&amp;A in 2024.</w:t>
      </w:r>
    </w:p>
    <w:p w14:paraId="164BD767" w14:textId="77777777" w:rsidR="00A426F7" w:rsidRPr="00A426F7" w:rsidRDefault="00A426F7" w:rsidP="00A426F7">
      <w:pPr>
        <w:numPr>
          <w:ilvl w:val="0"/>
          <w:numId w:val="26"/>
        </w:numPr>
        <w:rPr>
          <w:b/>
          <w:bCs/>
        </w:rPr>
      </w:pPr>
      <w:r w:rsidRPr="00A426F7">
        <w:rPr>
          <w:b/>
          <w:bCs/>
        </w:rPr>
        <w:t>Use Cases: Legal documents, internal audits, ethical Q&amp;A.</w:t>
      </w:r>
    </w:p>
    <w:p w14:paraId="76934815" w14:textId="77777777" w:rsidR="00A426F7" w:rsidRPr="00A426F7" w:rsidRDefault="00A426F7" w:rsidP="00A426F7">
      <w:pPr>
        <w:numPr>
          <w:ilvl w:val="0"/>
          <w:numId w:val="26"/>
        </w:numPr>
        <w:rPr>
          <w:b/>
          <w:bCs/>
        </w:rPr>
      </w:pPr>
      <w:r w:rsidRPr="00A426F7">
        <w:rPr>
          <w:b/>
          <w:bCs/>
        </w:rPr>
        <w:t>Hands-On Insight: Implement Claude 2.1 for long-document processing with AWS Bedrock.</w:t>
      </w:r>
    </w:p>
    <w:p w14:paraId="0B413A47" w14:textId="77777777" w:rsidR="00A426F7" w:rsidRPr="00A426F7" w:rsidRDefault="00A426F7" w:rsidP="00A426F7">
      <w:pPr>
        <w:rPr>
          <w:b/>
          <w:bCs/>
        </w:rPr>
      </w:pPr>
      <w:r w:rsidRPr="00A426F7">
        <w:rPr>
          <w:b/>
          <w:bCs/>
        </w:rPr>
        <w:t>Mistral 7B &amp; Mixtral</w:t>
      </w:r>
    </w:p>
    <w:p w14:paraId="606577F4" w14:textId="77777777" w:rsidR="00A426F7" w:rsidRPr="00A426F7" w:rsidRDefault="00A426F7" w:rsidP="00A426F7">
      <w:pPr>
        <w:numPr>
          <w:ilvl w:val="0"/>
          <w:numId w:val="27"/>
        </w:numPr>
        <w:rPr>
          <w:b/>
          <w:bCs/>
        </w:rPr>
      </w:pPr>
      <w:r w:rsidRPr="00A426F7">
        <w:rPr>
          <w:b/>
          <w:bCs/>
        </w:rPr>
        <w:t>Developer: Mistral AI</w:t>
      </w:r>
    </w:p>
    <w:p w14:paraId="2FB7B464" w14:textId="77777777" w:rsidR="00A426F7" w:rsidRPr="00A426F7" w:rsidRDefault="00A426F7" w:rsidP="00A426F7">
      <w:pPr>
        <w:numPr>
          <w:ilvl w:val="0"/>
          <w:numId w:val="27"/>
        </w:numPr>
        <w:rPr>
          <w:b/>
          <w:bCs/>
        </w:rPr>
      </w:pPr>
      <w:r w:rsidRPr="00A426F7">
        <w:rPr>
          <w:b/>
          <w:bCs/>
        </w:rPr>
        <w:t>Launch: September–December 2023</w:t>
      </w:r>
    </w:p>
    <w:p w14:paraId="3590379F" w14:textId="77777777" w:rsidR="00A426F7" w:rsidRPr="00A426F7" w:rsidRDefault="00A426F7" w:rsidP="00A426F7">
      <w:pPr>
        <w:numPr>
          <w:ilvl w:val="0"/>
          <w:numId w:val="27"/>
        </w:numPr>
        <w:rPr>
          <w:b/>
          <w:bCs/>
        </w:rPr>
      </w:pPr>
      <w:r w:rsidRPr="00A426F7">
        <w:rPr>
          <w:b/>
          <w:bCs/>
        </w:rPr>
        <w:t>License: Apache 2.0</w:t>
      </w:r>
    </w:p>
    <w:p w14:paraId="78B299B0" w14:textId="77777777" w:rsidR="00A426F7" w:rsidRPr="00A426F7" w:rsidRDefault="00A426F7" w:rsidP="00A426F7">
      <w:pPr>
        <w:numPr>
          <w:ilvl w:val="0"/>
          <w:numId w:val="27"/>
        </w:numPr>
        <w:rPr>
          <w:b/>
          <w:bCs/>
        </w:rPr>
      </w:pPr>
      <w:r w:rsidRPr="00A426F7">
        <w:rPr>
          <w:b/>
          <w:bCs/>
        </w:rPr>
        <w:lastRenderedPageBreak/>
        <w:t>Token Limit: 8K</w:t>
      </w:r>
    </w:p>
    <w:p w14:paraId="76BEE75A" w14:textId="77777777" w:rsidR="00A426F7" w:rsidRPr="00A426F7" w:rsidRDefault="00A426F7" w:rsidP="00A426F7">
      <w:pPr>
        <w:numPr>
          <w:ilvl w:val="0"/>
          <w:numId w:val="27"/>
        </w:numPr>
        <w:rPr>
          <w:b/>
          <w:bCs/>
        </w:rPr>
      </w:pPr>
      <w:r w:rsidRPr="00A426F7">
        <w:rPr>
          <w:b/>
          <w:bCs/>
        </w:rPr>
        <w:t>Key Features: Lightweight, MoE architecture (Mixtral), fast inference.</w:t>
      </w:r>
    </w:p>
    <w:p w14:paraId="14BE4FA0" w14:textId="77777777" w:rsidR="00A426F7" w:rsidRPr="00A426F7" w:rsidRDefault="00A426F7" w:rsidP="00A426F7">
      <w:pPr>
        <w:numPr>
          <w:ilvl w:val="0"/>
          <w:numId w:val="27"/>
        </w:numPr>
        <w:rPr>
          <w:b/>
          <w:bCs/>
        </w:rPr>
      </w:pPr>
      <w:r w:rsidRPr="00A426F7">
        <w:rPr>
          <w:b/>
          <w:bCs/>
        </w:rPr>
        <w:t>Use Cases: Efficient inference, low-GPU-cost applications.</w:t>
      </w:r>
    </w:p>
    <w:p w14:paraId="64015E33" w14:textId="77777777" w:rsidR="00A426F7" w:rsidRPr="00A426F7" w:rsidRDefault="00A426F7" w:rsidP="00A426F7">
      <w:pPr>
        <w:numPr>
          <w:ilvl w:val="0"/>
          <w:numId w:val="27"/>
        </w:numPr>
        <w:rPr>
          <w:b/>
          <w:bCs/>
        </w:rPr>
      </w:pPr>
      <w:r w:rsidRPr="00A426F7">
        <w:rPr>
          <w:b/>
          <w:bCs/>
        </w:rPr>
        <w:t>Hands-On Insight: Optimize Mistral 7B with 4-bit quantization for edge deployments.</w:t>
      </w:r>
    </w:p>
    <w:p w14:paraId="2387C9C2" w14:textId="77777777" w:rsidR="00A426F7" w:rsidRPr="00A426F7" w:rsidRDefault="00A426F7" w:rsidP="00A426F7">
      <w:pPr>
        <w:rPr>
          <w:b/>
          <w:bCs/>
        </w:rPr>
      </w:pPr>
      <w:r w:rsidRPr="00A426F7">
        <w:rPr>
          <w:b/>
          <w:bCs/>
        </w:rPr>
        <w:t>Command R &amp; R+</w:t>
      </w:r>
    </w:p>
    <w:p w14:paraId="2B53DB4A" w14:textId="77777777" w:rsidR="00A426F7" w:rsidRPr="00A426F7" w:rsidRDefault="00A426F7" w:rsidP="00A426F7">
      <w:pPr>
        <w:numPr>
          <w:ilvl w:val="0"/>
          <w:numId w:val="28"/>
        </w:numPr>
        <w:rPr>
          <w:b/>
          <w:bCs/>
        </w:rPr>
      </w:pPr>
      <w:r w:rsidRPr="00A426F7">
        <w:rPr>
          <w:b/>
          <w:bCs/>
        </w:rPr>
        <w:t>Developer: Cohere</w:t>
      </w:r>
    </w:p>
    <w:p w14:paraId="4B10681E" w14:textId="77777777" w:rsidR="00A426F7" w:rsidRPr="00A426F7" w:rsidRDefault="00A426F7" w:rsidP="00A426F7">
      <w:pPr>
        <w:numPr>
          <w:ilvl w:val="0"/>
          <w:numId w:val="28"/>
        </w:numPr>
        <w:rPr>
          <w:b/>
          <w:bCs/>
        </w:rPr>
      </w:pPr>
      <w:r w:rsidRPr="00A426F7">
        <w:rPr>
          <w:b/>
          <w:bCs/>
        </w:rPr>
        <w:t>Launch: April–June 2024</w:t>
      </w:r>
    </w:p>
    <w:p w14:paraId="4F77369E" w14:textId="77777777" w:rsidR="00A426F7" w:rsidRPr="00A426F7" w:rsidRDefault="00A426F7" w:rsidP="00A426F7">
      <w:pPr>
        <w:numPr>
          <w:ilvl w:val="0"/>
          <w:numId w:val="28"/>
        </w:numPr>
        <w:rPr>
          <w:b/>
          <w:bCs/>
        </w:rPr>
      </w:pPr>
      <w:r w:rsidRPr="00A426F7">
        <w:rPr>
          <w:b/>
          <w:bCs/>
        </w:rPr>
        <w:t>License: Commercial/Open-weight (R+)</w:t>
      </w:r>
    </w:p>
    <w:p w14:paraId="2B771E92" w14:textId="77777777" w:rsidR="00A426F7" w:rsidRPr="00A426F7" w:rsidRDefault="00A426F7" w:rsidP="00A426F7">
      <w:pPr>
        <w:numPr>
          <w:ilvl w:val="0"/>
          <w:numId w:val="28"/>
        </w:numPr>
        <w:rPr>
          <w:b/>
          <w:bCs/>
        </w:rPr>
      </w:pPr>
      <w:r w:rsidRPr="00A426F7">
        <w:rPr>
          <w:b/>
          <w:bCs/>
        </w:rPr>
        <w:t>Token Limit: 128K</w:t>
      </w:r>
    </w:p>
    <w:p w14:paraId="13DC9258" w14:textId="77777777" w:rsidR="00A426F7" w:rsidRPr="00A426F7" w:rsidRDefault="00A426F7" w:rsidP="00A426F7">
      <w:pPr>
        <w:numPr>
          <w:ilvl w:val="0"/>
          <w:numId w:val="28"/>
        </w:numPr>
        <w:rPr>
          <w:b/>
          <w:bCs/>
        </w:rPr>
      </w:pPr>
      <w:r w:rsidRPr="00A426F7">
        <w:rPr>
          <w:b/>
          <w:bCs/>
        </w:rPr>
        <w:t>Key Features: RAG-first design, low-latency, multilingual.</w:t>
      </w:r>
    </w:p>
    <w:p w14:paraId="0FE70281" w14:textId="77777777" w:rsidR="00A426F7" w:rsidRPr="00A426F7" w:rsidRDefault="00A426F7" w:rsidP="00A426F7">
      <w:pPr>
        <w:numPr>
          <w:ilvl w:val="0"/>
          <w:numId w:val="28"/>
        </w:numPr>
        <w:rPr>
          <w:b/>
          <w:bCs/>
        </w:rPr>
      </w:pPr>
      <w:r w:rsidRPr="00A426F7">
        <w:rPr>
          <w:b/>
          <w:bCs/>
        </w:rPr>
        <w:t>Use Cases: Enterprise Q&amp;A, knowledge retrieval.</w:t>
      </w:r>
    </w:p>
    <w:p w14:paraId="2C57BBBF" w14:textId="77777777" w:rsidR="00A426F7" w:rsidRPr="00A426F7" w:rsidRDefault="00A426F7" w:rsidP="00A426F7">
      <w:pPr>
        <w:numPr>
          <w:ilvl w:val="0"/>
          <w:numId w:val="28"/>
        </w:numPr>
        <w:rPr>
          <w:b/>
          <w:bCs/>
        </w:rPr>
      </w:pPr>
      <w:r w:rsidRPr="00A426F7">
        <w:rPr>
          <w:b/>
          <w:bCs/>
        </w:rPr>
        <w:t>Hands-On Insight: Integrate Command R+ with Cohere’s API for RAG pipelines.</w:t>
      </w:r>
    </w:p>
    <w:p w14:paraId="3CCA60A9" w14:textId="77777777" w:rsidR="00A426F7" w:rsidRPr="00A426F7" w:rsidRDefault="00A426F7" w:rsidP="00A426F7">
      <w:pPr>
        <w:rPr>
          <w:b/>
          <w:bCs/>
        </w:rPr>
      </w:pPr>
      <w:r w:rsidRPr="00A426F7">
        <w:rPr>
          <w:b/>
          <w:bCs/>
        </w:rPr>
        <w:t>Phi-2</w:t>
      </w:r>
    </w:p>
    <w:p w14:paraId="3AEAF7CE" w14:textId="77777777" w:rsidR="00A426F7" w:rsidRPr="00A426F7" w:rsidRDefault="00A426F7" w:rsidP="00A426F7">
      <w:pPr>
        <w:numPr>
          <w:ilvl w:val="0"/>
          <w:numId w:val="29"/>
        </w:numPr>
        <w:rPr>
          <w:b/>
          <w:bCs/>
        </w:rPr>
      </w:pPr>
      <w:r w:rsidRPr="00A426F7">
        <w:rPr>
          <w:b/>
          <w:bCs/>
        </w:rPr>
        <w:t>Developer: Microsoft Research</w:t>
      </w:r>
    </w:p>
    <w:p w14:paraId="63316D74" w14:textId="77777777" w:rsidR="00A426F7" w:rsidRPr="00A426F7" w:rsidRDefault="00A426F7" w:rsidP="00A426F7">
      <w:pPr>
        <w:numPr>
          <w:ilvl w:val="0"/>
          <w:numId w:val="29"/>
        </w:numPr>
        <w:rPr>
          <w:b/>
          <w:bCs/>
        </w:rPr>
      </w:pPr>
      <w:r w:rsidRPr="00A426F7">
        <w:rPr>
          <w:b/>
          <w:bCs/>
        </w:rPr>
        <w:t>Launch: December 2023</w:t>
      </w:r>
    </w:p>
    <w:p w14:paraId="7A40F040" w14:textId="77777777" w:rsidR="00A426F7" w:rsidRPr="00A426F7" w:rsidRDefault="00A426F7" w:rsidP="00A426F7">
      <w:pPr>
        <w:numPr>
          <w:ilvl w:val="0"/>
          <w:numId w:val="29"/>
        </w:numPr>
        <w:rPr>
          <w:b/>
          <w:bCs/>
        </w:rPr>
      </w:pPr>
      <w:r w:rsidRPr="00A426F7">
        <w:rPr>
          <w:b/>
          <w:bCs/>
        </w:rPr>
        <w:t>License: MIT (non-commercial)</w:t>
      </w:r>
    </w:p>
    <w:p w14:paraId="284DC3C8" w14:textId="77777777" w:rsidR="00A426F7" w:rsidRPr="00A426F7" w:rsidRDefault="00A426F7" w:rsidP="00A426F7">
      <w:pPr>
        <w:numPr>
          <w:ilvl w:val="0"/>
          <w:numId w:val="29"/>
        </w:numPr>
        <w:rPr>
          <w:b/>
          <w:bCs/>
        </w:rPr>
      </w:pPr>
      <w:r w:rsidRPr="00A426F7">
        <w:rPr>
          <w:b/>
          <w:bCs/>
        </w:rPr>
        <w:t>Token Limit: 2K</w:t>
      </w:r>
    </w:p>
    <w:p w14:paraId="4A5CA54D" w14:textId="77777777" w:rsidR="00A426F7" w:rsidRPr="00A426F7" w:rsidRDefault="00A426F7" w:rsidP="00A426F7">
      <w:pPr>
        <w:numPr>
          <w:ilvl w:val="0"/>
          <w:numId w:val="29"/>
        </w:numPr>
        <w:rPr>
          <w:b/>
          <w:bCs/>
        </w:rPr>
      </w:pPr>
      <w:r w:rsidRPr="00A426F7">
        <w:rPr>
          <w:b/>
          <w:bCs/>
        </w:rPr>
        <w:t>Key Features: Lightweight, efficient for edge computing.</w:t>
      </w:r>
    </w:p>
    <w:p w14:paraId="5F3E460D" w14:textId="77777777" w:rsidR="00A426F7" w:rsidRPr="00A426F7" w:rsidRDefault="00A426F7" w:rsidP="00A426F7">
      <w:pPr>
        <w:numPr>
          <w:ilvl w:val="0"/>
          <w:numId w:val="29"/>
        </w:numPr>
        <w:rPr>
          <w:b/>
          <w:bCs/>
        </w:rPr>
      </w:pPr>
      <w:r w:rsidRPr="00A426F7">
        <w:rPr>
          <w:b/>
          <w:bCs/>
        </w:rPr>
        <w:t>Use Cases: Tiny chatbots, edge LLMs.</w:t>
      </w:r>
    </w:p>
    <w:p w14:paraId="73123AB5" w14:textId="77777777" w:rsidR="00A426F7" w:rsidRPr="00A426F7" w:rsidRDefault="00A426F7" w:rsidP="00A426F7">
      <w:pPr>
        <w:numPr>
          <w:ilvl w:val="0"/>
          <w:numId w:val="29"/>
        </w:numPr>
        <w:rPr>
          <w:b/>
          <w:bCs/>
        </w:rPr>
      </w:pPr>
      <w:r w:rsidRPr="00A426F7">
        <w:rPr>
          <w:b/>
          <w:bCs/>
        </w:rPr>
        <w:t>Hands-On Insight: Deploy Phi-2 on resource-constrained devices using ONNX.</w:t>
      </w:r>
    </w:p>
    <w:p w14:paraId="1D6337BA" w14:textId="77777777" w:rsidR="00A426F7" w:rsidRPr="00A426F7" w:rsidRDefault="00A426F7" w:rsidP="00A426F7">
      <w:pPr>
        <w:rPr>
          <w:b/>
          <w:bCs/>
        </w:rPr>
      </w:pPr>
      <w:r w:rsidRPr="00A426F7">
        <w:rPr>
          <w:b/>
          <w:bCs/>
        </w:rPr>
        <w:t>OpenChat (OpenHermes)</w:t>
      </w:r>
    </w:p>
    <w:p w14:paraId="025DABB9" w14:textId="77777777" w:rsidR="00A426F7" w:rsidRPr="00A426F7" w:rsidRDefault="00A426F7" w:rsidP="00A426F7">
      <w:pPr>
        <w:numPr>
          <w:ilvl w:val="0"/>
          <w:numId w:val="30"/>
        </w:numPr>
        <w:rPr>
          <w:b/>
          <w:bCs/>
        </w:rPr>
      </w:pPr>
      <w:r w:rsidRPr="00A426F7">
        <w:rPr>
          <w:b/>
          <w:bCs/>
        </w:rPr>
        <w:t>Developer: Community-driven</w:t>
      </w:r>
    </w:p>
    <w:p w14:paraId="5E9180D1" w14:textId="77777777" w:rsidR="00A426F7" w:rsidRPr="00A426F7" w:rsidRDefault="00A426F7" w:rsidP="00A426F7">
      <w:pPr>
        <w:numPr>
          <w:ilvl w:val="0"/>
          <w:numId w:val="30"/>
        </w:numPr>
        <w:rPr>
          <w:b/>
          <w:bCs/>
        </w:rPr>
      </w:pPr>
      <w:r w:rsidRPr="00A426F7">
        <w:rPr>
          <w:b/>
          <w:bCs/>
        </w:rPr>
        <w:t>Launch: Ongoing (2024)</w:t>
      </w:r>
    </w:p>
    <w:p w14:paraId="0F07BD01" w14:textId="77777777" w:rsidR="00A426F7" w:rsidRPr="00A426F7" w:rsidRDefault="00A426F7" w:rsidP="00A426F7">
      <w:pPr>
        <w:numPr>
          <w:ilvl w:val="0"/>
          <w:numId w:val="30"/>
        </w:numPr>
        <w:rPr>
          <w:b/>
          <w:bCs/>
        </w:rPr>
      </w:pPr>
      <w:r w:rsidRPr="00A426F7">
        <w:rPr>
          <w:b/>
          <w:bCs/>
        </w:rPr>
        <w:t>License: Permissive</w:t>
      </w:r>
    </w:p>
    <w:p w14:paraId="36EA8922" w14:textId="77777777" w:rsidR="00A426F7" w:rsidRPr="00A426F7" w:rsidRDefault="00A426F7" w:rsidP="00A426F7">
      <w:pPr>
        <w:numPr>
          <w:ilvl w:val="0"/>
          <w:numId w:val="30"/>
        </w:numPr>
        <w:rPr>
          <w:b/>
          <w:bCs/>
        </w:rPr>
      </w:pPr>
      <w:r w:rsidRPr="00A426F7">
        <w:rPr>
          <w:b/>
          <w:bCs/>
        </w:rPr>
        <w:t>Key Features: Built on LLaMA/Mistral, excels in instruction-following.</w:t>
      </w:r>
    </w:p>
    <w:p w14:paraId="5E9BB8EA" w14:textId="77777777" w:rsidR="00A426F7" w:rsidRPr="00A426F7" w:rsidRDefault="00A426F7" w:rsidP="00A426F7">
      <w:pPr>
        <w:numPr>
          <w:ilvl w:val="0"/>
          <w:numId w:val="30"/>
        </w:numPr>
        <w:rPr>
          <w:b/>
          <w:bCs/>
        </w:rPr>
      </w:pPr>
      <w:r w:rsidRPr="00A426F7">
        <w:rPr>
          <w:b/>
          <w:bCs/>
        </w:rPr>
        <w:t>Use Cases: Prototyping, local experiments.</w:t>
      </w:r>
    </w:p>
    <w:p w14:paraId="1711C180" w14:textId="77777777" w:rsidR="00A426F7" w:rsidRPr="00A426F7" w:rsidRDefault="00A426F7" w:rsidP="00A426F7">
      <w:pPr>
        <w:numPr>
          <w:ilvl w:val="0"/>
          <w:numId w:val="30"/>
        </w:numPr>
        <w:rPr>
          <w:b/>
          <w:bCs/>
        </w:rPr>
      </w:pPr>
      <w:r w:rsidRPr="00A426F7">
        <w:rPr>
          <w:b/>
          <w:bCs/>
        </w:rPr>
        <w:t>Hands-On Insight: Use OpenChat for rapid prototyping with Direct Preference Optimization (DPO).</w:t>
      </w:r>
    </w:p>
    <w:p w14:paraId="1F3912D6" w14:textId="77777777" w:rsidR="00A426F7" w:rsidRPr="00A426F7" w:rsidRDefault="00A426F7" w:rsidP="00A426F7">
      <w:pPr>
        <w:rPr>
          <w:b/>
          <w:bCs/>
        </w:rPr>
      </w:pPr>
      <w:r w:rsidRPr="00A426F7">
        <w:rPr>
          <w:b/>
          <w:bCs/>
        </w:rPr>
        <w:pict w14:anchorId="212797E6">
          <v:rect id="_x0000_i1132" style="width:0;height:1.5pt" o:hralign="center" o:hrstd="t" o:hr="t" fillcolor="#a0a0a0" stroked="f"/>
        </w:pict>
      </w:r>
    </w:p>
    <w:p w14:paraId="6B944C38" w14:textId="77777777" w:rsidR="00A426F7" w:rsidRPr="00A426F7" w:rsidRDefault="00A426F7" w:rsidP="00A426F7">
      <w:pPr>
        <w:rPr>
          <w:b/>
          <w:bCs/>
        </w:rPr>
      </w:pPr>
      <w:r w:rsidRPr="00A426F7">
        <w:rPr>
          <w:b/>
          <w:bCs/>
        </w:rPr>
        <w:lastRenderedPageBreak/>
        <w:t>LLM Cheat Sheet (August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675"/>
        <w:gridCol w:w="2328"/>
        <w:gridCol w:w="1047"/>
        <w:gridCol w:w="1102"/>
        <w:gridCol w:w="2020"/>
      </w:tblGrid>
      <w:tr w:rsidR="00A426F7" w:rsidRPr="00A426F7" w14:paraId="5BE675E3" w14:textId="77777777" w:rsidTr="00A426F7">
        <w:trPr>
          <w:tblCellSpacing w:w="15" w:type="dxa"/>
        </w:trPr>
        <w:tc>
          <w:tcPr>
            <w:tcW w:w="0" w:type="auto"/>
            <w:vAlign w:val="center"/>
            <w:hideMark/>
          </w:tcPr>
          <w:p w14:paraId="333CEE31" w14:textId="77777777" w:rsidR="00A426F7" w:rsidRPr="00A426F7" w:rsidRDefault="00A426F7" w:rsidP="00A426F7">
            <w:pPr>
              <w:rPr>
                <w:b/>
                <w:bCs/>
              </w:rPr>
            </w:pPr>
            <w:r w:rsidRPr="00A426F7">
              <w:rPr>
                <w:b/>
                <w:bCs/>
              </w:rPr>
              <w:t>Model</w:t>
            </w:r>
          </w:p>
        </w:tc>
        <w:tc>
          <w:tcPr>
            <w:tcW w:w="0" w:type="auto"/>
            <w:vAlign w:val="center"/>
            <w:hideMark/>
          </w:tcPr>
          <w:p w14:paraId="438A8C5E" w14:textId="77777777" w:rsidR="00A426F7" w:rsidRPr="00A426F7" w:rsidRDefault="00A426F7" w:rsidP="00A426F7">
            <w:pPr>
              <w:rPr>
                <w:b/>
                <w:bCs/>
              </w:rPr>
            </w:pPr>
            <w:r w:rsidRPr="00A426F7">
              <w:rPr>
                <w:b/>
                <w:bCs/>
              </w:rPr>
              <w:t>Company</w:t>
            </w:r>
          </w:p>
        </w:tc>
        <w:tc>
          <w:tcPr>
            <w:tcW w:w="0" w:type="auto"/>
            <w:vAlign w:val="center"/>
            <w:hideMark/>
          </w:tcPr>
          <w:p w14:paraId="3537BF53" w14:textId="77777777" w:rsidR="00A426F7" w:rsidRPr="00A426F7" w:rsidRDefault="00A426F7" w:rsidP="00A426F7">
            <w:pPr>
              <w:rPr>
                <w:b/>
                <w:bCs/>
              </w:rPr>
            </w:pPr>
            <w:r w:rsidRPr="00A426F7">
              <w:rPr>
                <w:b/>
                <w:bCs/>
              </w:rPr>
              <w:t>License</w:t>
            </w:r>
          </w:p>
        </w:tc>
        <w:tc>
          <w:tcPr>
            <w:tcW w:w="0" w:type="auto"/>
            <w:vAlign w:val="center"/>
            <w:hideMark/>
          </w:tcPr>
          <w:p w14:paraId="36B3B070" w14:textId="77777777" w:rsidR="00A426F7" w:rsidRPr="00A426F7" w:rsidRDefault="00A426F7" w:rsidP="00A426F7">
            <w:pPr>
              <w:rPr>
                <w:b/>
                <w:bCs/>
              </w:rPr>
            </w:pPr>
            <w:r w:rsidRPr="00A426F7">
              <w:rPr>
                <w:b/>
                <w:bCs/>
              </w:rPr>
              <w:t>Context Window</w:t>
            </w:r>
          </w:p>
        </w:tc>
        <w:tc>
          <w:tcPr>
            <w:tcW w:w="0" w:type="auto"/>
            <w:vAlign w:val="center"/>
            <w:hideMark/>
          </w:tcPr>
          <w:p w14:paraId="26849800" w14:textId="77777777" w:rsidR="00A426F7" w:rsidRPr="00A426F7" w:rsidRDefault="00A426F7" w:rsidP="00A426F7">
            <w:pPr>
              <w:rPr>
                <w:b/>
                <w:bCs/>
              </w:rPr>
            </w:pPr>
            <w:r w:rsidRPr="00A426F7">
              <w:rPr>
                <w:b/>
                <w:bCs/>
              </w:rPr>
              <w:t>Open Weights?</w:t>
            </w:r>
          </w:p>
        </w:tc>
        <w:tc>
          <w:tcPr>
            <w:tcW w:w="0" w:type="auto"/>
            <w:vAlign w:val="center"/>
            <w:hideMark/>
          </w:tcPr>
          <w:p w14:paraId="47C7ED46" w14:textId="77777777" w:rsidR="00A426F7" w:rsidRPr="00A426F7" w:rsidRDefault="00A426F7" w:rsidP="00A426F7">
            <w:pPr>
              <w:rPr>
                <w:b/>
                <w:bCs/>
              </w:rPr>
            </w:pPr>
            <w:r w:rsidRPr="00A426F7">
              <w:rPr>
                <w:b/>
                <w:bCs/>
              </w:rPr>
              <w:t>Key Use Case</w:t>
            </w:r>
          </w:p>
        </w:tc>
      </w:tr>
      <w:tr w:rsidR="00A426F7" w:rsidRPr="00A426F7" w14:paraId="2D97372C" w14:textId="77777777" w:rsidTr="00A426F7">
        <w:trPr>
          <w:tblCellSpacing w:w="15" w:type="dxa"/>
        </w:trPr>
        <w:tc>
          <w:tcPr>
            <w:tcW w:w="0" w:type="auto"/>
            <w:vAlign w:val="center"/>
            <w:hideMark/>
          </w:tcPr>
          <w:p w14:paraId="33456F0A" w14:textId="77777777" w:rsidR="00A426F7" w:rsidRPr="00A426F7" w:rsidRDefault="00A426F7" w:rsidP="00A426F7">
            <w:pPr>
              <w:rPr>
                <w:b/>
                <w:bCs/>
              </w:rPr>
            </w:pPr>
            <w:r w:rsidRPr="00A426F7">
              <w:rPr>
                <w:b/>
                <w:bCs/>
              </w:rPr>
              <w:t>GPT-4 Turbo</w:t>
            </w:r>
          </w:p>
        </w:tc>
        <w:tc>
          <w:tcPr>
            <w:tcW w:w="0" w:type="auto"/>
            <w:vAlign w:val="center"/>
            <w:hideMark/>
          </w:tcPr>
          <w:p w14:paraId="09C1A9DA" w14:textId="77777777" w:rsidR="00A426F7" w:rsidRPr="00A426F7" w:rsidRDefault="00A426F7" w:rsidP="00A426F7">
            <w:pPr>
              <w:rPr>
                <w:b/>
                <w:bCs/>
              </w:rPr>
            </w:pPr>
            <w:r w:rsidRPr="00A426F7">
              <w:rPr>
                <w:b/>
                <w:bCs/>
              </w:rPr>
              <w:t>OpenAI</w:t>
            </w:r>
          </w:p>
        </w:tc>
        <w:tc>
          <w:tcPr>
            <w:tcW w:w="0" w:type="auto"/>
            <w:vAlign w:val="center"/>
            <w:hideMark/>
          </w:tcPr>
          <w:p w14:paraId="659DD427" w14:textId="77777777" w:rsidR="00A426F7" w:rsidRPr="00A426F7" w:rsidRDefault="00A426F7" w:rsidP="00A426F7">
            <w:pPr>
              <w:rPr>
                <w:b/>
                <w:bCs/>
              </w:rPr>
            </w:pPr>
            <w:r w:rsidRPr="00A426F7">
              <w:rPr>
                <w:b/>
                <w:bCs/>
              </w:rPr>
              <w:t>Commercial</w:t>
            </w:r>
          </w:p>
        </w:tc>
        <w:tc>
          <w:tcPr>
            <w:tcW w:w="0" w:type="auto"/>
            <w:vAlign w:val="center"/>
            <w:hideMark/>
          </w:tcPr>
          <w:p w14:paraId="72E0D2B4" w14:textId="77777777" w:rsidR="00A426F7" w:rsidRPr="00A426F7" w:rsidRDefault="00A426F7" w:rsidP="00A426F7">
            <w:pPr>
              <w:rPr>
                <w:b/>
                <w:bCs/>
              </w:rPr>
            </w:pPr>
            <w:r w:rsidRPr="00A426F7">
              <w:rPr>
                <w:b/>
                <w:bCs/>
              </w:rPr>
              <w:t>128K</w:t>
            </w:r>
          </w:p>
        </w:tc>
        <w:tc>
          <w:tcPr>
            <w:tcW w:w="0" w:type="auto"/>
            <w:vAlign w:val="center"/>
            <w:hideMark/>
          </w:tcPr>
          <w:p w14:paraId="36002ADE" w14:textId="77777777" w:rsidR="00A426F7" w:rsidRPr="00A426F7" w:rsidRDefault="00A426F7" w:rsidP="00A426F7">
            <w:pPr>
              <w:rPr>
                <w:b/>
                <w:bCs/>
              </w:rPr>
            </w:pPr>
            <w:r w:rsidRPr="00A426F7">
              <w:rPr>
                <w:b/>
                <w:bCs/>
              </w:rPr>
              <w:t>No</w:t>
            </w:r>
          </w:p>
        </w:tc>
        <w:tc>
          <w:tcPr>
            <w:tcW w:w="0" w:type="auto"/>
            <w:vAlign w:val="center"/>
            <w:hideMark/>
          </w:tcPr>
          <w:p w14:paraId="3F795AA5" w14:textId="77777777" w:rsidR="00A426F7" w:rsidRPr="00A426F7" w:rsidRDefault="00A426F7" w:rsidP="00A426F7">
            <w:pPr>
              <w:rPr>
                <w:b/>
                <w:bCs/>
              </w:rPr>
            </w:pPr>
            <w:r w:rsidRPr="00A426F7">
              <w:rPr>
                <w:b/>
                <w:bCs/>
              </w:rPr>
              <w:t>Document summarization, coding</w:t>
            </w:r>
          </w:p>
        </w:tc>
      </w:tr>
      <w:tr w:rsidR="00A426F7" w:rsidRPr="00A426F7" w14:paraId="04F0E6D0" w14:textId="77777777" w:rsidTr="00A426F7">
        <w:trPr>
          <w:tblCellSpacing w:w="15" w:type="dxa"/>
        </w:trPr>
        <w:tc>
          <w:tcPr>
            <w:tcW w:w="0" w:type="auto"/>
            <w:vAlign w:val="center"/>
            <w:hideMark/>
          </w:tcPr>
          <w:p w14:paraId="1D2C548D" w14:textId="77777777" w:rsidR="00A426F7" w:rsidRPr="00A426F7" w:rsidRDefault="00A426F7" w:rsidP="00A426F7">
            <w:pPr>
              <w:rPr>
                <w:b/>
                <w:bCs/>
              </w:rPr>
            </w:pPr>
            <w:r w:rsidRPr="00A426F7">
              <w:rPr>
                <w:b/>
                <w:bCs/>
              </w:rPr>
              <w:t>Claude 2.1</w:t>
            </w:r>
          </w:p>
        </w:tc>
        <w:tc>
          <w:tcPr>
            <w:tcW w:w="0" w:type="auto"/>
            <w:vAlign w:val="center"/>
            <w:hideMark/>
          </w:tcPr>
          <w:p w14:paraId="48B4563A" w14:textId="77777777" w:rsidR="00A426F7" w:rsidRPr="00A426F7" w:rsidRDefault="00A426F7" w:rsidP="00A426F7">
            <w:pPr>
              <w:rPr>
                <w:b/>
                <w:bCs/>
              </w:rPr>
            </w:pPr>
            <w:r w:rsidRPr="00A426F7">
              <w:rPr>
                <w:b/>
                <w:bCs/>
              </w:rPr>
              <w:t>Anthropic</w:t>
            </w:r>
          </w:p>
        </w:tc>
        <w:tc>
          <w:tcPr>
            <w:tcW w:w="0" w:type="auto"/>
            <w:vAlign w:val="center"/>
            <w:hideMark/>
          </w:tcPr>
          <w:p w14:paraId="495CC0F7" w14:textId="77777777" w:rsidR="00A426F7" w:rsidRPr="00A426F7" w:rsidRDefault="00A426F7" w:rsidP="00A426F7">
            <w:pPr>
              <w:rPr>
                <w:b/>
                <w:bCs/>
              </w:rPr>
            </w:pPr>
            <w:r w:rsidRPr="00A426F7">
              <w:rPr>
                <w:b/>
                <w:bCs/>
              </w:rPr>
              <w:t>Commercial</w:t>
            </w:r>
          </w:p>
        </w:tc>
        <w:tc>
          <w:tcPr>
            <w:tcW w:w="0" w:type="auto"/>
            <w:vAlign w:val="center"/>
            <w:hideMark/>
          </w:tcPr>
          <w:p w14:paraId="0663B207" w14:textId="77777777" w:rsidR="00A426F7" w:rsidRPr="00A426F7" w:rsidRDefault="00A426F7" w:rsidP="00A426F7">
            <w:pPr>
              <w:rPr>
                <w:b/>
                <w:bCs/>
              </w:rPr>
            </w:pPr>
            <w:r w:rsidRPr="00A426F7">
              <w:rPr>
                <w:b/>
                <w:bCs/>
              </w:rPr>
              <w:t>200K</w:t>
            </w:r>
          </w:p>
        </w:tc>
        <w:tc>
          <w:tcPr>
            <w:tcW w:w="0" w:type="auto"/>
            <w:vAlign w:val="center"/>
            <w:hideMark/>
          </w:tcPr>
          <w:p w14:paraId="39B17868" w14:textId="77777777" w:rsidR="00A426F7" w:rsidRPr="00A426F7" w:rsidRDefault="00A426F7" w:rsidP="00A426F7">
            <w:pPr>
              <w:rPr>
                <w:b/>
                <w:bCs/>
              </w:rPr>
            </w:pPr>
            <w:r w:rsidRPr="00A426F7">
              <w:rPr>
                <w:b/>
                <w:bCs/>
              </w:rPr>
              <w:t>No</w:t>
            </w:r>
          </w:p>
        </w:tc>
        <w:tc>
          <w:tcPr>
            <w:tcW w:w="0" w:type="auto"/>
            <w:vAlign w:val="center"/>
            <w:hideMark/>
          </w:tcPr>
          <w:p w14:paraId="6864FAA8" w14:textId="77777777" w:rsidR="00A426F7" w:rsidRPr="00A426F7" w:rsidRDefault="00A426F7" w:rsidP="00A426F7">
            <w:pPr>
              <w:rPr>
                <w:b/>
                <w:bCs/>
              </w:rPr>
            </w:pPr>
            <w:r w:rsidRPr="00A426F7">
              <w:rPr>
                <w:b/>
                <w:bCs/>
              </w:rPr>
              <w:t>Long-document Q&amp;A, ethical AI</w:t>
            </w:r>
          </w:p>
        </w:tc>
      </w:tr>
      <w:tr w:rsidR="00A426F7" w:rsidRPr="00A426F7" w14:paraId="44826C79" w14:textId="77777777" w:rsidTr="00A426F7">
        <w:trPr>
          <w:tblCellSpacing w:w="15" w:type="dxa"/>
        </w:trPr>
        <w:tc>
          <w:tcPr>
            <w:tcW w:w="0" w:type="auto"/>
            <w:vAlign w:val="center"/>
            <w:hideMark/>
          </w:tcPr>
          <w:p w14:paraId="28D35CA1" w14:textId="77777777" w:rsidR="00A426F7" w:rsidRPr="00A426F7" w:rsidRDefault="00A426F7" w:rsidP="00A426F7">
            <w:pPr>
              <w:rPr>
                <w:b/>
                <w:bCs/>
              </w:rPr>
            </w:pPr>
            <w:r w:rsidRPr="00A426F7">
              <w:rPr>
                <w:b/>
                <w:bCs/>
              </w:rPr>
              <w:t>LLaMA 2</w:t>
            </w:r>
          </w:p>
        </w:tc>
        <w:tc>
          <w:tcPr>
            <w:tcW w:w="0" w:type="auto"/>
            <w:vAlign w:val="center"/>
            <w:hideMark/>
          </w:tcPr>
          <w:p w14:paraId="4F9566A0" w14:textId="77777777" w:rsidR="00A426F7" w:rsidRPr="00A426F7" w:rsidRDefault="00A426F7" w:rsidP="00A426F7">
            <w:pPr>
              <w:rPr>
                <w:b/>
                <w:bCs/>
              </w:rPr>
            </w:pPr>
            <w:r w:rsidRPr="00A426F7">
              <w:rPr>
                <w:b/>
                <w:bCs/>
              </w:rPr>
              <w:t>Meta</w:t>
            </w:r>
          </w:p>
        </w:tc>
        <w:tc>
          <w:tcPr>
            <w:tcW w:w="0" w:type="auto"/>
            <w:vAlign w:val="center"/>
            <w:hideMark/>
          </w:tcPr>
          <w:p w14:paraId="318EF5AC" w14:textId="77777777" w:rsidR="00A426F7" w:rsidRPr="00A426F7" w:rsidRDefault="00A426F7" w:rsidP="00A426F7">
            <w:pPr>
              <w:rPr>
                <w:b/>
                <w:bCs/>
              </w:rPr>
            </w:pPr>
            <w:r w:rsidRPr="00A426F7">
              <w:rPr>
                <w:b/>
                <w:bCs/>
              </w:rPr>
              <w:t>Open-weight</w:t>
            </w:r>
          </w:p>
        </w:tc>
        <w:tc>
          <w:tcPr>
            <w:tcW w:w="0" w:type="auto"/>
            <w:vAlign w:val="center"/>
            <w:hideMark/>
          </w:tcPr>
          <w:p w14:paraId="54739064" w14:textId="77777777" w:rsidR="00A426F7" w:rsidRPr="00A426F7" w:rsidRDefault="00A426F7" w:rsidP="00A426F7">
            <w:pPr>
              <w:rPr>
                <w:b/>
                <w:bCs/>
              </w:rPr>
            </w:pPr>
            <w:r w:rsidRPr="00A426F7">
              <w:rPr>
                <w:b/>
                <w:bCs/>
              </w:rPr>
              <w:t>4K–32K</w:t>
            </w:r>
          </w:p>
        </w:tc>
        <w:tc>
          <w:tcPr>
            <w:tcW w:w="0" w:type="auto"/>
            <w:vAlign w:val="center"/>
            <w:hideMark/>
          </w:tcPr>
          <w:p w14:paraId="70771C0D" w14:textId="77777777" w:rsidR="00A426F7" w:rsidRPr="00A426F7" w:rsidRDefault="00A426F7" w:rsidP="00A426F7">
            <w:pPr>
              <w:rPr>
                <w:b/>
                <w:bCs/>
              </w:rPr>
            </w:pPr>
            <w:r w:rsidRPr="00A426F7">
              <w:rPr>
                <w:b/>
                <w:bCs/>
              </w:rPr>
              <w:t>Yes</w:t>
            </w:r>
          </w:p>
        </w:tc>
        <w:tc>
          <w:tcPr>
            <w:tcW w:w="0" w:type="auto"/>
            <w:vAlign w:val="center"/>
            <w:hideMark/>
          </w:tcPr>
          <w:p w14:paraId="247C02C1" w14:textId="77777777" w:rsidR="00A426F7" w:rsidRPr="00A426F7" w:rsidRDefault="00A426F7" w:rsidP="00A426F7">
            <w:pPr>
              <w:rPr>
                <w:b/>
                <w:bCs/>
              </w:rPr>
            </w:pPr>
            <w:r w:rsidRPr="00A426F7">
              <w:rPr>
                <w:b/>
                <w:bCs/>
              </w:rPr>
              <w:t>Custom fine-tuning, RAG</w:t>
            </w:r>
          </w:p>
        </w:tc>
      </w:tr>
      <w:tr w:rsidR="00A426F7" w:rsidRPr="00A426F7" w14:paraId="1035586B" w14:textId="77777777" w:rsidTr="00A426F7">
        <w:trPr>
          <w:tblCellSpacing w:w="15" w:type="dxa"/>
        </w:trPr>
        <w:tc>
          <w:tcPr>
            <w:tcW w:w="0" w:type="auto"/>
            <w:vAlign w:val="center"/>
            <w:hideMark/>
          </w:tcPr>
          <w:p w14:paraId="5A8826F0" w14:textId="77777777" w:rsidR="00A426F7" w:rsidRPr="00A426F7" w:rsidRDefault="00A426F7" w:rsidP="00A426F7">
            <w:pPr>
              <w:rPr>
                <w:b/>
                <w:bCs/>
              </w:rPr>
            </w:pPr>
            <w:r w:rsidRPr="00A426F7">
              <w:rPr>
                <w:b/>
                <w:bCs/>
              </w:rPr>
              <w:t>Falcon 40B</w:t>
            </w:r>
          </w:p>
        </w:tc>
        <w:tc>
          <w:tcPr>
            <w:tcW w:w="0" w:type="auto"/>
            <w:vAlign w:val="center"/>
            <w:hideMark/>
          </w:tcPr>
          <w:p w14:paraId="344A9BE1" w14:textId="77777777" w:rsidR="00A426F7" w:rsidRPr="00A426F7" w:rsidRDefault="00A426F7" w:rsidP="00A426F7">
            <w:pPr>
              <w:rPr>
                <w:b/>
                <w:bCs/>
              </w:rPr>
            </w:pPr>
            <w:r w:rsidRPr="00A426F7">
              <w:rPr>
                <w:b/>
                <w:bCs/>
              </w:rPr>
              <w:t>Technology Innovation Institute</w:t>
            </w:r>
          </w:p>
        </w:tc>
        <w:tc>
          <w:tcPr>
            <w:tcW w:w="0" w:type="auto"/>
            <w:vAlign w:val="center"/>
            <w:hideMark/>
          </w:tcPr>
          <w:p w14:paraId="2D4AE6A6" w14:textId="77777777" w:rsidR="00A426F7" w:rsidRPr="00A426F7" w:rsidRDefault="00A426F7" w:rsidP="00A426F7">
            <w:pPr>
              <w:rPr>
                <w:b/>
                <w:bCs/>
              </w:rPr>
            </w:pPr>
            <w:r w:rsidRPr="00A426F7">
              <w:rPr>
                <w:b/>
                <w:bCs/>
              </w:rPr>
              <w:t>Apache 2.0</w:t>
            </w:r>
          </w:p>
        </w:tc>
        <w:tc>
          <w:tcPr>
            <w:tcW w:w="0" w:type="auto"/>
            <w:vAlign w:val="center"/>
            <w:hideMark/>
          </w:tcPr>
          <w:p w14:paraId="2D7F34F7" w14:textId="77777777" w:rsidR="00A426F7" w:rsidRPr="00A426F7" w:rsidRDefault="00A426F7" w:rsidP="00A426F7">
            <w:pPr>
              <w:rPr>
                <w:b/>
                <w:bCs/>
              </w:rPr>
            </w:pPr>
            <w:r w:rsidRPr="00A426F7">
              <w:rPr>
                <w:b/>
                <w:bCs/>
              </w:rPr>
              <w:t>2K–4K</w:t>
            </w:r>
          </w:p>
        </w:tc>
        <w:tc>
          <w:tcPr>
            <w:tcW w:w="0" w:type="auto"/>
            <w:vAlign w:val="center"/>
            <w:hideMark/>
          </w:tcPr>
          <w:p w14:paraId="041FA63A" w14:textId="77777777" w:rsidR="00A426F7" w:rsidRPr="00A426F7" w:rsidRDefault="00A426F7" w:rsidP="00A426F7">
            <w:pPr>
              <w:rPr>
                <w:b/>
                <w:bCs/>
              </w:rPr>
            </w:pPr>
            <w:r w:rsidRPr="00A426F7">
              <w:rPr>
                <w:b/>
                <w:bCs/>
              </w:rPr>
              <w:t>Yes</w:t>
            </w:r>
          </w:p>
        </w:tc>
        <w:tc>
          <w:tcPr>
            <w:tcW w:w="0" w:type="auto"/>
            <w:vAlign w:val="center"/>
            <w:hideMark/>
          </w:tcPr>
          <w:p w14:paraId="4D389EEA" w14:textId="77777777" w:rsidR="00A426F7" w:rsidRPr="00A426F7" w:rsidRDefault="00A426F7" w:rsidP="00A426F7">
            <w:pPr>
              <w:rPr>
                <w:b/>
                <w:bCs/>
              </w:rPr>
            </w:pPr>
            <w:r w:rsidRPr="00A426F7">
              <w:rPr>
                <w:b/>
                <w:bCs/>
              </w:rPr>
              <w:t>Public sector, cost-effective</w:t>
            </w:r>
          </w:p>
        </w:tc>
      </w:tr>
      <w:tr w:rsidR="00A426F7" w:rsidRPr="00A426F7" w14:paraId="703E4FA4" w14:textId="77777777" w:rsidTr="00A426F7">
        <w:trPr>
          <w:tblCellSpacing w:w="15" w:type="dxa"/>
        </w:trPr>
        <w:tc>
          <w:tcPr>
            <w:tcW w:w="0" w:type="auto"/>
            <w:vAlign w:val="center"/>
            <w:hideMark/>
          </w:tcPr>
          <w:p w14:paraId="698DB971" w14:textId="77777777" w:rsidR="00A426F7" w:rsidRPr="00A426F7" w:rsidRDefault="00A426F7" w:rsidP="00A426F7">
            <w:pPr>
              <w:rPr>
                <w:b/>
                <w:bCs/>
              </w:rPr>
            </w:pPr>
            <w:r w:rsidRPr="00A426F7">
              <w:rPr>
                <w:b/>
                <w:bCs/>
              </w:rPr>
              <w:t>MPT-7B</w:t>
            </w:r>
          </w:p>
        </w:tc>
        <w:tc>
          <w:tcPr>
            <w:tcW w:w="0" w:type="auto"/>
            <w:vAlign w:val="center"/>
            <w:hideMark/>
          </w:tcPr>
          <w:p w14:paraId="7D100335" w14:textId="77777777" w:rsidR="00A426F7" w:rsidRPr="00A426F7" w:rsidRDefault="00A426F7" w:rsidP="00A426F7">
            <w:pPr>
              <w:rPr>
                <w:b/>
                <w:bCs/>
              </w:rPr>
            </w:pPr>
            <w:r w:rsidRPr="00A426F7">
              <w:rPr>
                <w:b/>
                <w:bCs/>
              </w:rPr>
              <w:t>MosaicML (Databricks)</w:t>
            </w:r>
          </w:p>
        </w:tc>
        <w:tc>
          <w:tcPr>
            <w:tcW w:w="0" w:type="auto"/>
            <w:vAlign w:val="center"/>
            <w:hideMark/>
          </w:tcPr>
          <w:p w14:paraId="6A57FC51" w14:textId="77777777" w:rsidR="00A426F7" w:rsidRPr="00A426F7" w:rsidRDefault="00A426F7" w:rsidP="00A426F7">
            <w:pPr>
              <w:rPr>
                <w:b/>
                <w:bCs/>
              </w:rPr>
            </w:pPr>
            <w:r w:rsidRPr="00A426F7">
              <w:rPr>
                <w:b/>
                <w:bCs/>
              </w:rPr>
              <w:t>Apache 2.0</w:t>
            </w:r>
          </w:p>
        </w:tc>
        <w:tc>
          <w:tcPr>
            <w:tcW w:w="0" w:type="auto"/>
            <w:vAlign w:val="center"/>
            <w:hideMark/>
          </w:tcPr>
          <w:p w14:paraId="4C779733" w14:textId="77777777" w:rsidR="00A426F7" w:rsidRPr="00A426F7" w:rsidRDefault="00A426F7" w:rsidP="00A426F7">
            <w:pPr>
              <w:rPr>
                <w:b/>
                <w:bCs/>
              </w:rPr>
            </w:pPr>
            <w:r w:rsidRPr="00A426F7">
              <w:rPr>
                <w:b/>
                <w:bCs/>
              </w:rPr>
              <w:t>65K</w:t>
            </w:r>
          </w:p>
        </w:tc>
        <w:tc>
          <w:tcPr>
            <w:tcW w:w="0" w:type="auto"/>
            <w:vAlign w:val="center"/>
            <w:hideMark/>
          </w:tcPr>
          <w:p w14:paraId="22F06F53" w14:textId="77777777" w:rsidR="00A426F7" w:rsidRPr="00A426F7" w:rsidRDefault="00A426F7" w:rsidP="00A426F7">
            <w:pPr>
              <w:rPr>
                <w:b/>
                <w:bCs/>
              </w:rPr>
            </w:pPr>
            <w:r w:rsidRPr="00A426F7">
              <w:rPr>
                <w:b/>
                <w:bCs/>
              </w:rPr>
              <w:t>Yes</w:t>
            </w:r>
          </w:p>
        </w:tc>
        <w:tc>
          <w:tcPr>
            <w:tcW w:w="0" w:type="auto"/>
            <w:vAlign w:val="center"/>
            <w:hideMark/>
          </w:tcPr>
          <w:p w14:paraId="7CEB76ED" w14:textId="77777777" w:rsidR="00A426F7" w:rsidRPr="00A426F7" w:rsidRDefault="00A426F7" w:rsidP="00A426F7">
            <w:pPr>
              <w:rPr>
                <w:b/>
                <w:bCs/>
              </w:rPr>
            </w:pPr>
            <w:r w:rsidRPr="00A426F7">
              <w:rPr>
                <w:b/>
                <w:bCs/>
              </w:rPr>
              <w:t>Document summarization</w:t>
            </w:r>
          </w:p>
        </w:tc>
      </w:tr>
      <w:tr w:rsidR="00A426F7" w:rsidRPr="00A426F7" w14:paraId="07349217" w14:textId="77777777" w:rsidTr="00A426F7">
        <w:trPr>
          <w:tblCellSpacing w:w="15" w:type="dxa"/>
        </w:trPr>
        <w:tc>
          <w:tcPr>
            <w:tcW w:w="0" w:type="auto"/>
            <w:vAlign w:val="center"/>
            <w:hideMark/>
          </w:tcPr>
          <w:p w14:paraId="21823600" w14:textId="77777777" w:rsidR="00A426F7" w:rsidRPr="00A426F7" w:rsidRDefault="00A426F7" w:rsidP="00A426F7">
            <w:pPr>
              <w:rPr>
                <w:b/>
                <w:bCs/>
              </w:rPr>
            </w:pPr>
            <w:r w:rsidRPr="00A426F7">
              <w:rPr>
                <w:b/>
                <w:bCs/>
              </w:rPr>
              <w:t>Mistral 7B</w:t>
            </w:r>
          </w:p>
        </w:tc>
        <w:tc>
          <w:tcPr>
            <w:tcW w:w="0" w:type="auto"/>
            <w:vAlign w:val="center"/>
            <w:hideMark/>
          </w:tcPr>
          <w:p w14:paraId="1B5E5560" w14:textId="77777777" w:rsidR="00A426F7" w:rsidRPr="00A426F7" w:rsidRDefault="00A426F7" w:rsidP="00A426F7">
            <w:pPr>
              <w:rPr>
                <w:b/>
                <w:bCs/>
              </w:rPr>
            </w:pPr>
            <w:r w:rsidRPr="00A426F7">
              <w:rPr>
                <w:b/>
                <w:bCs/>
              </w:rPr>
              <w:t>Mistral AI</w:t>
            </w:r>
          </w:p>
        </w:tc>
        <w:tc>
          <w:tcPr>
            <w:tcW w:w="0" w:type="auto"/>
            <w:vAlign w:val="center"/>
            <w:hideMark/>
          </w:tcPr>
          <w:p w14:paraId="0CFE0045" w14:textId="77777777" w:rsidR="00A426F7" w:rsidRPr="00A426F7" w:rsidRDefault="00A426F7" w:rsidP="00A426F7">
            <w:pPr>
              <w:rPr>
                <w:b/>
                <w:bCs/>
              </w:rPr>
            </w:pPr>
            <w:r w:rsidRPr="00A426F7">
              <w:rPr>
                <w:b/>
                <w:bCs/>
              </w:rPr>
              <w:t>Apache 2.0</w:t>
            </w:r>
          </w:p>
        </w:tc>
        <w:tc>
          <w:tcPr>
            <w:tcW w:w="0" w:type="auto"/>
            <w:vAlign w:val="center"/>
            <w:hideMark/>
          </w:tcPr>
          <w:p w14:paraId="075D19FB" w14:textId="77777777" w:rsidR="00A426F7" w:rsidRPr="00A426F7" w:rsidRDefault="00A426F7" w:rsidP="00A426F7">
            <w:pPr>
              <w:rPr>
                <w:b/>
                <w:bCs/>
              </w:rPr>
            </w:pPr>
            <w:r w:rsidRPr="00A426F7">
              <w:rPr>
                <w:b/>
                <w:bCs/>
              </w:rPr>
              <w:t>8K</w:t>
            </w:r>
          </w:p>
        </w:tc>
        <w:tc>
          <w:tcPr>
            <w:tcW w:w="0" w:type="auto"/>
            <w:vAlign w:val="center"/>
            <w:hideMark/>
          </w:tcPr>
          <w:p w14:paraId="19BA6D88" w14:textId="77777777" w:rsidR="00A426F7" w:rsidRPr="00A426F7" w:rsidRDefault="00A426F7" w:rsidP="00A426F7">
            <w:pPr>
              <w:rPr>
                <w:b/>
                <w:bCs/>
              </w:rPr>
            </w:pPr>
            <w:r w:rsidRPr="00A426F7">
              <w:rPr>
                <w:b/>
                <w:bCs/>
              </w:rPr>
              <w:t>Yes</w:t>
            </w:r>
          </w:p>
        </w:tc>
        <w:tc>
          <w:tcPr>
            <w:tcW w:w="0" w:type="auto"/>
            <w:vAlign w:val="center"/>
            <w:hideMark/>
          </w:tcPr>
          <w:p w14:paraId="2008A87D" w14:textId="77777777" w:rsidR="00A426F7" w:rsidRPr="00A426F7" w:rsidRDefault="00A426F7" w:rsidP="00A426F7">
            <w:pPr>
              <w:rPr>
                <w:b/>
                <w:bCs/>
              </w:rPr>
            </w:pPr>
            <w:r w:rsidRPr="00A426F7">
              <w:rPr>
                <w:b/>
                <w:bCs/>
              </w:rPr>
              <w:t>Fast inference, low GPU cost</w:t>
            </w:r>
          </w:p>
        </w:tc>
      </w:tr>
      <w:tr w:rsidR="00A426F7" w:rsidRPr="00A426F7" w14:paraId="5DA82E1D" w14:textId="77777777" w:rsidTr="00A426F7">
        <w:trPr>
          <w:tblCellSpacing w:w="15" w:type="dxa"/>
        </w:trPr>
        <w:tc>
          <w:tcPr>
            <w:tcW w:w="0" w:type="auto"/>
            <w:vAlign w:val="center"/>
            <w:hideMark/>
          </w:tcPr>
          <w:p w14:paraId="06D52532" w14:textId="77777777" w:rsidR="00A426F7" w:rsidRPr="00A426F7" w:rsidRDefault="00A426F7" w:rsidP="00A426F7">
            <w:pPr>
              <w:rPr>
                <w:b/>
                <w:bCs/>
              </w:rPr>
            </w:pPr>
            <w:r w:rsidRPr="00A426F7">
              <w:rPr>
                <w:b/>
                <w:bCs/>
              </w:rPr>
              <w:t>Command R+</w:t>
            </w:r>
          </w:p>
        </w:tc>
        <w:tc>
          <w:tcPr>
            <w:tcW w:w="0" w:type="auto"/>
            <w:vAlign w:val="center"/>
            <w:hideMark/>
          </w:tcPr>
          <w:p w14:paraId="3A00A26A" w14:textId="77777777" w:rsidR="00A426F7" w:rsidRPr="00A426F7" w:rsidRDefault="00A426F7" w:rsidP="00A426F7">
            <w:pPr>
              <w:rPr>
                <w:b/>
                <w:bCs/>
              </w:rPr>
            </w:pPr>
            <w:r w:rsidRPr="00A426F7">
              <w:rPr>
                <w:b/>
                <w:bCs/>
              </w:rPr>
              <w:t>Cohere</w:t>
            </w:r>
          </w:p>
        </w:tc>
        <w:tc>
          <w:tcPr>
            <w:tcW w:w="0" w:type="auto"/>
            <w:vAlign w:val="center"/>
            <w:hideMark/>
          </w:tcPr>
          <w:p w14:paraId="45639FA3" w14:textId="77777777" w:rsidR="00A426F7" w:rsidRPr="00A426F7" w:rsidRDefault="00A426F7" w:rsidP="00A426F7">
            <w:pPr>
              <w:rPr>
                <w:b/>
                <w:bCs/>
              </w:rPr>
            </w:pPr>
            <w:r w:rsidRPr="00A426F7">
              <w:rPr>
                <w:b/>
                <w:bCs/>
              </w:rPr>
              <w:t>Open-weight</w:t>
            </w:r>
          </w:p>
        </w:tc>
        <w:tc>
          <w:tcPr>
            <w:tcW w:w="0" w:type="auto"/>
            <w:vAlign w:val="center"/>
            <w:hideMark/>
          </w:tcPr>
          <w:p w14:paraId="19F015F8" w14:textId="77777777" w:rsidR="00A426F7" w:rsidRPr="00A426F7" w:rsidRDefault="00A426F7" w:rsidP="00A426F7">
            <w:pPr>
              <w:rPr>
                <w:b/>
                <w:bCs/>
              </w:rPr>
            </w:pPr>
            <w:r w:rsidRPr="00A426F7">
              <w:rPr>
                <w:b/>
                <w:bCs/>
              </w:rPr>
              <w:t>128K</w:t>
            </w:r>
          </w:p>
        </w:tc>
        <w:tc>
          <w:tcPr>
            <w:tcW w:w="0" w:type="auto"/>
            <w:vAlign w:val="center"/>
            <w:hideMark/>
          </w:tcPr>
          <w:p w14:paraId="2A879832" w14:textId="77777777" w:rsidR="00A426F7" w:rsidRPr="00A426F7" w:rsidRDefault="00A426F7" w:rsidP="00A426F7">
            <w:pPr>
              <w:rPr>
                <w:b/>
                <w:bCs/>
              </w:rPr>
            </w:pPr>
            <w:r w:rsidRPr="00A426F7">
              <w:rPr>
                <w:b/>
                <w:bCs/>
              </w:rPr>
              <w:t>Yes</w:t>
            </w:r>
          </w:p>
        </w:tc>
        <w:tc>
          <w:tcPr>
            <w:tcW w:w="0" w:type="auto"/>
            <w:vAlign w:val="center"/>
            <w:hideMark/>
          </w:tcPr>
          <w:p w14:paraId="2EE68C7C" w14:textId="77777777" w:rsidR="00A426F7" w:rsidRPr="00A426F7" w:rsidRDefault="00A426F7" w:rsidP="00A426F7">
            <w:pPr>
              <w:rPr>
                <w:b/>
                <w:bCs/>
              </w:rPr>
            </w:pPr>
            <w:r w:rsidRPr="00A426F7">
              <w:rPr>
                <w:b/>
                <w:bCs/>
              </w:rPr>
              <w:t>RAG, enterprise Q&amp;A</w:t>
            </w:r>
          </w:p>
        </w:tc>
      </w:tr>
      <w:tr w:rsidR="00A426F7" w:rsidRPr="00A426F7" w14:paraId="6B4AD8DB" w14:textId="77777777" w:rsidTr="00A426F7">
        <w:trPr>
          <w:tblCellSpacing w:w="15" w:type="dxa"/>
        </w:trPr>
        <w:tc>
          <w:tcPr>
            <w:tcW w:w="0" w:type="auto"/>
            <w:vAlign w:val="center"/>
            <w:hideMark/>
          </w:tcPr>
          <w:p w14:paraId="17FDE9CD" w14:textId="77777777" w:rsidR="00A426F7" w:rsidRPr="00A426F7" w:rsidRDefault="00A426F7" w:rsidP="00A426F7">
            <w:pPr>
              <w:rPr>
                <w:b/>
                <w:bCs/>
              </w:rPr>
            </w:pPr>
            <w:r w:rsidRPr="00A426F7">
              <w:rPr>
                <w:b/>
                <w:bCs/>
              </w:rPr>
              <w:t>Phi-2</w:t>
            </w:r>
          </w:p>
        </w:tc>
        <w:tc>
          <w:tcPr>
            <w:tcW w:w="0" w:type="auto"/>
            <w:vAlign w:val="center"/>
            <w:hideMark/>
          </w:tcPr>
          <w:p w14:paraId="02FF1A18" w14:textId="77777777" w:rsidR="00A426F7" w:rsidRPr="00A426F7" w:rsidRDefault="00A426F7" w:rsidP="00A426F7">
            <w:pPr>
              <w:rPr>
                <w:b/>
                <w:bCs/>
              </w:rPr>
            </w:pPr>
            <w:r w:rsidRPr="00A426F7">
              <w:rPr>
                <w:b/>
                <w:bCs/>
              </w:rPr>
              <w:t>Microsoft Research</w:t>
            </w:r>
          </w:p>
        </w:tc>
        <w:tc>
          <w:tcPr>
            <w:tcW w:w="0" w:type="auto"/>
            <w:vAlign w:val="center"/>
            <w:hideMark/>
          </w:tcPr>
          <w:p w14:paraId="0F98BC2D" w14:textId="77777777" w:rsidR="00A426F7" w:rsidRPr="00A426F7" w:rsidRDefault="00A426F7" w:rsidP="00A426F7">
            <w:pPr>
              <w:rPr>
                <w:b/>
                <w:bCs/>
              </w:rPr>
            </w:pPr>
            <w:r w:rsidRPr="00A426F7">
              <w:rPr>
                <w:b/>
                <w:bCs/>
              </w:rPr>
              <w:t>MIT</w:t>
            </w:r>
          </w:p>
        </w:tc>
        <w:tc>
          <w:tcPr>
            <w:tcW w:w="0" w:type="auto"/>
            <w:vAlign w:val="center"/>
            <w:hideMark/>
          </w:tcPr>
          <w:p w14:paraId="7177B954" w14:textId="77777777" w:rsidR="00A426F7" w:rsidRPr="00A426F7" w:rsidRDefault="00A426F7" w:rsidP="00A426F7">
            <w:pPr>
              <w:rPr>
                <w:b/>
                <w:bCs/>
              </w:rPr>
            </w:pPr>
            <w:r w:rsidRPr="00A426F7">
              <w:rPr>
                <w:b/>
                <w:bCs/>
              </w:rPr>
              <w:t>2K</w:t>
            </w:r>
          </w:p>
        </w:tc>
        <w:tc>
          <w:tcPr>
            <w:tcW w:w="0" w:type="auto"/>
            <w:vAlign w:val="center"/>
            <w:hideMark/>
          </w:tcPr>
          <w:p w14:paraId="190DB817" w14:textId="77777777" w:rsidR="00A426F7" w:rsidRPr="00A426F7" w:rsidRDefault="00A426F7" w:rsidP="00A426F7">
            <w:pPr>
              <w:rPr>
                <w:b/>
                <w:bCs/>
              </w:rPr>
            </w:pPr>
            <w:r w:rsidRPr="00A426F7">
              <w:rPr>
                <w:b/>
                <w:bCs/>
              </w:rPr>
              <w:t>Yes</w:t>
            </w:r>
          </w:p>
        </w:tc>
        <w:tc>
          <w:tcPr>
            <w:tcW w:w="0" w:type="auto"/>
            <w:vAlign w:val="center"/>
            <w:hideMark/>
          </w:tcPr>
          <w:p w14:paraId="3E5C0579" w14:textId="77777777" w:rsidR="00A426F7" w:rsidRPr="00A426F7" w:rsidRDefault="00A426F7" w:rsidP="00A426F7">
            <w:pPr>
              <w:rPr>
                <w:b/>
                <w:bCs/>
              </w:rPr>
            </w:pPr>
            <w:r w:rsidRPr="00A426F7">
              <w:rPr>
                <w:b/>
                <w:bCs/>
              </w:rPr>
              <w:t>Edge computing, tiny chatbots</w:t>
            </w:r>
          </w:p>
        </w:tc>
      </w:tr>
      <w:tr w:rsidR="00A426F7" w:rsidRPr="00A426F7" w14:paraId="52209212" w14:textId="77777777" w:rsidTr="00A426F7">
        <w:trPr>
          <w:tblCellSpacing w:w="15" w:type="dxa"/>
        </w:trPr>
        <w:tc>
          <w:tcPr>
            <w:tcW w:w="0" w:type="auto"/>
            <w:vAlign w:val="center"/>
            <w:hideMark/>
          </w:tcPr>
          <w:p w14:paraId="316E4AF6" w14:textId="77777777" w:rsidR="00A426F7" w:rsidRPr="00A426F7" w:rsidRDefault="00A426F7" w:rsidP="00A426F7">
            <w:pPr>
              <w:rPr>
                <w:b/>
                <w:bCs/>
              </w:rPr>
            </w:pPr>
            <w:r w:rsidRPr="00A426F7">
              <w:rPr>
                <w:b/>
                <w:bCs/>
              </w:rPr>
              <w:t>Gemma</w:t>
            </w:r>
          </w:p>
        </w:tc>
        <w:tc>
          <w:tcPr>
            <w:tcW w:w="0" w:type="auto"/>
            <w:vAlign w:val="center"/>
            <w:hideMark/>
          </w:tcPr>
          <w:p w14:paraId="6F3E8D84" w14:textId="77777777" w:rsidR="00A426F7" w:rsidRPr="00A426F7" w:rsidRDefault="00A426F7" w:rsidP="00A426F7">
            <w:pPr>
              <w:rPr>
                <w:b/>
                <w:bCs/>
              </w:rPr>
            </w:pPr>
            <w:r w:rsidRPr="00A426F7">
              <w:rPr>
                <w:b/>
                <w:bCs/>
              </w:rPr>
              <w:t>Google DeepMind</w:t>
            </w:r>
          </w:p>
        </w:tc>
        <w:tc>
          <w:tcPr>
            <w:tcW w:w="0" w:type="auto"/>
            <w:vAlign w:val="center"/>
            <w:hideMark/>
          </w:tcPr>
          <w:p w14:paraId="4DC7EC1A" w14:textId="77777777" w:rsidR="00A426F7" w:rsidRPr="00A426F7" w:rsidRDefault="00A426F7" w:rsidP="00A426F7">
            <w:pPr>
              <w:rPr>
                <w:b/>
                <w:bCs/>
              </w:rPr>
            </w:pPr>
            <w:r w:rsidRPr="00A426F7">
              <w:rPr>
                <w:b/>
                <w:bCs/>
              </w:rPr>
              <w:t>Commercial/Research</w:t>
            </w:r>
          </w:p>
        </w:tc>
        <w:tc>
          <w:tcPr>
            <w:tcW w:w="0" w:type="auto"/>
            <w:vAlign w:val="center"/>
            <w:hideMark/>
          </w:tcPr>
          <w:p w14:paraId="09B971B2" w14:textId="77777777" w:rsidR="00A426F7" w:rsidRPr="00A426F7" w:rsidRDefault="00A426F7" w:rsidP="00A426F7">
            <w:pPr>
              <w:rPr>
                <w:b/>
                <w:bCs/>
              </w:rPr>
            </w:pPr>
            <w:r w:rsidRPr="00A426F7">
              <w:rPr>
                <w:b/>
                <w:bCs/>
              </w:rPr>
              <w:t>8K</w:t>
            </w:r>
          </w:p>
        </w:tc>
        <w:tc>
          <w:tcPr>
            <w:tcW w:w="0" w:type="auto"/>
            <w:vAlign w:val="center"/>
            <w:hideMark/>
          </w:tcPr>
          <w:p w14:paraId="2A4B81BF" w14:textId="77777777" w:rsidR="00A426F7" w:rsidRPr="00A426F7" w:rsidRDefault="00A426F7" w:rsidP="00A426F7">
            <w:pPr>
              <w:rPr>
                <w:b/>
                <w:bCs/>
              </w:rPr>
            </w:pPr>
            <w:r w:rsidRPr="00A426F7">
              <w:rPr>
                <w:b/>
                <w:bCs/>
              </w:rPr>
              <w:t>Yes</w:t>
            </w:r>
          </w:p>
        </w:tc>
        <w:tc>
          <w:tcPr>
            <w:tcW w:w="0" w:type="auto"/>
            <w:vAlign w:val="center"/>
            <w:hideMark/>
          </w:tcPr>
          <w:p w14:paraId="2DBD4C30" w14:textId="77777777" w:rsidR="00A426F7" w:rsidRPr="00A426F7" w:rsidRDefault="00A426F7" w:rsidP="00A426F7">
            <w:pPr>
              <w:rPr>
                <w:b/>
                <w:bCs/>
              </w:rPr>
            </w:pPr>
            <w:r w:rsidRPr="00A426F7">
              <w:rPr>
                <w:b/>
                <w:bCs/>
              </w:rPr>
              <w:t>Custom pipelines, on-device</w:t>
            </w:r>
          </w:p>
        </w:tc>
      </w:tr>
    </w:tbl>
    <w:p w14:paraId="4690A510" w14:textId="77777777" w:rsidR="00A426F7" w:rsidRPr="00A426F7" w:rsidRDefault="00A426F7" w:rsidP="00A426F7">
      <w:pPr>
        <w:rPr>
          <w:b/>
          <w:bCs/>
        </w:rPr>
      </w:pPr>
      <w:r w:rsidRPr="00A426F7">
        <w:rPr>
          <w:b/>
          <w:bCs/>
        </w:rPr>
        <w:pict w14:anchorId="06FB1612">
          <v:rect id="_x0000_i1133" style="width:0;height:1.5pt" o:hralign="center" o:hrstd="t" o:hr="t" fillcolor="#a0a0a0" stroked="f"/>
        </w:pict>
      </w:r>
    </w:p>
    <w:p w14:paraId="36193F90" w14:textId="77777777" w:rsidR="00A426F7" w:rsidRPr="00A426F7" w:rsidRDefault="00A426F7" w:rsidP="00A426F7">
      <w:pPr>
        <w:rPr>
          <w:b/>
          <w:bCs/>
        </w:rPr>
      </w:pPr>
      <w:r w:rsidRPr="00A426F7">
        <w:rPr>
          <w:b/>
          <w:bCs/>
        </w:rPr>
        <w:t>Performance Metrics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785"/>
        <w:gridCol w:w="2779"/>
        <w:gridCol w:w="1328"/>
        <w:gridCol w:w="2139"/>
      </w:tblGrid>
      <w:tr w:rsidR="00A426F7" w:rsidRPr="00A426F7" w14:paraId="12ED5583" w14:textId="77777777" w:rsidTr="00A426F7">
        <w:trPr>
          <w:tblCellSpacing w:w="15" w:type="dxa"/>
        </w:trPr>
        <w:tc>
          <w:tcPr>
            <w:tcW w:w="0" w:type="auto"/>
            <w:vAlign w:val="center"/>
            <w:hideMark/>
          </w:tcPr>
          <w:p w14:paraId="01A84E9C" w14:textId="77777777" w:rsidR="00A426F7" w:rsidRPr="00A426F7" w:rsidRDefault="00A426F7" w:rsidP="00A426F7">
            <w:pPr>
              <w:rPr>
                <w:b/>
                <w:bCs/>
              </w:rPr>
            </w:pPr>
            <w:r w:rsidRPr="00A426F7">
              <w:rPr>
                <w:b/>
                <w:bCs/>
              </w:rPr>
              <w:t>Model</w:t>
            </w:r>
          </w:p>
        </w:tc>
        <w:tc>
          <w:tcPr>
            <w:tcW w:w="0" w:type="auto"/>
            <w:vAlign w:val="center"/>
            <w:hideMark/>
          </w:tcPr>
          <w:p w14:paraId="30DC5B3D" w14:textId="77777777" w:rsidR="00A426F7" w:rsidRPr="00A426F7" w:rsidRDefault="00A426F7" w:rsidP="00A426F7">
            <w:pPr>
              <w:rPr>
                <w:b/>
                <w:bCs/>
              </w:rPr>
            </w:pPr>
            <w:r w:rsidRPr="00A426F7">
              <w:rPr>
                <w:b/>
                <w:bCs/>
              </w:rPr>
              <w:t>AI Quality (Accuracy)</w:t>
            </w:r>
          </w:p>
        </w:tc>
        <w:tc>
          <w:tcPr>
            <w:tcW w:w="0" w:type="auto"/>
            <w:vAlign w:val="center"/>
            <w:hideMark/>
          </w:tcPr>
          <w:p w14:paraId="10A4FF37" w14:textId="77777777" w:rsidR="00A426F7" w:rsidRPr="00A426F7" w:rsidRDefault="00A426F7" w:rsidP="00A426F7">
            <w:pPr>
              <w:rPr>
                <w:b/>
                <w:bCs/>
              </w:rPr>
            </w:pPr>
            <w:r w:rsidRPr="00A426F7">
              <w:rPr>
                <w:b/>
                <w:bCs/>
              </w:rPr>
              <w:t>Cost (Input/Output per 1M Tokens)</w:t>
            </w:r>
          </w:p>
        </w:tc>
        <w:tc>
          <w:tcPr>
            <w:tcW w:w="0" w:type="auto"/>
            <w:vAlign w:val="center"/>
            <w:hideMark/>
          </w:tcPr>
          <w:p w14:paraId="24DFADF9" w14:textId="77777777" w:rsidR="00A426F7" w:rsidRPr="00A426F7" w:rsidRDefault="00A426F7" w:rsidP="00A426F7">
            <w:pPr>
              <w:rPr>
                <w:b/>
                <w:bCs/>
              </w:rPr>
            </w:pPr>
            <w:r w:rsidRPr="00A426F7">
              <w:rPr>
                <w:b/>
                <w:bCs/>
              </w:rPr>
              <w:t>Latency (Index)</w:t>
            </w:r>
          </w:p>
        </w:tc>
        <w:tc>
          <w:tcPr>
            <w:tcW w:w="0" w:type="auto"/>
            <w:vAlign w:val="center"/>
            <w:hideMark/>
          </w:tcPr>
          <w:p w14:paraId="3421E224" w14:textId="77777777" w:rsidR="00A426F7" w:rsidRPr="00A426F7" w:rsidRDefault="00A426F7" w:rsidP="00A426F7">
            <w:pPr>
              <w:rPr>
                <w:b/>
                <w:bCs/>
              </w:rPr>
            </w:pPr>
            <w:r w:rsidRPr="00A426F7">
              <w:rPr>
                <w:b/>
                <w:bCs/>
              </w:rPr>
              <w:t>Throughput (Tokens/Sec)</w:t>
            </w:r>
          </w:p>
        </w:tc>
      </w:tr>
      <w:tr w:rsidR="00A426F7" w:rsidRPr="00A426F7" w14:paraId="31805811" w14:textId="77777777" w:rsidTr="00A426F7">
        <w:trPr>
          <w:tblCellSpacing w:w="15" w:type="dxa"/>
        </w:trPr>
        <w:tc>
          <w:tcPr>
            <w:tcW w:w="0" w:type="auto"/>
            <w:vAlign w:val="center"/>
            <w:hideMark/>
          </w:tcPr>
          <w:p w14:paraId="35F636EE" w14:textId="77777777" w:rsidR="00A426F7" w:rsidRPr="00A426F7" w:rsidRDefault="00A426F7" w:rsidP="00A426F7">
            <w:pPr>
              <w:rPr>
                <w:b/>
                <w:bCs/>
              </w:rPr>
            </w:pPr>
            <w:r w:rsidRPr="00A426F7">
              <w:rPr>
                <w:b/>
                <w:bCs/>
              </w:rPr>
              <w:t>GPT-4o</w:t>
            </w:r>
          </w:p>
        </w:tc>
        <w:tc>
          <w:tcPr>
            <w:tcW w:w="0" w:type="auto"/>
            <w:vAlign w:val="center"/>
            <w:hideMark/>
          </w:tcPr>
          <w:p w14:paraId="41A60A5C" w14:textId="77777777" w:rsidR="00A426F7" w:rsidRPr="00A426F7" w:rsidRDefault="00A426F7" w:rsidP="00A426F7">
            <w:pPr>
              <w:rPr>
                <w:b/>
                <w:bCs/>
              </w:rPr>
            </w:pPr>
            <w:r w:rsidRPr="00A426F7">
              <w:rPr>
                <w:b/>
                <w:bCs/>
              </w:rPr>
              <w:t>0.75</w:t>
            </w:r>
          </w:p>
        </w:tc>
        <w:tc>
          <w:tcPr>
            <w:tcW w:w="0" w:type="auto"/>
            <w:vAlign w:val="center"/>
            <w:hideMark/>
          </w:tcPr>
          <w:p w14:paraId="19E84EEE" w14:textId="77777777" w:rsidR="00A426F7" w:rsidRPr="00A426F7" w:rsidRDefault="00A426F7" w:rsidP="00A426F7">
            <w:pPr>
              <w:rPr>
                <w:b/>
                <w:bCs/>
              </w:rPr>
            </w:pPr>
            <w:r w:rsidRPr="00A426F7">
              <w:rPr>
                <w:b/>
                <w:bCs/>
              </w:rPr>
              <w:t>$2.5/$10</w:t>
            </w:r>
          </w:p>
        </w:tc>
        <w:tc>
          <w:tcPr>
            <w:tcW w:w="0" w:type="auto"/>
            <w:vAlign w:val="center"/>
            <w:hideMark/>
          </w:tcPr>
          <w:p w14:paraId="0028BC55" w14:textId="77777777" w:rsidR="00A426F7" w:rsidRPr="00A426F7" w:rsidRDefault="00A426F7" w:rsidP="00A426F7">
            <w:pPr>
              <w:rPr>
                <w:b/>
                <w:bCs/>
              </w:rPr>
            </w:pPr>
            <w:r w:rsidRPr="00A426F7">
              <w:rPr>
                <w:b/>
                <w:bCs/>
              </w:rPr>
              <w:t>1.39</w:t>
            </w:r>
          </w:p>
        </w:tc>
        <w:tc>
          <w:tcPr>
            <w:tcW w:w="0" w:type="auto"/>
            <w:vAlign w:val="center"/>
            <w:hideMark/>
          </w:tcPr>
          <w:p w14:paraId="35CDC160" w14:textId="77777777" w:rsidR="00A426F7" w:rsidRPr="00A426F7" w:rsidRDefault="00A426F7" w:rsidP="00A426F7">
            <w:pPr>
              <w:rPr>
                <w:b/>
                <w:bCs/>
              </w:rPr>
            </w:pPr>
            <w:r w:rsidRPr="00A426F7">
              <w:rPr>
                <w:b/>
                <w:bCs/>
              </w:rPr>
              <w:t>378.89</w:t>
            </w:r>
          </w:p>
        </w:tc>
      </w:tr>
      <w:tr w:rsidR="00A426F7" w:rsidRPr="00A426F7" w14:paraId="74F633EF" w14:textId="77777777" w:rsidTr="00A426F7">
        <w:trPr>
          <w:tblCellSpacing w:w="15" w:type="dxa"/>
        </w:trPr>
        <w:tc>
          <w:tcPr>
            <w:tcW w:w="0" w:type="auto"/>
            <w:vAlign w:val="center"/>
            <w:hideMark/>
          </w:tcPr>
          <w:p w14:paraId="23BF6463" w14:textId="77777777" w:rsidR="00A426F7" w:rsidRPr="00A426F7" w:rsidRDefault="00A426F7" w:rsidP="00A426F7">
            <w:pPr>
              <w:rPr>
                <w:b/>
                <w:bCs/>
              </w:rPr>
            </w:pPr>
            <w:r w:rsidRPr="00A426F7">
              <w:rPr>
                <w:b/>
                <w:bCs/>
              </w:rPr>
              <w:t>Mistral-Large</w:t>
            </w:r>
          </w:p>
        </w:tc>
        <w:tc>
          <w:tcPr>
            <w:tcW w:w="0" w:type="auto"/>
            <w:vAlign w:val="center"/>
            <w:hideMark/>
          </w:tcPr>
          <w:p w14:paraId="007AE623" w14:textId="77777777" w:rsidR="00A426F7" w:rsidRPr="00A426F7" w:rsidRDefault="00A426F7" w:rsidP="00A426F7">
            <w:pPr>
              <w:rPr>
                <w:b/>
                <w:bCs/>
              </w:rPr>
            </w:pPr>
            <w:r w:rsidRPr="00A426F7">
              <w:rPr>
                <w:b/>
                <w:bCs/>
              </w:rPr>
              <w:t>0.74</w:t>
            </w:r>
          </w:p>
        </w:tc>
        <w:tc>
          <w:tcPr>
            <w:tcW w:w="0" w:type="auto"/>
            <w:vAlign w:val="center"/>
            <w:hideMark/>
          </w:tcPr>
          <w:p w14:paraId="05DB7ABA" w14:textId="77777777" w:rsidR="00A426F7" w:rsidRPr="00A426F7" w:rsidRDefault="00A426F7" w:rsidP="00A426F7">
            <w:pPr>
              <w:rPr>
                <w:b/>
                <w:bCs/>
              </w:rPr>
            </w:pPr>
            <w:r w:rsidRPr="00A426F7">
              <w:rPr>
                <w:b/>
                <w:bCs/>
              </w:rPr>
              <w:t>$2/$6</w:t>
            </w:r>
          </w:p>
        </w:tc>
        <w:tc>
          <w:tcPr>
            <w:tcW w:w="0" w:type="auto"/>
            <w:vAlign w:val="center"/>
            <w:hideMark/>
          </w:tcPr>
          <w:p w14:paraId="4FFFD2EA" w14:textId="77777777" w:rsidR="00A426F7" w:rsidRPr="00A426F7" w:rsidRDefault="00A426F7" w:rsidP="00A426F7">
            <w:pPr>
              <w:rPr>
                <w:b/>
                <w:bCs/>
              </w:rPr>
            </w:pPr>
            <w:r w:rsidRPr="00A426F7">
              <w:rPr>
                <w:b/>
                <w:bCs/>
              </w:rPr>
              <w:t>0.92</w:t>
            </w:r>
          </w:p>
        </w:tc>
        <w:tc>
          <w:tcPr>
            <w:tcW w:w="0" w:type="auto"/>
            <w:vAlign w:val="center"/>
            <w:hideMark/>
          </w:tcPr>
          <w:p w14:paraId="244B39D4" w14:textId="77777777" w:rsidR="00A426F7" w:rsidRPr="00A426F7" w:rsidRDefault="00A426F7" w:rsidP="00A426F7">
            <w:pPr>
              <w:rPr>
                <w:b/>
                <w:bCs/>
              </w:rPr>
            </w:pPr>
            <w:r w:rsidRPr="00A426F7">
              <w:rPr>
                <w:b/>
                <w:bCs/>
              </w:rPr>
              <w:t>182.31</w:t>
            </w:r>
          </w:p>
        </w:tc>
      </w:tr>
      <w:tr w:rsidR="00A426F7" w:rsidRPr="00A426F7" w14:paraId="004546B5" w14:textId="77777777" w:rsidTr="00A426F7">
        <w:trPr>
          <w:tblCellSpacing w:w="15" w:type="dxa"/>
        </w:trPr>
        <w:tc>
          <w:tcPr>
            <w:tcW w:w="0" w:type="auto"/>
            <w:vAlign w:val="center"/>
            <w:hideMark/>
          </w:tcPr>
          <w:p w14:paraId="24334153" w14:textId="77777777" w:rsidR="00A426F7" w:rsidRPr="00A426F7" w:rsidRDefault="00A426F7" w:rsidP="00A426F7">
            <w:pPr>
              <w:rPr>
                <w:b/>
                <w:bCs/>
              </w:rPr>
            </w:pPr>
            <w:r w:rsidRPr="00A426F7">
              <w:rPr>
                <w:b/>
                <w:bCs/>
              </w:rPr>
              <w:t>LLaMA-3.2-11B</w:t>
            </w:r>
          </w:p>
        </w:tc>
        <w:tc>
          <w:tcPr>
            <w:tcW w:w="0" w:type="auto"/>
            <w:vAlign w:val="center"/>
            <w:hideMark/>
          </w:tcPr>
          <w:p w14:paraId="5D5DDD66" w14:textId="77777777" w:rsidR="00A426F7" w:rsidRPr="00A426F7" w:rsidRDefault="00A426F7" w:rsidP="00A426F7">
            <w:pPr>
              <w:rPr>
                <w:b/>
                <w:bCs/>
              </w:rPr>
            </w:pPr>
            <w:r w:rsidRPr="00A426F7">
              <w:rPr>
                <w:b/>
                <w:bCs/>
              </w:rPr>
              <w:t>0.43</w:t>
            </w:r>
          </w:p>
        </w:tc>
        <w:tc>
          <w:tcPr>
            <w:tcW w:w="0" w:type="auto"/>
            <w:vAlign w:val="center"/>
            <w:hideMark/>
          </w:tcPr>
          <w:p w14:paraId="7503807F" w14:textId="77777777" w:rsidR="00A426F7" w:rsidRPr="00A426F7" w:rsidRDefault="00A426F7" w:rsidP="00A426F7">
            <w:pPr>
              <w:rPr>
                <w:b/>
                <w:bCs/>
              </w:rPr>
            </w:pPr>
            <w:r w:rsidRPr="00A426F7">
              <w:rPr>
                <w:b/>
                <w:bCs/>
              </w:rPr>
              <w:t>$0.37/$0.37</w:t>
            </w:r>
          </w:p>
        </w:tc>
        <w:tc>
          <w:tcPr>
            <w:tcW w:w="0" w:type="auto"/>
            <w:vAlign w:val="center"/>
            <w:hideMark/>
          </w:tcPr>
          <w:p w14:paraId="22657E4D" w14:textId="77777777" w:rsidR="00A426F7" w:rsidRPr="00A426F7" w:rsidRDefault="00A426F7" w:rsidP="00A426F7">
            <w:pPr>
              <w:rPr>
                <w:b/>
                <w:bCs/>
              </w:rPr>
            </w:pPr>
            <w:r w:rsidRPr="00A426F7">
              <w:rPr>
                <w:b/>
                <w:bCs/>
              </w:rPr>
              <w:t>0.78</w:t>
            </w:r>
          </w:p>
        </w:tc>
        <w:tc>
          <w:tcPr>
            <w:tcW w:w="0" w:type="auto"/>
            <w:vAlign w:val="center"/>
            <w:hideMark/>
          </w:tcPr>
          <w:p w14:paraId="2AAB14AF" w14:textId="77777777" w:rsidR="00A426F7" w:rsidRPr="00A426F7" w:rsidRDefault="00A426F7" w:rsidP="00A426F7">
            <w:pPr>
              <w:rPr>
                <w:b/>
                <w:bCs/>
              </w:rPr>
            </w:pPr>
            <w:r w:rsidRPr="00A426F7">
              <w:rPr>
                <w:b/>
                <w:bCs/>
              </w:rPr>
              <w:t>384.16</w:t>
            </w:r>
          </w:p>
        </w:tc>
      </w:tr>
      <w:tr w:rsidR="00A426F7" w:rsidRPr="00A426F7" w14:paraId="1C1FDFFA" w14:textId="77777777" w:rsidTr="00A426F7">
        <w:trPr>
          <w:tblCellSpacing w:w="15" w:type="dxa"/>
        </w:trPr>
        <w:tc>
          <w:tcPr>
            <w:tcW w:w="0" w:type="auto"/>
            <w:vAlign w:val="center"/>
            <w:hideMark/>
          </w:tcPr>
          <w:p w14:paraId="7CB64C04" w14:textId="77777777" w:rsidR="00A426F7" w:rsidRPr="00A426F7" w:rsidRDefault="00A426F7" w:rsidP="00A426F7">
            <w:pPr>
              <w:rPr>
                <w:b/>
                <w:bCs/>
              </w:rPr>
            </w:pPr>
            <w:r w:rsidRPr="00A426F7">
              <w:rPr>
                <w:b/>
                <w:bCs/>
              </w:rPr>
              <w:lastRenderedPageBreak/>
              <w:t>Phi-3-medium</w:t>
            </w:r>
          </w:p>
        </w:tc>
        <w:tc>
          <w:tcPr>
            <w:tcW w:w="0" w:type="auto"/>
            <w:vAlign w:val="center"/>
            <w:hideMark/>
          </w:tcPr>
          <w:p w14:paraId="788F337B" w14:textId="77777777" w:rsidR="00A426F7" w:rsidRPr="00A426F7" w:rsidRDefault="00A426F7" w:rsidP="00A426F7">
            <w:pPr>
              <w:rPr>
                <w:b/>
                <w:bCs/>
              </w:rPr>
            </w:pPr>
            <w:r w:rsidRPr="00A426F7">
              <w:rPr>
                <w:b/>
                <w:bCs/>
              </w:rPr>
              <w:t>0.42</w:t>
            </w:r>
          </w:p>
        </w:tc>
        <w:tc>
          <w:tcPr>
            <w:tcW w:w="0" w:type="auto"/>
            <w:vAlign w:val="center"/>
            <w:hideMark/>
          </w:tcPr>
          <w:p w14:paraId="28B6F1D7" w14:textId="77777777" w:rsidR="00A426F7" w:rsidRPr="00A426F7" w:rsidRDefault="00A426F7" w:rsidP="00A426F7">
            <w:pPr>
              <w:rPr>
                <w:b/>
                <w:bCs/>
              </w:rPr>
            </w:pPr>
            <w:r w:rsidRPr="00A426F7">
              <w:rPr>
                <w:b/>
                <w:bCs/>
              </w:rPr>
              <w:t>$0.17/$0.68</w:t>
            </w:r>
          </w:p>
        </w:tc>
        <w:tc>
          <w:tcPr>
            <w:tcW w:w="0" w:type="auto"/>
            <w:vAlign w:val="center"/>
            <w:hideMark/>
          </w:tcPr>
          <w:p w14:paraId="0D689E33" w14:textId="77777777" w:rsidR="00A426F7" w:rsidRPr="00A426F7" w:rsidRDefault="00A426F7" w:rsidP="00A426F7">
            <w:pPr>
              <w:rPr>
                <w:b/>
                <w:bCs/>
              </w:rPr>
            </w:pPr>
            <w:r w:rsidRPr="00A426F7">
              <w:rPr>
                <w:b/>
                <w:bCs/>
              </w:rPr>
              <w:t>0.88</w:t>
            </w:r>
          </w:p>
        </w:tc>
        <w:tc>
          <w:tcPr>
            <w:tcW w:w="0" w:type="auto"/>
            <w:vAlign w:val="center"/>
            <w:hideMark/>
          </w:tcPr>
          <w:p w14:paraId="0189BCE2" w14:textId="77777777" w:rsidR="00A426F7" w:rsidRPr="00A426F7" w:rsidRDefault="00A426F7" w:rsidP="00A426F7">
            <w:pPr>
              <w:rPr>
                <w:b/>
                <w:bCs/>
              </w:rPr>
            </w:pPr>
            <w:r w:rsidRPr="00A426F7">
              <w:rPr>
                <w:b/>
                <w:bCs/>
              </w:rPr>
              <w:t>193.3</w:t>
            </w:r>
          </w:p>
        </w:tc>
      </w:tr>
      <w:tr w:rsidR="00A426F7" w:rsidRPr="00A426F7" w14:paraId="700848BA" w14:textId="77777777" w:rsidTr="00A426F7">
        <w:trPr>
          <w:tblCellSpacing w:w="15" w:type="dxa"/>
        </w:trPr>
        <w:tc>
          <w:tcPr>
            <w:tcW w:w="0" w:type="auto"/>
            <w:vAlign w:val="center"/>
            <w:hideMark/>
          </w:tcPr>
          <w:p w14:paraId="0DE0444E" w14:textId="77777777" w:rsidR="00A426F7" w:rsidRPr="00A426F7" w:rsidRDefault="00A426F7" w:rsidP="00A426F7">
            <w:pPr>
              <w:rPr>
                <w:b/>
                <w:bCs/>
              </w:rPr>
            </w:pPr>
            <w:r w:rsidRPr="00A426F7">
              <w:rPr>
                <w:b/>
                <w:bCs/>
              </w:rPr>
              <w:t>GPT-3.5-Turbo</w:t>
            </w:r>
          </w:p>
        </w:tc>
        <w:tc>
          <w:tcPr>
            <w:tcW w:w="0" w:type="auto"/>
            <w:vAlign w:val="center"/>
            <w:hideMark/>
          </w:tcPr>
          <w:p w14:paraId="6FA91214" w14:textId="77777777" w:rsidR="00A426F7" w:rsidRPr="00A426F7" w:rsidRDefault="00A426F7" w:rsidP="00A426F7">
            <w:pPr>
              <w:rPr>
                <w:b/>
                <w:bCs/>
              </w:rPr>
            </w:pPr>
            <w:r w:rsidRPr="00A426F7">
              <w:rPr>
                <w:b/>
                <w:bCs/>
              </w:rPr>
              <w:t>0.40</w:t>
            </w:r>
          </w:p>
        </w:tc>
        <w:tc>
          <w:tcPr>
            <w:tcW w:w="0" w:type="auto"/>
            <w:vAlign w:val="center"/>
            <w:hideMark/>
          </w:tcPr>
          <w:p w14:paraId="44277221" w14:textId="77777777" w:rsidR="00A426F7" w:rsidRPr="00A426F7" w:rsidRDefault="00A426F7" w:rsidP="00A426F7">
            <w:pPr>
              <w:rPr>
                <w:b/>
                <w:bCs/>
              </w:rPr>
            </w:pPr>
            <w:r w:rsidRPr="00A426F7">
              <w:rPr>
                <w:b/>
                <w:bCs/>
              </w:rPr>
              <w:t>$0.5/$1.5</w:t>
            </w:r>
          </w:p>
        </w:tc>
        <w:tc>
          <w:tcPr>
            <w:tcW w:w="0" w:type="auto"/>
            <w:vAlign w:val="center"/>
            <w:hideMark/>
          </w:tcPr>
          <w:p w14:paraId="38522A97" w14:textId="77777777" w:rsidR="00A426F7" w:rsidRPr="00A426F7" w:rsidRDefault="00A426F7" w:rsidP="00A426F7">
            <w:pPr>
              <w:rPr>
                <w:b/>
                <w:bCs/>
              </w:rPr>
            </w:pPr>
            <w:r w:rsidRPr="00A426F7">
              <w:rPr>
                <w:b/>
                <w:bCs/>
              </w:rPr>
              <w:t>0.89</w:t>
            </w:r>
          </w:p>
        </w:tc>
        <w:tc>
          <w:tcPr>
            <w:tcW w:w="0" w:type="auto"/>
            <w:vAlign w:val="center"/>
            <w:hideMark/>
          </w:tcPr>
          <w:p w14:paraId="4338AB16" w14:textId="77777777" w:rsidR="00A426F7" w:rsidRPr="00A426F7" w:rsidRDefault="00A426F7" w:rsidP="00A426F7">
            <w:pPr>
              <w:rPr>
                <w:b/>
                <w:bCs/>
              </w:rPr>
            </w:pPr>
            <w:r w:rsidRPr="00A426F7">
              <w:rPr>
                <w:b/>
                <w:bCs/>
              </w:rPr>
              <w:t>363.71</w:t>
            </w:r>
          </w:p>
        </w:tc>
      </w:tr>
    </w:tbl>
    <w:p w14:paraId="08DAEA54" w14:textId="77777777" w:rsidR="00A426F7" w:rsidRPr="00A426F7" w:rsidRDefault="00A426F7" w:rsidP="00A426F7">
      <w:pPr>
        <w:rPr>
          <w:b/>
          <w:bCs/>
        </w:rPr>
      </w:pPr>
      <w:r w:rsidRPr="00A426F7">
        <w:rPr>
          <w:b/>
          <w:bCs/>
        </w:rPr>
        <w:t>Hands-On Insight: Evaluate models based on trade-offs between accuracy, cost, and latency. For high-throughput applications, prioritize models like LLaMA-3.2-11B; for cost-sensitive projects, use Phi-3-medium.</w:t>
      </w:r>
    </w:p>
    <w:p w14:paraId="515C5B93" w14:textId="77777777" w:rsidR="00A426F7" w:rsidRPr="00A426F7" w:rsidRDefault="00A426F7" w:rsidP="00A426F7">
      <w:pPr>
        <w:rPr>
          <w:b/>
          <w:bCs/>
        </w:rPr>
      </w:pPr>
      <w:r w:rsidRPr="00A426F7">
        <w:rPr>
          <w:b/>
          <w:bCs/>
        </w:rPr>
        <w:pict w14:anchorId="698A56E6">
          <v:rect id="_x0000_i1134" style="width:0;height:1.5pt" o:hralign="center" o:hrstd="t" o:hr="t" fillcolor="#a0a0a0" stroked="f"/>
        </w:pict>
      </w:r>
    </w:p>
    <w:p w14:paraId="5F32060B" w14:textId="77777777" w:rsidR="00A426F7" w:rsidRPr="00A426F7" w:rsidRDefault="00A426F7" w:rsidP="00A426F7">
      <w:pPr>
        <w:rPr>
          <w:b/>
          <w:bCs/>
        </w:rPr>
      </w:pPr>
      <w:r w:rsidRPr="00A426F7">
        <w:rPr>
          <w:b/>
          <w:bCs/>
        </w:rPr>
        <w:t>Future Trends in LLMs</w:t>
      </w:r>
    </w:p>
    <w:p w14:paraId="1D1EC690" w14:textId="77777777" w:rsidR="00A426F7" w:rsidRPr="00A426F7" w:rsidRDefault="00A426F7" w:rsidP="00A426F7">
      <w:pPr>
        <w:numPr>
          <w:ilvl w:val="0"/>
          <w:numId w:val="31"/>
        </w:numPr>
        <w:rPr>
          <w:b/>
          <w:bCs/>
        </w:rPr>
      </w:pPr>
      <w:r w:rsidRPr="00A426F7">
        <w:rPr>
          <w:b/>
          <w:bCs/>
        </w:rPr>
        <w:t>Increased Accessibility: Open-source models and APIs democratize LLM usage.</w:t>
      </w:r>
    </w:p>
    <w:p w14:paraId="40B451BD" w14:textId="77777777" w:rsidR="00A426F7" w:rsidRPr="00A426F7" w:rsidRDefault="00A426F7" w:rsidP="00A426F7">
      <w:pPr>
        <w:numPr>
          <w:ilvl w:val="0"/>
          <w:numId w:val="31"/>
        </w:numPr>
        <w:rPr>
          <w:b/>
          <w:bCs/>
        </w:rPr>
      </w:pPr>
      <w:r w:rsidRPr="00A426F7">
        <w:rPr>
          <w:b/>
          <w:bCs/>
        </w:rPr>
        <w:t>Multimodal Processing: Integration of text, images, and audio for richer applications.</w:t>
      </w:r>
    </w:p>
    <w:p w14:paraId="60B087D0" w14:textId="77777777" w:rsidR="00A426F7" w:rsidRPr="00A426F7" w:rsidRDefault="00A426F7" w:rsidP="00A426F7">
      <w:pPr>
        <w:numPr>
          <w:ilvl w:val="0"/>
          <w:numId w:val="31"/>
        </w:numPr>
        <w:rPr>
          <w:b/>
          <w:bCs/>
        </w:rPr>
      </w:pPr>
      <w:r w:rsidRPr="00A426F7">
        <w:rPr>
          <w:b/>
          <w:bCs/>
        </w:rPr>
        <w:t>Ethical Considerations: Frameworks like Anthropic’s Constitutional AI ensure responsible use.</w:t>
      </w:r>
    </w:p>
    <w:p w14:paraId="6F5733B1" w14:textId="77777777" w:rsidR="00A426F7" w:rsidRPr="00A426F7" w:rsidRDefault="00A426F7" w:rsidP="00A426F7">
      <w:pPr>
        <w:numPr>
          <w:ilvl w:val="0"/>
          <w:numId w:val="31"/>
        </w:numPr>
        <w:rPr>
          <w:b/>
          <w:bCs/>
        </w:rPr>
      </w:pPr>
      <w:r w:rsidRPr="00A426F7">
        <w:rPr>
          <w:b/>
          <w:bCs/>
        </w:rPr>
        <w:t>Efficient Resource Use: Techniques like MoE and quantization reduce computational costs.</w:t>
      </w:r>
    </w:p>
    <w:p w14:paraId="7F66F42C" w14:textId="77777777" w:rsidR="00A426F7" w:rsidRPr="00A426F7" w:rsidRDefault="00A426F7" w:rsidP="00A426F7">
      <w:pPr>
        <w:numPr>
          <w:ilvl w:val="0"/>
          <w:numId w:val="31"/>
        </w:numPr>
        <w:rPr>
          <w:b/>
          <w:bCs/>
        </w:rPr>
      </w:pPr>
      <w:r w:rsidRPr="00A426F7">
        <w:rPr>
          <w:b/>
          <w:bCs/>
        </w:rPr>
        <w:t>Real-World Applications: LLMs in healthcare (e.g., medical record summarization), education (e.g., personalized tutoring), and customer service (e.g., chatbots).</w:t>
      </w:r>
    </w:p>
    <w:p w14:paraId="2BB24B53" w14:textId="77777777" w:rsidR="00A426F7" w:rsidRPr="00A426F7" w:rsidRDefault="00A426F7" w:rsidP="00A426F7">
      <w:pPr>
        <w:numPr>
          <w:ilvl w:val="0"/>
          <w:numId w:val="31"/>
        </w:numPr>
        <w:rPr>
          <w:b/>
          <w:bCs/>
        </w:rPr>
      </w:pPr>
      <w:r w:rsidRPr="00A426F7">
        <w:rPr>
          <w:b/>
          <w:bCs/>
        </w:rPr>
        <w:t>Ecosystem Integration: Seamless integration with platforms like AWS, Azure, and Google Cloud.</w:t>
      </w:r>
    </w:p>
    <w:p w14:paraId="7200750F" w14:textId="77777777" w:rsidR="00A426F7" w:rsidRPr="00A426F7" w:rsidRDefault="00A426F7" w:rsidP="00A426F7">
      <w:pPr>
        <w:rPr>
          <w:b/>
          <w:bCs/>
        </w:rPr>
      </w:pPr>
      <w:r w:rsidRPr="00A426F7">
        <w:rPr>
          <w:b/>
          <w:bCs/>
        </w:rPr>
        <w:t>Hands-On Insight: Stay updated with emerging frameworks (e.g., LangChain, LlamaIndex) and experiment with multimodal LLMs for cross-domain applications.</w:t>
      </w:r>
    </w:p>
    <w:p w14:paraId="1697AC59" w14:textId="77777777" w:rsidR="00A426F7" w:rsidRPr="00A426F7" w:rsidRDefault="00A426F7" w:rsidP="00A426F7">
      <w:pPr>
        <w:rPr>
          <w:b/>
          <w:bCs/>
        </w:rPr>
      </w:pPr>
      <w:r w:rsidRPr="00A426F7">
        <w:rPr>
          <w:b/>
          <w:bCs/>
        </w:rPr>
        <w:pict w14:anchorId="7B34B5C1">
          <v:rect id="_x0000_i1135" style="width:0;height:1.5pt" o:hralign="center" o:hrstd="t" o:hr="t" fillcolor="#a0a0a0" stroked="f"/>
        </w:pict>
      </w:r>
    </w:p>
    <w:p w14:paraId="53BB9B63" w14:textId="77777777" w:rsidR="00A426F7" w:rsidRPr="00A426F7" w:rsidRDefault="00A426F7" w:rsidP="00A426F7">
      <w:pPr>
        <w:rPr>
          <w:b/>
          <w:bCs/>
        </w:rPr>
      </w:pPr>
      <w:r w:rsidRPr="00A426F7">
        <w:rPr>
          <w:b/>
          <w:bCs/>
        </w:rPr>
        <w:t>GenAI Architect Interview Preparation</w:t>
      </w:r>
    </w:p>
    <w:p w14:paraId="5F4502A0" w14:textId="77777777" w:rsidR="00A426F7" w:rsidRPr="00A426F7" w:rsidRDefault="00A426F7" w:rsidP="00A426F7">
      <w:pPr>
        <w:rPr>
          <w:b/>
          <w:bCs/>
        </w:rPr>
      </w:pPr>
      <w:r w:rsidRPr="00A426F7">
        <w:rPr>
          <w:b/>
          <w:bCs/>
        </w:rPr>
        <w:t>For hands-on LLM experience, focus on:</w:t>
      </w:r>
    </w:p>
    <w:p w14:paraId="75828FE9" w14:textId="77777777" w:rsidR="00A426F7" w:rsidRPr="00A426F7" w:rsidRDefault="00A426F7" w:rsidP="00A426F7">
      <w:pPr>
        <w:numPr>
          <w:ilvl w:val="0"/>
          <w:numId w:val="32"/>
        </w:numPr>
        <w:rPr>
          <w:b/>
          <w:bCs/>
        </w:rPr>
      </w:pPr>
      <w:r w:rsidRPr="00A426F7">
        <w:rPr>
          <w:b/>
          <w:bCs/>
        </w:rPr>
        <w:t>Fine-Tuning: Use LoRA/QLoRA with Hugging Face for efficient model adaptation.</w:t>
      </w:r>
    </w:p>
    <w:p w14:paraId="2CD7CB0B" w14:textId="77777777" w:rsidR="00A426F7" w:rsidRPr="00A426F7" w:rsidRDefault="00A426F7" w:rsidP="00A426F7">
      <w:pPr>
        <w:numPr>
          <w:ilvl w:val="0"/>
          <w:numId w:val="32"/>
        </w:numPr>
        <w:rPr>
          <w:b/>
          <w:bCs/>
        </w:rPr>
      </w:pPr>
      <w:r w:rsidRPr="00A426F7">
        <w:rPr>
          <w:b/>
          <w:bCs/>
        </w:rPr>
        <w:t>Deployment: Deploy modelslandır</w:t>
      </w:r>
    </w:p>
    <w:p w14:paraId="6D951FF6" w14:textId="77777777" w:rsidR="00A426F7" w:rsidRPr="00A426F7" w:rsidRDefault="00A426F7" w:rsidP="00A426F7">
      <w:pPr>
        <w:rPr>
          <w:b/>
          <w:bCs/>
        </w:rPr>
      </w:pPr>
      <w:r w:rsidRPr="00A426F7">
        <w:rPr>
          <w:b/>
          <w:bCs/>
        </w:rPr>
        <w:t>System: using vLLM, TensorRT, or cloud platforms (e.g., AWS, Azure).</w:t>
      </w:r>
    </w:p>
    <w:p w14:paraId="0CF81EB3" w14:textId="77777777" w:rsidR="00A426F7" w:rsidRPr="00A426F7" w:rsidRDefault="00A426F7" w:rsidP="00A426F7">
      <w:pPr>
        <w:numPr>
          <w:ilvl w:val="0"/>
          <w:numId w:val="33"/>
        </w:numPr>
        <w:rPr>
          <w:b/>
          <w:bCs/>
        </w:rPr>
      </w:pPr>
      <w:r w:rsidRPr="00A426F7">
        <w:rPr>
          <w:b/>
          <w:bCs/>
        </w:rPr>
        <w:t>RAG Pipelines: Build RAG systems with vector databases and frameworks like LangChain.</w:t>
      </w:r>
    </w:p>
    <w:p w14:paraId="25BE7619" w14:textId="77777777" w:rsidR="00A426F7" w:rsidRPr="00A426F7" w:rsidRDefault="00A426F7" w:rsidP="00A426F7">
      <w:pPr>
        <w:numPr>
          <w:ilvl w:val="0"/>
          <w:numId w:val="33"/>
        </w:numPr>
        <w:rPr>
          <w:b/>
          <w:bCs/>
        </w:rPr>
      </w:pPr>
      <w:r w:rsidRPr="00A426F7">
        <w:rPr>
          <w:b/>
          <w:bCs/>
        </w:rPr>
        <w:t>Optimization: Apply quantization, pruning, and MoE architectures for performance.</w:t>
      </w:r>
    </w:p>
    <w:p w14:paraId="16C551FC" w14:textId="77777777" w:rsidR="00A426F7" w:rsidRPr="00A426F7" w:rsidRDefault="00A426F7" w:rsidP="00A426F7">
      <w:pPr>
        <w:numPr>
          <w:ilvl w:val="0"/>
          <w:numId w:val="33"/>
        </w:numPr>
        <w:rPr>
          <w:b/>
          <w:bCs/>
        </w:rPr>
      </w:pPr>
      <w:r w:rsidRPr="00A426F7">
        <w:rPr>
          <w:b/>
          <w:bCs/>
        </w:rPr>
        <w:t>Ethics: Implement guardrails (e.g., content filtering) and evaluate models for bias using tools like Fairlearn.</w:t>
      </w:r>
    </w:p>
    <w:p w14:paraId="2AE6ED2A" w14:textId="77777777" w:rsidR="00A426F7" w:rsidRPr="00A426F7" w:rsidRDefault="00A426F7" w:rsidP="00A426F7">
      <w:pPr>
        <w:numPr>
          <w:ilvl w:val="0"/>
          <w:numId w:val="33"/>
        </w:numPr>
        <w:rPr>
          <w:b/>
          <w:bCs/>
        </w:rPr>
      </w:pPr>
      <w:r w:rsidRPr="00A426F7">
        <w:rPr>
          <w:b/>
          <w:bCs/>
        </w:rPr>
        <w:lastRenderedPageBreak/>
        <w:t>Monitoring: Use tools like Prometheus and Grafana to monitor model performance in production.</w:t>
      </w:r>
    </w:p>
    <w:p w14:paraId="78253C12" w14:textId="77777777" w:rsidR="00A426F7" w:rsidRPr="00A426F7" w:rsidRDefault="00A426F7" w:rsidP="00A426F7">
      <w:pPr>
        <w:rPr>
          <w:b/>
          <w:bCs/>
        </w:rPr>
      </w:pPr>
      <w:r w:rsidRPr="00A426F7">
        <w:rPr>
          <w:b/>
          <w:bCs/>
        </w:rPr>
        <w:t>Sample Interview Question: "How would you fine-tune LLaMA 4 for a domain-specific RAG pipeline?"</w:t>
      </w:r>
    </w:p>
    <w:p w14:paraId="477E7A3F" w14:textId="77777777" w:rsidR="00A426F7" w:rsidRPr="00A426F7" w:rsidRDefault="00A426F7" w:rsidP="00A426F7">
      <w:pPr>
        <w:numPr>
          <w:ilvl w:val="0"/>
          <w:numId w:val="34"/>
        </w:numPr>
        <w:rPr>
          <w:b/>
          <w:bCs/>
        </w:rPr>
      </w:pPr>
      <w:r w:rsidRPr="00A426F7">
        <w:rPr>
          <w:b/>
          <w:bCs/>
        </w:rPr>
        <w:t>Answer: Use Hugging Face’s Transformers with LoRA to fine-tune LLaMA 4 on domain-specific data. Integrate with Pinecone for vector storage and LangChain for RAG. Optimize inference with vLLM and monitor performance with Prometheus.</w:t>
      </w:r>
    </w:p>
    <w:p w14:paraId="446A3C21" w14:textId="77777777" w:rsidR="00A426F7" w:rsidRDefault="00A426F7" w:rsidP="00A426F7">
      <w:pPr>
        <w:rPr>
          <w:b/>
          <w:bCs/>
        </w:rPr>
      </w:pPr>
    </w:p>
    <w:p w14:paraId="7DD6990E" w14:textId="77777777" w:rsidR="00A426F7" w:rsidRDefault="00A426F7" w:rsidP="00A426F7">
      <w:pPr>
        <w:rPr>
          <w:b/>
          <w:bCs/>
        </w:rPr>
      </w:pPr>
    </w:p>
    <w:p w14:paraId="22F7D4DD" w14:textId="3A91938F" w:rsidR="00A426F7" w:rsidRPr="00A426F7" w:rsidRDefault="00A426F7" w:rsidP="00A426F7">
      <w:pPr>
        <w:rPr>
          <w:b/>
          <w:bCs/>
        </w:rPr>
      </w:pPr>
      <w:r w:rsidRPr="00A426F7">
        <w:rPr>
          <w:b/>
          <w:bCs/>
        </w:rPr>
        <w:t>Embedding Models: 2023–2025</w:t>
      </w:r>
    </w:p>
    <w:p w14:paraId="18ADE7F9" w14:textId="77777777" w:rsidR="00A426F7" w:rsidRPr="00A426F7" w:rsidRDefault="00A426F7" w:rsidP="00A426F7">
      <w:r w:rsidRPr="00A426F7">
        <w:rPr>
          <w:i/>
          <w:iCs/>
        </w:rPr>
        <w:t>An Overview for GenAI Architects</w:t>
      </w:r>
    </w:p>
    <w:p w14:paraId="62A8EC15" w14:textId="77777777" w:rsidR="00A426F7" w:rsidRPr="00A426F7" w:rsidRDefault="00A426F7" w:rsidP="00A426F7">
      <w:pPr>
        <w:rPr>
          <w:b/>
          <w:bCs/>
        </w:rPr>
      </w:pPr>
      <w:r w:rsidRPr="00A426F7">
        <w:rPr>
          <w:b/>
          <w:bCs/>
        </w:rPr>
        <w:t>Introduction</w:t>
      </w:r>
    </w:p>
    <w:p w14:paraId="0575DD6A" w14:textId="77777777" w:rsidR="00A426F7" w:rsidRPr="00A426F7" w:rsidRDefault="00A426F7" w:rsidP="00A426F7">
      <w:r w:rsidRPr="00A426F7">
        <w:t>Embedding models convert text, images, or other data into dense vector representations, enabling tasks like semantic search, clustering, and RAG. This document covers key embedding models from 2023 to 2025, categorized by open-source and commercial offerings, with relevance for GenAI applications.</w:t>
      </w:r>
    </w:p>
    <w:p w14:paraId="15BBE1AF" w14:textId="77777777" w:rsidR="00A426F7" w:rsidRPr="00A426F7" w:rsidRDefault="00A426F7" w:rsidP="00A426F7">
      <w:r w:rsidRPr="00A426F7">
        <w:pict w14:anchorId="4C952099">
          <v:rect id="_x0000_i1061" style="width:0;height:1.5pt" o:hralign="center" o:hrstd="t" o:hr="t" fillcolor="#a0a0a0" stroked="f"/>
        </w:pict>
      </w:r>
    </w:p>
    <w:p w14:paraId="63CDB690" w14:textId="77777777" w:rsidR="00A426F7" w:rsidRPr="00A426F7" w:rsidRDefault="00A426F7" w:rsidP="00A426F7">
      <w:pPr>
        <w:rPr>
          <w:b/>
          <w:bCs/>
        </w:rPr>
      </w:pPr>
      <w:r w:rsidRPr="00A426F7">
        <w:rPr>
          <w:b/>
          <w:bCs/>
        </w:rPr>
        <w:t>Key Trends in Embedding Models</w:t>
      </w:r>
    </w:p>
    <w:p w14:paraId="65E190CC" w14:textId="77777777" w:rsidR="00A426F7" w:rsidRPr="00A426F7" w:rsidRDefault="00A426F7" w:rsidP="00A426F7">
      <w:pPr>
        <w:numPr>
          <w:ilvl w:val="0"/>
          <w:numId w:val="1"/>
        </w:numPr>
      </w:pPr>
      <w:r w:rsidRPr="00A426F7">
        <w:rPr>
          <w:b/>
          <w:bCs/>
        </w:rPr>
        <w:t>Multimodal Embeddings</w:t>
      </w:r>
      <w:r w:rsidRPr="00A426F7">
        <w:t>: Models supporting text, images, and audio for versatile applications.</w:t>
      </w:r>
    </w:p>
    <w:p w14:paraId="197CBDD3" w14:textId="77777777" w:rsidR="00A426F7" w:rsidRPr="00A426F7" w:rsidRDefault="00A426F7" w:rsidP="00A426F7">
      <w:pPr>
        <w:numPr>
          <w:ilvl w:val="0"/>
          <w:numId w:val="1"/>
        </w:numPr>
      </w:pPr>
      <w:r w:rsidRPr="00A426F7">
        <w:rPr>
          <w:b/>
          <w:bCs/>
        </w:rPr>
        <w:t>Efficiency</w:t>
      </w:r>
      <w:r w:rsidRPr="00A426F7">
        <w:t>: Lightweight models optimized for low-latency inference and edge deployment.</w:t>
      </w:r>
    </w:p>
    <w:p w14:paraId="618B07B7" w14:textId="77777777" w:rsidR="00A426F7" w:rsidRPr="00A426F7" w:rsidRDefault="00A426F7" w:rsidP="00A426F7">
      <w:pPr>
        <w:numPr>
          <w:ilvl w:val="0"/>
          <w:numId w:val="1"/>
        </w:numPr>
      </w:pPr>
      <w:r w:rsidRPr="00A426F7">
        <w:rPr>
          <w:b/>
          <w:bCs/>
        </w:rPr>
        <w:t>Open-Source Growth</w:t>
      </w:r>
      <w:r w:rsidRPr="00A426F7">
        <w:t>: Increased availability of high-quality open-source embeddings.</w:t>
      </w:r>
    </w:p>
    <w:p w14:paraId="2DB3DCEF" w14:textId="77777777" w:rsidR="00A426F7" w:rsidRPr="00A426F7" w:rsidRDefault="00A426F7" w:rsidP="00A426F7">
      <w:pPr>
        <w:numPr>
          <w:ilvl w:val="0"/>
          <w:numId w:val="1"/>
        </w:numPr>
      </w:pPr>
      <w:r w:rsidRPr="00A426F7">
        <w:rPr>
          <w:b/>
          <w:bCs/>
        </w:rPr>
        <w:t>Scalability</w:t>
      </w:r>
      <w:r w:rsidRPr="00A426F7">
        <w:t>: Models designed for large-scale enterprise search and retrieval.</w:t>
      </w:r>
    </w:p>
    <w:p w14:paraId="682F946A" w14:textId="77777777" w:rsidR="00A426F7" w:rsidRPr="00A426F7" w:rsidRDefault="00A426F7" w:rsidP="00A426F7">
      <w:r w:rsidRPr="00A426F7">
        <w:pict w14:anchorId="10107A02">
          <v:rect id="_x0000_i1062" style="width:0;height:1.5pt" o:hralign="center" o:hrstd="t" o:hr="t" fillcolor="#a0a0a0" stroked="f"/>
        </w:pict>
      </w:r>
    </w:p>
    <w:p w14:paraId="045D8D50" w14:textId="77777777" w:rsidR="00A426F7" w:rsidRPr="00A426F7" w:rsidRDefault="00A426F7" w:rsidP="00A426F7">
      <w:pPr>
        <w:rPr>
          <w:b/>
          <w:bCs/>
        </w:rPr>
      </w:pPr>
      <w:r w:rsidRPr="00A426F7">
        <w:rPr>
          <w:b/>
          <w:bCs/>
        </w:rPr>
        <w:t>Commercial Embedding Models</w:t>
      </w:r>
    </w:p>
    <w:p w14:paraId="1402F1A2" w14:textId="77777777" w:rsidR="00A426F7" w:rsidRPr="00A426F7" w:rsidRDefault="00A426F7" w:rsidP="00A426F7">
      <w:pPr>
        <w:rPr>
          <w:b/>
          <w:bCs/>
        </w:rPr>
      </w:pPr>
      <w:r w:rsidRPr="00A426F7">
        <w:rPr>
          <w:b/>
          <w:bCs/>
        </w:rPr>
        <w:t>OpenAI text-embedding-3-large</w:t>
      </w:r>
    </w:p>
    <w:p w14:paraId="4FFC96D6" w14:textId="77777777" w:rsidR="00A426F7" w:rsidRPr="00A426F7" w:rsidRDefault="00A426F7" w:rsidP="00A426F7">
      <w:pPr>
        <w:numPr>
          <w:ilvl w:val="0"/>
          <w:numId w:val="2"/>
        </w:numPr>
      </w:pPr>
      <w:r w:rsidRPr="00A426F7">
        <w:rPr>
          <w:b/>
          <w:bCs/>
        </w:rPr>
        <w:t>Developer</w:t>
      </w:r>
      <w:r w:rsidRPr="00A426F7">
        <w:t>: OpenAI</w:t>
      </w:r>
    </w:p>
    <w:p w14:paraId="2833786B" w14:textId="77777777" w:rsidR="00A426F7" w:rsidRPr="00A426F7" w:rsidRDefault="00A426F7" w:rsidP="00A426F7">
      <w:pPr>
        <w:numPr>
          <w:ilvl w:val="0"/>
          <w:numId w:val="2"/>
        </w:numPr>
      </w:pPr>
      <w:r w:rsidRPr="00A426F7">
        <w:rPr>
          <w:b/>
          <w:bCs/>
        </w:rPr>
        <w:t>Launch</w:t>
      </w:r>
      <w:r w:rsidRPr="00A426F7">
        <w:t>: January 2024</w:t>
      </w:r>
    </w:p>
    <w:p w14:paraId="599F7131" w14:textId="77777777" w:rsidR="00A426F7" w:rsidRPr="00A426F7" w:rsidRDefault="00A426F7" w:rsidP="00A426F7">
      <w:pPr>
        <w:numPr>
          <w:ilvl w:val="0"/>
          <w:numId w:val="2"/>
        </w:numPr>
      </w:pPr>
      <w:r w:rsidRPr="00A426F7">
        <w:rPr>
          <w:b/>
          <w:bCs/>
        </w:rPr>
        <w:t>License</w:t>
      </w:r>
      <w:r w:rsidRPr="00A426F7">
        <w:t>: Commercial</w:t>
      </w:r>
    </w:p>
    <w:p w14:paraId="54C65A36" w14:textId="77777777" w:rsidR="00A426F7" w:rsidRPr="00A426F7" w:rsidRDefault="00A426F7" w:rsidP="00A426F7">
      <w:pPr>
        <w:numPr>
          <w:ilvl w:val="0"/>
          <w:numId w:val="2"/>
        </w:numPr>
      </w:pPr>
      <w:r w:rsidRPr="00A426F7">
        <w:rPr>
          <w:b/>
          <w:bCs/>
        </w:rPr>
        <w:t>Dimension</w:t>
      </w:r>
      <w:r w:rsidRPr="00A426F7">
        <w:t>: 3072</w:t>
      </w:r>
    </w:p>
    <w:p w14:paraId="587FBBA8" w14:textId="77777777" w:rsidR="00A426F7" w:rsidRPr="00A426F7" w:rsidRDefault="00A426F7" w:rsidP="00A426F7">
      <w:pPr>
        <w:numPr>
          <w:ilvl w:val="0"/>
          <w:numId w:val="2"/>
        </w:numPr>
      </w:pPr>
      <w:r w:rsidRPr="00A426F7">
        <w:rPr>
          <w:b/>
          <w:bCs/>
        </w:rPr>
        <w:t>Key Features</w:t>
      </w:r>
      <w:r w:rsidRPr="00A426F7">
        <w:t>: High-dimensional embeddings, optimized for semantic search and clustering.</w:t>
      </w:r>
    </w:p>
    <w:p w14:paraId="374F0768" w14:textId="77777777" w:rsidR="00A426F7" w:rsidRPr="00A426F7" w:rsidRDefault="00A426F7" w:rsidP="00A426F7">
      <w:pPr>
        <w:numPr>
          <w:ilvl w:val="0"/>
          <w:numId w:val="2"/>
        </w:numPr>
      </w:pPr>
      <w:r w:rsidRPr="00A426F7">
        <w:rPr>
          <w:b/>
          <w:bCs/>
        </w:rPr>
        <w:lastRenderedPageBreak/>
        <w:t>Use Cases</w:t>
      </w:r>
      <w:r w:rsidRPr="00A426F7">
        <w:t>: Enterprise search, RAG, text classification.</w:t>
      </w:r>
    </w:p>
    <w:p w14:paraId="6DDBDF6B" w14:textId="77777777" w:rsidR="00A426F7" w:rsidRPr="00A426F7" w:rsidRDefault="00A426F7" w:rsidP="00A426F7">
      <w:pPr>
        <w:numPr>
          <w:ilvl w:val="0"/>
          <w:numId w:val="2"/>
        </w:numPr>
      </w:pPr>
      <w:r w:rsidRPr="00A426F7">
        <w:rPr>
          <w:b/>
          <w:bCs/>
        </w:rPr>
        <w:t>Relevance</w:t>
      </w:r>
      <w:r w:rsidRPr="00A426F7">
        <w:t>: High accuracy for English-centric tasks; accessible via OpenAI’s API.</w:t>
      </w:r>
    </w:p>
    <w:p w14:paraId="27170661" w14:textId="77777777" w:rsidR="00A426F7" w:rsidRPr="00A426F7" w:rsidRDefault="00A426F7" w:rsidP="00A426F7">
      <w:pPr>
        <w:numPr>
          <w:ilvl w:val="0"/>
          <w:numId w:val="2"/>
        </w:numPr>
      </w:pPr>
      <w:r w:rsidRPr="00A426F7">
        <w:rPr>
          <w:b/>
          <w:bCs/>
        </w:rPr>
        <w:t>Hands-On Insight</w:t>
      </w:r>
      <w:r w:rsidRPr="00A426F7">
        <w:t>: Integrate with OpenAI’s API for RAG pipelines, using vector databases like Pinecone.</w:t>
      </w:r>
    </w:p>
    <w:p w14:paraId="395C907B" w14:textId="77777777" w:rsidR="00A426F7" w:rsidRPr="00A426F7" w:rsidRDefault="00A426F7" w:rsidP="00A426F7">
      <w:pPr>
        <w:rPr>
          <w:b/>
          <w:bCs/>
        </w:rPr>
      </w:pPr>
      <w:r w:rsidRPr="00A426F7">
        <w:rPr>
          <w:b/>
          <w:bCs/>
        </w:rPr>
        <w:t>Cohere Embed v3</w:t>
      </w:r>
    </w:p>
    <w:p w14:paraId="2F1F7EF9" w14:textId="77777777" w:rsidR="00A426F7" w:rsidRPr="00A426F7" w:rsidRDefault="00A426F7" w:rsidP="00A426F7">
      <w:pPr>
        <w:numPr>
          <w:ilvl w:val="0"/>
          <w:numId w:val="3"/>
        </w:numPr>
      </w:pPr>
      <w:r w:rsidRPr="00A426F7">
        <w:rPr>
          <w:b/>
          <w:bCs/>
        </w:rPr>
        <w:t>Developer</w:t>
      </w:r>
      <w:r w:rsidRPr="00A426F7">
        <w:t>: Cohere</w:t>
      </w:r>
    </w:p>
    <w:p w14:paraId="6656EA73" w14:textId="77777777" w:rsidR="00A426F7" w:rsidRPr="00A426F7" w:rsidRDefault="00A426F7" w:rsidP="00A426F7">
      <w:pPr>
        <w:numPr>
          <w:ilvl w:val="0"/>
          <w:numId w:val="3"/>
        </w:numPr>
      </w:pPr>
      <w:r w:rsidRPr="00A426F7">
        <w:rPr>
          <w:b/>
          <w:bCs/>
        </w:rPr>
        <w:t>Launch</w:t>
      </w:r>
      <w:r w:rsidRPr="00A426F7">
        <w:t>: November 2023</w:t>
      </w:r>
    </w:p>
    <w:p w14:paraId="2F6D2F5F" w14:textId="77777777" w:rsidR="00A426F7" w:rsidRPr="00A426F7" w:rsidRDefault="00A426F7" w:rsidP="00A426F7">
      <w:pPr>
        <w:numPr>
          <w:ilvl w:val="0"/>
          <w:numId w:val="3"/>
        </w:numPr>
      </w:pPr>
      <w:r w:rsidRPr="00A426F7">
        <w:rPr>
          <w:b/>
          <w:bCs/>
        </w:rPr>
        <w:t>License</w:t>
      </w:r>
      <w:r w:rsidRPr="00A426F7">
        <w:t>: Commercial</w:t>
      </w:r>
    </w:p>
    <w:p w14:paraId="0ABF1114" w14:textId="77777777" w:rsidR="00A426F7" w:rsidRPr="00A426F7" w:rsidRDefault="00A426F7" w:rsidP="00A426F7">
      <w:pPr>
        <w:numPr>
          <w:ilvl w:val="0"/>
          <w:numId w:val="3"/>
        </w:numPr>
      </w:pPr>
      <w:r w:rsidRPr="00A426F7">
        <w:rPr>
          <w:b/>
          <w:bCs/>
        </w:rPr>
        <w:t>Dimension</w:t>
      </w:r>
      <w:r w:rsidRPr="00A426F7">
        <w:t>: 1024</w:t>
      </w:r>
    </w:p>
    <w:p w14:paraId="5EFEDD44" w14:textId="77777777" w:rsidR="00A426F7" w:rsidRPr="00A426F7" w:rsidRDefault="00A426F7" w:rsidP="00A426F7">
      <w:pPr>
        <w:numPr>
          <w:ilvl w:val="0"/>
          <w:numId w:val="3"/>
        </w:numPr>
      </w:pPr>
      <w:r w:rsidRPr="00A426F7">
        <w:rPr>
          <w:b/>
          <w:bCs/>
        </w:rPr>
        <w:t>Key Features</w:t>
      </w:r>
      <w:r w:rsidRPr="00A426F7">
        <w:t>: Multilingual support, optimized for low-latency retrieval.</w:t>
      </w:r>
    </w:p>
    <w:p w14:paraId="727B71F6" w14:textId="77777777" w:rsidR="00A426F7" w:rsidRPr="00A426F7" w:rsidRDefault="00A426F7" w:rsidP="00A426F7">
      <w:pPr>
        <w:numPr>
          <w:ilvl w:val="0"/>
          <w:numId w:val="3"/>
        </w:numPr>
      </w:pPr>
      <w:r w:rsidRPr="00A426F7">
        <w:rPr>
          <w:b/>
          <w:bCs/>
        </w:rPr>
        <w:t>Use Cases</w:t>
      </w:r>
      <w:r w:rsidRPr="00A426F7">
        <w:t>: Knowledge retrieval, multilingual search, classification.</w:t>
      </w:r>
    </w:p>
    <w:p w14:paraId="04CFD8AA" w14:textId="77777777" w:rsidR="00A426F7" w:rsidRPr="00A426F7" w:rsidRDefault="00A426F7" w:rsidP="00A426F7">
      <w:pPr>
        <w:numPr>
          <w:ilvl w:val="0"/>
          <w:numId w:val="3"/>
        </w:numPr>
      </w:pPr>
      <w:r w:rsidRPr="00A426F7">
        <w:rPr>
          <w:b/>
          <w:bCs/>
        </w:rPr>
        <w:t>Relevance</w:t>
      </w:r>
      <w:r w:rsidRPr="00A426F7">
        <w:t>: Ideal for enterprise applications requiring fast, multilingual embeddings.</w:t>
      </w:r>
    </w:p>
    <w:p w14:paraId="34B7B39F" w14:textId="77777777" w:rsidR="00A426F7" w:rsidRPr="00A426F7" w:rsidRDefault="00A426F7" w:rsidP="00A426F7">
      <w:pPr>
        <w:numPr>
          <w:ilvl w:val="0"/>
          <w:numId w:val="3"/>
        </w:numPr>
      </w:pPr>
      <w:r w:rsidRPr="00A426F7">
        <w:rPr>
          <w:b/>
          <w:bCs/>
        </w:rPr>
        <w:t>Hands-On Insight</w:t>
      </w:r>
      <w:r w:rsidRPr="00A426F7">
        <w:t>: Use Cohere’s API with Weaviate for scalable RAG systems.</w:t>
      </w:r>
    </w:p>
    <w:p w14:paraId="0672A7A4" w14:textId="77777777" w:rsidR="00A426F7" w:rsidRPr="00A426F7" w:rsidRDefault="00A426F7" w:rsidP="00A426F7">
      <w:pPr>
        <w:rPr>
          <w:b/>
          <w:bCs/>
        </w:rPr>
      </w:pPr>
      <w:r w:rsidRPr="00A426F7">
        <w:rPr>
          <w:b/>
          <w:bCs/>
        </w:rPr>
        <w:t>Google Vertex AI Embeddings</w:t>
      </w:r>
    </w:p>
    <w:p w14:paraId="7795FFFD" w14:textId="77777777" w:rsidR="00A426F7" w:rsidRPr="00A426F7" w:rsidRDefault="00A426F7" w:rsidP="00A426F7">
      <w:pPr>
        <w:numPr>
          <w:ilvl w:val="0"/>
          <w:numId w:val="4"/>
        </w:numPr>
      </w:pPr>
      <w:r w:rsidRPr="00A426F7">
        <w:rPr>
          <w:b/>
          <w:bCs/>
        </w:rPr>
        <w:t>Developer</w:t>
      </w:r>
      <w:r w:rsidRPr="00A426F7">
        <w:t>: Google</w:t>
      </w:r>
    </w:p>
    <w:p w14:paraId="508A7CB4" w14:textId="77777777" w:rsidR="00A426F7" w:rsidRPr="00A426F7" w:rsidRDefault="00A426F7" w:rsidP="00A426F7">
      <w:pPr>
        <w:numPr>
          <w:ilvl w:val="0"/>
          <w:numId w:val="4"/>
        </w:numPr>
      </w:pPr>
      <w:r w:rsidRPr="00A426F7">
        <w:rPr>
          <w:b/>
          <w:bCs/>
        </w:rPr>
        <w:t>Launch</w:t>
      </w:r>
      <w:r w:rsidRPr="00A426F7">
        <w:t>: March 2023</w:t>
      </w:r>
    </w:p>
    <w:p w14:paraId="6BDEDF87" w14:textId="77777777" w:rsidR="00A426F7" w:rsidRPr="00A426F7" w:rsidRDefault="00A426F7" w:rsidP="00A426F7">
      <w:pPr>
        <w:numPr>
          <w:ilvl w:val="0"/>
          <w:numId w:val="4"/>
        </w:numPr>
      </w:pPr>
      <w:r w:rsidRPr="00A426F7">
        <w:rPr>
          <w:b/>
          <w:bCs/>
        </w:rPr>
        <w:t>License</w:t>
      </w:r>
      <w:r w:rsidRPr="00A426F7">
        <w:t>: Commercial</w:t>
      </w:r>
    </w:p>
    <w:p w14:paraId="60322B96" w14:textId="77777777" w:rsidR="00A426F7" w:rsidRPr="00A426F7" w:rsidRDefault="00A426F7" w:rsidP="00A426F7">
      <w:pPr>
        <w:numPr>
          <w:ilvl w:val="0"/>
          <w:numId w:val="4"/>
        </w:numPr>
      </w:pPr>
      <w:r w:rsidRPr="00A426F7">
        <w:rPr>
          <w:b/>
          <w:bCs/>
        </w:rPr>
        <w:t>Dimension</w:t>
      </w:r>
      <w:r w:rsidRPr="00A426F7">
        <w:t>: 768</w:t>
      </w:r>
    </w:p>
    <w:p w14:paraId="7FBF08E8" w14:textId="77777777" w:rsidR="00A426F7" w:rsidRPr="00A426F7" w:rsidRDefault="00A426F7" w:rsidP="00A426F7">
      <w:pPr>
        <w:numPr>
          <w:ilvl w:val="0"/>
          <w:numId w:val="4"/>
        </w:numPr>
      </w:pPr>
      <w:r w:rsidRPr="00A426F7">
        <w:rPr>
          <w:b/>
          <w:bCs/>
        </w:rPr>
        <w:t>Key Features</w:t>
      </w:r>
      <w:r w:rsidRPr="00A426F7">
        <w:t>: Integrated with Google Cloud, supports text and multimodal embeddings.</w:t>
      </w:r>
    </w:p>
    <w:p w14:paraId="5EC5B04E" w14:textId="77777777" w:rsidR="00A426F7" w:rsidRPr="00A426F7" w:rsidRDefault="00A426F7" w:rsidP="00A426F7">
      <w:pPr>
        <w:numPr>
          <w:ilvl w:val="0"/>
          <w:numId w:val="4"/>
        </w:numPr>
      </w:pPr>
      <w:r w:rsidRPr="00A426F7">
        <w:rPr>
          <w:b/>
          <w:bCs/>
        </w:rPr>
        <w:t>Use Cases</w:t>
      </w:r>
      <w:r w:rsidRPr="00A426F7">
        <w:t>: Enterprise search, recommendation systems, multimodal RAG.</w:t>
      </w:r>
    </w:p>
    <w:p w14:paraId="61097C45" w14:textId="77777777" w:rsidR="00A426F7" w:rsidRPr="00A426F7" w:rsidRDefault="00A426F7" w:rsidP="00A426F7">
      <w:pPr>
        <w:numPr>
          <w:ilvl w:val="0"/>
          <w:numId w:val="4"/>
        </w:numPr>
      </w:pPr>
      <w:r w:rsidRPr="00A426F7">
        <w:rPr>
          <w:b/>
          <w:bCs/>
        </w:rPr>
        <w:t>Relevance</w:t>
      </w:r>
      <w:r w:rsidRPr="00A426F7">
        <w:t>: Seamless integration with Google’s ecosystem for large-scale deployments.</w:t>
      </w:r>
    </w:p>
    <w:p w14:paraId="43F15E66" w14:textId="77777777" w:rsidR="00A426F7" w:rsidRPr="00A426F7" w:rsidRDefault="00A426F7" w:rsidP="00A426F7">
      <w:pPr>
        <w:numPr>
          <w:ilvl w:val="0"/>
          <w:numId w:val="4"/>
        </w:numPr>
      </w:pPr>
      <w:r w:rsidRPr="00A426F7">
        <w:rPr>
          <w:b/>
          <w:bCs/>
        </w:rPr>
        <w:t>Hands-On Insight</w:t>
      </w:r>
      <w:r w:rsidRPr="00A426F7">
        <w:t>: Deploy on Vertex AI, combining with BigQuery for data-driven applications.</w:t>
      </w:r>
    </w:p>
    <w:p w14:paraId="1DBF4826" w14:textId="77777777" w:rsidR="00A426F7" w:rsidRPr="00A426F7" w:rsidRDefault="00A426F7" w:rsidP="00A426F7">
      <w:r w:rsidRPr="00A426F7">
        <w:pict w14:anchorId="63254BD5">
          <v:rect id="_x0000_i1063" style="width:0;height:1.5pt" o:hralign="center" o:hrstd="t" o:hr="t" fillcolor="#a0a0a0" stroked="f"/>
        </w:pict>
      </w:r>
    </w:p>
    <w:p w14:paraId="4E3F8C28" w14:textId="77777777" w:rsidR="00A426F7" w:rsidRPr="00A426F7" w:rsidRDefault="00A426F7" w:rsidP="00A426F7">
      <w:pPr>
        <w:rPr>
          <w:b/>
          <w:bCs/>
        </w:rPr>
      </w:pPr>
      <w:r w:rsidRPr="00A426F7">
        <w:rPr>
          <w:b/>
          <w:bCs/>
        </w:rPr>
        <w:t>Open-Source Embedding Models</w:t>
      </w:r>
    </w:p>
    <w:p w14:paraId="76F0B6C4" w14:textId="77777777" w:rsidR="00A426F7" w:rsidRPr="00A426F7" w:rsidRDefault="00A426F7" w:rsidP="00A426F7">
      <w:pPr>
        <w:rPr>
          <w:b/>
          <w:bCs/>
        </w:rPr>
      </w:pPr>
      <w:r w:rsidRPr="00A426F7">
        <w:rPr>
          <w:b/>
          <w:bCs/>
        </w:rPr>
        <w:t>Sentence-BERT (SBERT)</w:t>
      </w:r>
    </w:p>
    <w:p w14:paraId="0BA06E0C" w14:textId="77777777" w:rsidR="00A426F7" w:rsidRPr="00A426F7" w:rsidRDefault="00A426F7" w:rsidP="00A426F7">
      <w:pPr>
        <w:numPr>
          <w:ilvl w:val="0"/>
          <w:numId w:val="5"/>
        </w:numPr>
      </w:pPr>
      <w:r w:rsidRPr="00A426F7">
        <w:rPr>
          <w:b/>
          <w:bCs/>
        </w:rPr>
        <w:t>Developer</w:t>
      </w:r>
      <w:r w:rsidRPr="00A426F7">
        <w:t>: UKP Lab (Hugging Face Community)</w:t>
      </w:r>
    </w:p>
    <w:p w14:paraId="24AA8B1E" w14:textId="77777777" w:rsidR="00A426F7" w:rsidRPr="00A426F7" w:rsidRDefault="00A426F7" w:rsidP="00A426F7">
      <w:pPr>
        <w:numPr>
          <w:ilvl w:val="0"/>
          <w:numId w:val="5"/>
        </w:numPr>
      </w:pPr>
      <w:r w:rsidRPr="00A426F7">
        <w:rPr>
          <w:b/>
          <w:bCs/>
        </w:rPr>
        <w:t>Launch</w:t>
      </w:r>
      <w:r w:rsidRPr="00A426F7">
        <w:t>: Ongoing updates (2023–2025)</w:t>
      </w:r>
    </w:p>
    <w:p w14:paraId="3DA7BFB0" w14:textId="77777777" w:rsidR="00A426F7" w:rsidRPr="00A426F7" w:rsidRDefault="00A426F7" w:rsidP="00A426F7">
      <w:pPr>
        <w:numPr>
          <w:ilvl w:val="0"/>
          <w:numId w:val="5"/>
        </w:numPr>
      </w:pPr>
      <w:r w:rsidRPr="00A426F7">
        <w:rPr>
          <w:b/>
          <w:bCs/>
        </w:rPr>
        <w:t>License</w:t>
      </w:r>
      <w:r w:rsidRPr="00A426F7">
        <w:t>: Apache 2.0</w:t>
      </w:r>
    </w:p>
    <w:p w14:paraId="677188D8" w14:textId="77777777" w:rsidR="00A426F7" w:rsidRPr="00A426F7" w:rsidRDefault="00A426F7" w:rsidP="00A426F7">
      <w:pPr>
        <w:numPr>
          <w:ilvl w:val="0"/>
          <w:numId w:val="5"/>
        </w:numPr>
      </w:pPr>
      <w:r w:rsidRPr="00A426F7">
        <w:rPr>
          <w:b/>
          <w:bCs/>
        </w:rPr>
        <w:lastRenderedPageBreak/>
        <w:t>Dimension</w:t>
      </w:r>
      <w:r w:rsidRPr="00A426F7">
        <w:t>: 384–768</w:t>
      </w:r>
    </w:p>
    <w:p w14:paraId="099BB25E" w14:textId="77777777" w:rsidR="00A426F7" w:rsidRPr="00A426F7" w:rsidRDefault="00A426F7" w:rsidP="00A426F7">
      <w:pPr>
        <w:numPr>
          <w:ilvl w:val="0"/>
          <w:numId w:val="5"/>
        </w:numPr>
      </w:pPr>
      <w:r w:rsidRPr="00A426F7">
        <w:rPr>
          <w:b/>
          <w:bCs/>
        </w:rPr>
        <w:t>Key Features</w:t>
      </w:r>
      <w:r w:rsidRPr="00A426F7">
        <w:t>: Lightweight, fine-tunable, supports multiple languages.</w:t>
      </w:r>
    </w:p>
    <w:p w14:paraId="35168934" w14:textId="77777777" w:rsidR="00A426F7" w:rsidRPr="00A426F7" w:rsidRDefault="00A426F7" w:rsidP="00A426F7">
      <w:pPr>
        <w:numPr>
          <w:ilvl w:val="0"/>
          <w:numId w:val="5"/>
        </w:numPr>
      </w:pPr>
      <w:r w:rsidRPr="00A426F7">
        <w:rPr>
          <w:b/>
          <w:bCs/>
        </w:rPr>
        <w:t>Use Cases</w:t>
      </w:r>
      <w:r w:rsidRPr="00A426F7">
        <w:t>: Semantic search, text similarity, clustering.</w:t>
      </w:r>
    </w:p>
    <w:p w14:paraId="3C9A6D8D" w14:textId="77777777" w:rsidR="00A426F7" w:rsidRPr="00A426F7" w:rsidRDefault="00A426F7" w:rsidP="00A426F7">
      <w:pPr>
        <w:numPr>
          <w:ilvl w:val="0"/>
          <w:numId w:val="5"/>
        </w:numPr>
      </w:pPr>
      <w:r w:rsidRPr="00A426F7">
        <w:rPr>
          <w:b/>
          <w:bCs/>
        </w:rPr>
        <w:t>Relevance</w:t>
      </w:r>
      <w:r w:rsidRPr="00A426F7">
        <w:t>: Highly customizable for domain-specific tasks; widely adopted in research.</w:t>
      </w:r>
    </w:p>
    <w:p w14:paraId="0B699603" w14:textId="77777777" w:rsidR="00A426F7" w:rsidRPr="00A426F7" w:rsidRDefault="00A426F7" w:rsidP="00A426F7">
      <w:pPr>
        <w:numPr>
          <w:ilvl w:val="0"/>
          <w:numId w:val="5"/>
        </w:numPr>
      </w:pPr>
      <w:r w:rsidRPr="00A426F7">
        <w:rPr>
          <w:b/>
          <w:bCs/>
        </w:rPr>
        <w:t>Hands-On Insight</w:t>
      </w:r>
      <w:r w:rsidRPr="00A426F7">
        <w:t>: Fine-tune SBERT with Hugging Face’s sentence-transformers library for niche applications.</w:t>
      </w:r>
    </w:p>
    <w:p w14:paraId="6CACB81F" w14:textId="77777777" w:rsidR="00A426F7" w:rsidRPr="00A426F7" w:rsidRDefault="00A426F7" w:rsidP="00A426F7">
      <w:pPr>
        <w:rPr>
          <w:b/>
          <w:bCs/>
        </w:rPr>
      </w:pPr>
      <w:r w:rsidRPr="00A426F7">
        <w:rPr>
          <w:b/>
          <w:bCs/>
        </w:rPr>
        <w:t>BGE (BGE-large-en-v1.5)</w:t>
      </w:r>
    </w:p>
    <w:p w14:paraId="39205E98" w14:textId="77777777" w:rsidR="00A426F7" w:rsidRPr="00A426F7" w:rsidRDefault="00A426F7" w:rsidP="00A426F7">
      <w:pPr>
        <w:numPr>
          <w:ilvl w:val="0"/>
          <w:numId w:val="6"/>
        </w:numPr>
      </w:pPr>
      <w:r w:rsidRPr="00A426F7">
        <w:rPr>
          <w:b/>
          <w:bCs/>
        </w:rPr>
        <w:t>Developer</w:t>
      </w:r>
      <w:r w:rsidRPr="00A426F7">
        <w:t>: BAAI (Beijing Academy of AI)</w:t>
      </w:r>
    </w:p>
    <w:p w14:paraId="29D9C543" w14:textId="77777777" w:rsidR="00A426F7" w:rsidRPr="00A426F7" w:rsidRDefault="00A426F7" w:rsidP="00A426F7">
      <w:pPr>
        <w:numPr>
          <w:ilvl w:val="0"/>
          <w:numId w:val="6"/>
        </w:numPr>
      </w:pPr>
      <w:r w:rsidRPr="00A426F7">
        <w:rPr>
          <w:b/>
          <w:bCs/>
        </w:rPr>
        <w:t>Launch</w:t>
      </w:r>
      <w:r w:rsidRPr="00A426F7">
        <w:t>: September 2023</w:t>
      </w:r>
    </w:p>
    <w:p w14:paraId="22715F3A" w14:textId="77777777" w:rsidR="00A426F7" w:rsidRPr="00A426F7" w:rsidRDefault="00A426F7" w:rsidP="00A426F7">
      <w:pPr>
        <w:numPr>
          <w:ilvl w:val="0"/>
          <w:numId w:val="6"/>
        </w:numPr>
      </w:pPr>
      <w:r w:rsidRPr="00A426F7">
        <w:rPr>
          <w:b/>
          <w:bCs/>
        </w:rPr>
        <w:t>License</w:t>
      </w:r>
      <w:r w:rsidRPr="00A426F7">
        <w:t>: Apache 2.0</w:t>
      </w:r>
    </w:p>
    <w:p w14:paraId="725EFD46" w14:textId="77777777" w:rsidR="00A426F7" w:rsidRPr="00A426F7" w:rsidRDefault="00A426F7" w:rsidP="00A426F7">
      <w:pPr>
        <w:numPr>
          <w:ilvl w:val="0"/>
          <w:numId w:val="6"/>
        </w:numPr>
      </w:pPr>
      <w:r w:rsidRPr="00A426F7">
        <w:rPr>
          <w:b/>
          <w:bCs/>
        </w:rPr>
        <w:t>Dimension</w:t>
      </w:r>
      <w:r w:rsidRPr="00A426F7">
        <w:t>: 1024</w:t>
      </w:r>
    </w:p>
    <w:p w14:paraId="41275207" w14:textId="77777777" w:rsidR="00A426F7" w:rsidRPr="00A426F7" w:rsidRDefault="00A426F7" w:rsidP="00A426F7">
      <w:pPr>
        <w:numPr>
          <w:ilvl w:val="0"/>
          <w:numId w:val="6"/>
        </w:numPr>
      </w:pPr>
      <w:r w:rsidRPr="00A426F7">
        <w:rPr>
          <w:b/>
          <w:bCs/>
        </w:rPr>
        <w:t>Key Features</w:t>
      </w:r>
      <w:r w:rsidRPr="00A426F7">
        <w:t>: State-of-the-art for English text embeddings, optimized for retrieval.</w:t>
      </w:r>
    </w:p>
    <w:p w14:paraId="1C82AA17" w14:textId="77777777" w:rsidR="00A426F7" w:rsidRPr="00A426F7" w:rsidRDefault="00A426F7" w:rsidP="00A426F7">
      <w:pPr>
        <w:numPr>
          <w:ilvl w:val="0"/>
          <w:numId w:val="6"/>
        </w:numPr>
      </w:pPr>
      <w:r w:rsidRPr="00A426F7">
        <w:rPr>
          <w:b/>
          <w:bCs/>
        </w:rPr>
        <w:t>Use Cases</w:t>
      </w:r>
      <w:r w:rsidRPr="00A426F7">
        <w:t>: RAG, semantic search, question answering.</w:t>
      </w:r>
    </w:p>
    <w:p w14:paraId="5BC3FC23" w14:textId="77777777" w:rsidR="00A426F7" w:rsidRPr="00A426F7" w:rsidRDefault="00A426F7" w:rsidP="00A426F7">
      <w:pPr>
        <w:numPr>
          <w:ilvl w:val="0"/>
          <w:numId w:val="6"/>
        </w:numPr>
      </w:pPr>
      <w:r w:rsidRPr="00A426F7">
        <w:rPr>
          <w:b/>
          <w:bCs/>
        </w:rPr>
        <w:t>Relevance</w:t>
      </w:r>
      <w:r w:rsidRPr="00A426F7">
        <w:t>: Competitive with commercial models, ideal for open-source RAG pipelines.</w:t>
      </w:r>
    </w:p>
    <w:p w14:paraId="08ACA502" w14:textId="77777777" w:rsidR="00A426F7" w:rsidRPr="00A426F7" w:rsidRDefault="00A426F7" w:rsidP="00A426F7">
      <w:pPr>
        <w:numPr>
          <w:ilvl w:val="0"/>
          <w:numId w:val="6"/>
        </w:numPr>
      </w:pPr>
      <w:r w:rsidRPr="00A426F7">
        <w:rPr>
          <w:b/>
          <w:bCs/>
        </w:rPr>
        <w:t>Hands-On Insight</w:t>
      </w:r>
      <w:r w:rsidRPr="00A426F7">
        <w:t>: Deploy BGE with Hugging Face’s Transformers, integrating with Faiss for vector search.</w:t>
      </w:r>
    </w:p>
    <w:p w14:paraId="6242EC7B" w14:textId="77777777" w:rsidR="00A426F7" w:rsidRPr="00A426F7" w:rsidRDefault="00A426F7" w:rsidP="00A426F7">
      <w:pPr>
        <w:rPr>
          <w:b/>
          <w:bCs/>
        </w:rPr>
      </w:pPr>
      <w:r w:rsidRPr="00A426F7">
        <w:rPr>
          <w:b/>
          <w:bCs/>
        </w:rPr>
        <w:t>E5 (intfloat/e5-large-v2)</w:t>
      </w:r>
    </w:p>
    <w:p w14:paraId="3C7711B6" w14:textId="77777777" w:rsidR="00A426F7" w:rsidRPr="00A426F7" w:rsidRDefault="00A426F7" w:rsidP="00A426F7">
      <w:pPr>
        <w:numPr>
          <w:ilvl w:val="0"/>
          <w:numId w:val="7"/>
        </w:numPr>
      </w:pPr>
      <w:r w:rsidRPr="00A426F7">
        <w:rPr>
          <w:b/>
          <w:bCs/>
        </w:rPr>
        <w:t>Developer</w:t>
      </w:r>
      <w:r w:rsidRPr="00A426F7">
        <w:t>: Microsoft (Community-driven)</w:t>
      </w:r>
    </w:p>
    <w:p w14:paraId="3EEF4397" w14:textId="77777777" w:rsidR="00A426F7" w:rsidRPr="00A426F7" w:rsidRDefault="00A426F7" w:rsidP="00A426F7">
      <w:pPr>
        <w:numPr>
          <w:ilvl w:val="0"/>
          <w:numId w:val="7"/>
        </w:numPr>
      </w:pPr>
      <w:r w:rsidRPr="00A426F7">
        <w:rPr>
          <w:b/>
          <w:bCs/>
        </w:rPr>
        <w:t>Launch</w:t>
      </w:r>
      <w:r w:rsidRPr="00A426F7">
        <w:t>: December 2023</w:t>
      </w:r>
    </w:p>
    <w:p w14:paraId="7C00D4D7" w14:textId="77777777" w:rsidR="00A426F7" w:rsidRPr="00A426F7" w:rsidRDefault="00A426F7" w:rsidP="00A426F7">
      <w:pPr>
        <w:numPr>
          <w:ilvl w:val="0"/>
          <w:numId w:val="7"/>
        </w:numPr>
      </w:pPr>
      <w:r w:rsidRPr="00A426F7">
        <w:rPr>
          <w:b/>
          <w:bCs/>
        </w:rPr>
        <w:t>License</w:t>
      </w:r>
      <w:r w:rsidRPr="00A426F7">
        <w:t>: MIT</w:t>
      </w:r>
    </w:p>
    <w:p w14:paraId="46F225E7" w14:textId="77777777" w:rsidR="00A426F7" w:rsidRPr="00A426F7" w:rsidRDefault="00A426F7" w:rsidP="00A426F7">
      <w:pPr>
        <w:numPr>
          <w:ilvl w:val="0"/>
          <w:numId w:val="7"/>
        </w:numPr>
      </w:pPr>
      <w:r w:rsidRPr="00A426F7">
        <w:rPr>
          <w:b/>
          <w:bCs/>
        </w:rPr>
        <w:t>Dimension</w:t>
      </w:r>
      <w:r w:rsidRPr="00A426F7">
        <w:t>: 1024</w:t>
      </w:r>
    </w:p>
    <w:p w14:paraId="52A4FB0A" w14:textId="77777777" w:rsidR="00A426F7" w:rsidRPr="00A426F7" w:rsidRDefault="00A426F7" w:rsidP="00A426F7">
      <w:pPr>
        <w:numPr>
          <w:ilvl w:val="0"/>
          <w:numId w:val="7"/>
        </w:numPr>
      </w:pPr>
      <w:r w:rsidRPr="00A426F7">
        <w:rPr>
          <w:b/>
          <w:bCs/>
        </w:rPr>
        <w:t>Key Features</w:t>
      </w:r>
      <w:r w:rsidRPr="00A426F7">
        <w:t>: High performance for text and code embeddings, multilingual support.</w:t>
      </w:r>
    </w:p>
    <w:p w14:paraId="1E3F8C98" w14:textId="77777777" w:rsidR="00A426F7" w:rsidRPr="00A426F7" w:rsidRDefault="00A426F7" w:rsidP="00A426F7">
      <w:pPr>
        <w:numPr>
          <w:ilvl w:val="0"/>
          <w:numId w:val="7"/>
        </w:numPr>
      </w:pPr>
      <w:r w:rsidRPr="00A426F7">
        <w:rPr>
          <w:b/>
          <w:bCs/>
        </w:rPr>
        <w:t>Use Cases</w:t>
      </w:r>
      <w:r w:rsidRPr="00A426F7">
        <w:t>: Code search, document retrieval, multilingual RAG.</w:t>
      </w:r>
    </w:p>
    <w:p w14:paraId="07017485" w14:textId="77777777" w:rsidR="00A426F7" w:rsidRPr="00A426F7" w:rsidRDefault="00A426F7" w:rsidP="00A426F7">
      <w:pPr>
        <w:numPr>
          <w:ilvl w:val="0"/>
          <w:numId w:val="7"/>
        </w:numPr>
      </w:pPr>
      <w:r w:rsidRPr="00A426F7">
        <w:rPr>
          <w:b/>
          <w:bCs/>
        </w:rPr>
        <w:t>Relevance</w:t>
      </w:r>
      <w:r w:rsidRPr="00A426F7">
        <w:t>: Versatile for cross-domain applications, especially in technical domains.</w:t>
      </w:r>
    </w:p>
    <w:p w14:paraId="5DDFC8DD" w14:textId="77777777" w:rsidR="00A426F7" w:rsidRPr="00A426F7" w:rsidRDefault="00A426F7" w:rsidP="00A426F7">
      <w:pPr>
        <w:numPr>
          <w:ilvl w:val="0"/>
          <w:numId w:val="7"/>
        </w:numPr>
      </w:pPr>
      <w:r w:rsidRPr="00A426F7">
        <w:rPr>
          <w:b/>
          <w:bCs/>
        </w:rPr>
        <w:t>Hands-On Insight</w:t>
      </w:r>
      <w:r w:rsidRPr="00A426F7">
        <w:t>: Use E5 with ONNX for efficient inference in production.</w:t>
      </w:r>
    </w:p>
    <w:p w14:paraId="6D29A91D" w14:textId="77777777" w:rsidR="00A426F7" w:rsidRPr="00A426F7" w:rsidRDefault="00A426F7" w:rsidP="00A426F7">
      <w:pPr>
        <w:rPr>
          <w:b/>
          <w:bCs/>
        </w:rPr>
      </w:pPr>
      <w:r w:rsidRPr="00A426F7">
        <w:rPr>
          <w:b/>
          <w:bCs/>
        </w:rPr>
        <w:t>Mixtral Embed</w:t>
      </w:r>
    </w:p>
    <w:p w14:paraId="7249ADC6" w14:textId="77777777" w:rsidR="00A426F7" w:rsidRPr="00A426F7" w:rsidRDefault="00A426F7" w:rsidP="00A426F7">
      <w:pPr>
        <w:numPr>
          <w:ilvl w:val="0"/>
          <w:numId w:val="8"/>
        </w:numPr>
      </w:pPr>
      <w:r w:rsidRPr="00A426F7">
        <w:rPr>
          <w:b/>
          <w:bCs/>
        </w:rPr>
        <w:t>Developer</w:t>
      </w:r>
      <w:r w:rsidRPr="00A426F7">
        <w:t>: Mistral AI</w:t>
      </w:r>
    </w:p>
    <w:p w14:paraId="0F9C8908" w14:textId="77777777" w:rsidR="00A426F7" w:rsidRPr="00A426F7" w:rsidRDefault="00A426F7" w:rsidP="00A426F7">
      <w:pPr>
        <w:numPr>
          <w:ilvl w:val="0"/>
          <w:numId w:val="8"/>
        </w:numPr>
      </w:pPr>
      <w:r w:rsidRPr="00A426F7">
        <w:rPr>
          <w:b/>
          <w:bCs/>
        </w:rPr>
        <w:t>Launch</w:t>
      </w:r>
      <w:r w:rsidRPr="00A426F7">
        <w:t>: February 2024</w:t>
      </w:r>
    </w:p>
    <w:p w14:paraId="0341B461" w14:textId="77777777" w:rsidR="00A426F7" w:rsidRPr="00A426F7" w:rsidRDefault="00A426F7" w:rsidP="00A426F7">
      <w:pPr>
        <w:numPr>
          <w:ilvl w:val="0"/>
          <w:numId w:val="8"/>
        </w:numPr>
      </w:pPr>
      <w:r w:rsidRPr="00A426F7">
        <w:rPr>
          <w:b/>
          <w:bCs/>
        </w:rPr>
        <w:t>License</w:t>
      </w:r>
      <w:r w:rsidRPr="00A426F7">
        <w:t>: Apache 2.0</w:t>
      </w:r>
    </w:p>
    <w:p w14:paraId="0AB190C2" w14:textId="77777777" w:rsidR="00A426F7" w:rsidRPr="00A426F7" w:rsidRDefault="00A426F7" w:rsidP="00A426F7">
      <w:pPr>
        <w:numPr>
          <w:ilvl w:val="0"/>
          <w:numId w:val="8"/>
        </w:numPr>
      </w:pPr>
      <w:r w:rsidRPr="00A426F7">
        <w:rPr>
          <w:b/>
          <w:bCs/>
        </w:rPr>
        <w:lastRenderedPageBreak/>
        <w:t>Dimension</w:t>
      </w:r>
      <w:r w:rsidRPr="00A426F7">
        <w:t>: 768</w:t>
      </w:r>
    </w:p>
    <w:p w14:paraId="590B19B3" w14:textId="77777777" w:rsidR="00A426F7" w:rsidRPr="00A426F7" w:rsidRDefault="00A426F7" w:rsidP="00A426F7">
      <w:pPr>
        <w:numPr>
          <w:ilvl w:val="0"/>
          <w:numId w:val="8"/>
        </w:numPr>
      </w:pPr>
      <w:r w:rsidRPr="00A426F7">
        <w:rPr>
          <w:b/>
          <w:bCs/>
        </w:rPr>
        <w:t>Key Features</w:t>
      </w:r>
      <w:r w:rsidRPr="00A426F7">
        <w:t>: Lightweight, MoE-based embeddings, optimized for low-GPU usage.</w:t>
      </w:r>
    </w:p>
    <w:p w14:paraId="19E5D3D8" w14:textId="77777777" w:rsidR="00A426F7" w:rsidRPr="00A426F7" w:rsidRDefault="00A426F7" w:rsidP="00A426F7">
      <w:pPr>
        <w:numPr>
          <w:ilvl w:val="0"/>
          <w:numId w:val="8"/>
        </w:numPr>
      </w:pPr>
      <w:r w:rsidRPr="00A426F7">
        <w:rPr>
          <w:b/>
          <w:bCs/>
        </w:rPr>
        <w:t>Use Cases</w:t>
      </w:r>
      <w:r w:rsidRPr="00A426F7">
        <w:t>: Edge applications, cost-effective retrieval.</w:t>
      </w:r>
    </w:p>
    <w:p w14:paraId="20FCB846" w14:textId="77777777" w:rsidR="00A426F7" w:rsidRPr="00A426F7" w:rsidRDefault="00A426F7" w:rsidP="00A426F7">
      <w:pPr>
        <w:numPr>
          <w:ilvl w:val="0"/>
          <w:numId w:val="8"/>
        </w:numPr>
      </w:pPr>
      <w:r w:rsidRPr="00A426F7">
        <w:rPr>
          <w:b/>
          <w:bCs/>
        </w:rPr>
        <w:t>Relevance</w:t>
      </w:r>
      <w:r w:rsidRPr="00A426F7">
        <w:t>: Ideal for resource-constrained environments.</w:t>
      </w:r>
    </w:p>
    <w:p w14:paraId="1A360EC1" w14:textId="77777777" w:rsidR="00A426F7" w:rsidRPr="00A426F7" w:rsidRDefault="00A426F7" w:rsidP="00A426F7">
      <w:pPr>
        <w:numPr>
          <w:ilvl w:val="0"/>
          <w:numId w:val="8"/>
        </w:numPr>
      </w:pPr>
      <w:r w:rsidRPr="00A426F7">
        <w:rPr>
          <w:b/>
          <w:bCs/>
        </w:rPr>
        <w:t>Hands-On Insight</w:t>
      </w:r>
      <w:r w:rsidRPr="00A426F7">
        <w:t>: Deploy Mixtral Embed with vLLM for low-latency inference.</w:t>
      </w:r>
    </w:p>
    <w:p w14:paraId="26E0B3DE" w14:textId="77777777" w:rsidR="00A426F7" w:rsidRPr="00A426F7" w:rsidRDefault="00A426F7" w:rsidP="00A426F7">
      <w:pPr>
        <w:rPr>
          <w:b/>
          <w:bCs/>
        </w:rPr>
      </w:pPr>
      <w:r w:rsidRPr="00A426F7">
        <w:rPr>
          <w:b/>
          <w:bCs/>
        </w:rPr>
        <w:t>CLIP-ViT-L-336px</w:t>
      </w:r>
    </w:p>
    <w:p w14:paraId="15611681" w14:textId="77777777" w:rsidR="00A426F7" w:rsidRPr="00A426F7" w:rsidRDefault="00A426F7" w:rsidP="00A426F7">
      <w:pPr>
        <w:numPr>
          <w:ilvl w:val="0"/>
          <w:numId w:val="9"/>
        </w:numPr>
      </w:pPr>
      <w:r w:rsidRPr="00A426F7">
        <w:rPr>
          <w:b/>
          <w:bCs/>
        </w:rPr>
        <w:t>Developer</w:t>
      </w:r>
      <w:r w:rsidRPr="00A426F7">
        <w:t>: OpenAI</w:t>
      </w:r>
    </w:p>
    <w:p w14:paraId="48A917F2" w14:textId="77777777" w:rsidR="00A426F7" w:rsidRPr="00A426F7" w:rsidRDefault="00A426F7" w:rsidP="00A426F7">
      <w:pPr>
        <w:numPr>
          <w:ilvl w:val="0"/>
          <w:numId w:val="9"/>
        </w:numPr>
      </w:pPr>
      <w:r w:rsidRPr="00A426F7">
        <w:rPr>
          <w:b/>
          <w:bCs/>
        </w:rPr>
        <w:t>Launch</w:t>
      </w:r>
      <w:r w:rsidRPr="00A426F7">
        <w:t>: June 2023</w:t>
      </w:r>
    </w:p>
    <w:p w14:paraId="1A088AE3" w14:textId="77777777" w:rsidR="00A426F7" w:rsidRPr="00A426F7" w:rsidRDefault="00A426F7" w:rsidP="00A426F7">
      <w:pPr>
        <w:numPr>
          <w:ilvl w:val="0"/>
          <w:numId w:val="9"/>
        </w:numPr>
      </w:pPr>
      <w:r w:rsidRPr="00A426F7">
        <w:rPr>
          <w:b/>
          <w:bCs/>
        </w:rPr>
        <w:t>License</w:t>
      </w:r>
      <w:r w:rsidRPr="00A426F7">
        <w:t>: MIT</w:t>
      </w:r>
    </w:p>
    <w:p w14:paraId="54C4F67D" w14:textId="77777777" w:rsidR="00A426F7" w:rsidRPr="00A426F7" w:rsidRDefault="00A426F7" w:rsidP="00A426F7">
      <w:pPr>
        <w:numPr>
          <w:ilvl w:val="0"/>
          <w:numId w:val="9"/>
        </w:numPr>
      </w:pPr>
      <w:r w:rsidRPr="00A426F7">
        <w:rPr>
          <w:b/>
          <w:bCs/>
        </w:rPr>
        <w:t>Dimension</w:t>
      </w:r>
      <w:r w:rsidRPr="00A426F7">
        <w:t>: 512</w:t>
      </w:r>
    </w:p>
    <w:p w14:paraId="2330F2F4" w14:textId="77777777" w:rsidR="00A426F7" w:rsidRPr="00A426F7" w:rsidRDefault="00A426F7" w:rsidP="00A426F7">
      <w:pPr>
        <w:numPr>
          <w:ilvl w:val="0"/>
          <w:numId w:val="9"/>
        </w:numPr>
      </w:pPr>
      <w:r w:rsidRPr="00A426F7">
        <w:rPr>
          <w:b/>
          <w:bCs/>
        </w:rPr>
        <w:t>Key Features</w:t>
      </w:r>
      <w:r w:rsidRPr="00A426F7">
        <w:t>: Multimodal (text and image) embeddings, high accuracy for vision tasks.</w:t>
      </w:r>
    </w:p>
    <w:p w14:paraId="27E53071" w14:textId="77777777" w:rsidR="00A426F7" w:rsidRPr="00A426F7" w:rsidRDefault="00A426F7" w:rsidP="00A426F7">
      <w:pPr>
        <w:numPr>
          <w:ilvl w:val="0"/>
          <w:numId w:val="9"/>
        </w:numPr>
      </w:pPr>
      <w:r w:rsidRPr="00A426F7">
        <w:rPr>
          <w:b/>
          <w:bCs/>
        </w:rPr>
        <w:t>Use Cases</w:t>
      </w:r>
      <w:r w:rsidRPr="00A426F7">
        <w:t>: Image-text retrieval, multimodal search, content moderation.</w:t>
      </w:r>
    </w:p>
    <w:p w14:paraId="1E802290" w14:textId="77777777" w:rsidR="00A426F7" w:rsidRPr="00A426F7" w:rsidRDefault="00A426F7" w:rsidP="00A426F7">
      <w:pPr>
        <w:numPr>
          <w:ilvl w:val="0"/>
          <w:numId w:val="9"/>
        </w:numPr>
      </w:pPr>
      <w:r w:rsidRPr="00A426F7">
        <w:rPr>
          <w:b/>
          <w:bCs/>
        </w:rPr>
        <w:t>Relevance</w:t>
      </w:r>
      <w:r w:rsidRPr="00A426F7">
        <w:t>: Pioneering multimodal embeddings for cross-modal applications.</w:t>
      </w:r>
    </w:p>
    <w:p w14:paraId="34BABB0A" w14:textId="77777777" w:rsidR="00A426F7" w:rsidRPr="00A426F7" w:rsidRDefault="00A426F7" w:rsidP="00A426F7">
      <w:pPr>
        <w:numPr>
          <w:ilvl w:val="0"/>
          <w:numId w:val="9"/>
        </w:numPr>
      </w:pPr>
      <w:r w:rsidRPr="00A426F7">
        <w:rPr>
          <w:b/>
          <w:bCs/>
        </w:rPr>
        <w:t>Hands-On Insight</w:t>
      </w:r>
      <w:r w:rsidRPr="00A426F7">
        <w:t>: Use CLIP with PyTorch for multimodal RAG pipelines.</w:t>
      </w:r>
    </w:p>
    <w:p w14:paraId="7AA64878" w14:textId="77777777" w:rsidR="00A426F7" w:rsidRPr="00A426F7" w:rsidRDefault="00A426F7" w:rsidP="00A426F7">
      <w:r w:rsidRPr="00A426F7">
        <w:pict w14:anchorId="28DB118F">
          <v:rect id="_x0000_i1064" style="width:0;height:1.5pt" o:hralign="center" o:hrstd="t" o:hr="t" fillcolor="#a0a0a0" stroked="f"/>
        </w:pict>
      </w:r>
    </w:p>
    <w:p w14:paraId="58371BA1" w14:textId="77777777" w:rsidR="00A426F7" w:rsidRPr="00A426F7" w:rsidRDefault="00A426F7" w:rsidP="00A426F7">
      <w:pPr>
        <w:rPr>
          <w:b/>
          <w:bCs/>
        </w:rPr>
      </w:pPr>
      <w:r w:rsidRPr="00A426F7">
        <w:rPr>
          <w:b/>
          <w:bCs/>
        </w:rPr>
        <w:t>Embedding Model Cheat Sheet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1672"/>
        <w:gridCol w:w="1237"/>
        <w:gridCol w:w="1146"/>
        <w:gridCol w:w="1185"/>
        <w:gridCol w:w="2352"/>
      </w:tblGrid>
      <w:tr w:rsidR="00A426F7" w:rsidRPr="00A426F7" w14:paraId="2CFEF0D5" w14:textId="77777777" w:rsidTr="00A426F7">
        <w:trPr>
          <w:tblCellSpacing w:w="15" w:type="dxa"/>
        </w:trPr>
        <w:tc>
          <w:tcPr>
            <w:tcW w:w="0" w:type="auto"/>
            <w:vAlign w:val="center"/>
            <w:hideMark/>
          </w:tcPr>
          <w:p w14:paraId="552BC907" w14:textId="77777777" w:rsidR="00A426F7" w:rsidRPr="00A426F7" w:rsidRDefault="00A426F7" w:rsidP="00A426F7">
            <w:pPr>
              <w:rPr>
                <w:b/>
                <w:bCs/>
              </w:rPr>
            </w:pPr>
            <w:r w:rsidRPr="00A426F7">
              <w:rPr>
                <w:b/>
                <w:bCs/>
              </w:rPr>
              <w:t>Model</w:t>
            </w:r>
          </w:p>
        </w:tc>
        <w:tc>
          <w:tcPr>
            <w:tcW w:w="0" w:type="auto"/>
            <w:vAlign w:val="center"/>
            <w:hideMark/>
          </w:tcPr>
          <w:p w14:paraId="0BCBEDB5" w14:textId="77777777" w:rsidR="00A426F7" w:rsidRPr="00A426F7" w:rsidRDefault="00A426F7" w:rsidP="00A426F7">
            <w:pPr>
              <w:rPr>
                <w:b/>
                <w:bCs/>
              </w:rPr>
            </w:pPr>
            <w:r w:rsidRPr="00A426F7">
              <w:rPr>
                <w:b/>
                <w:bCs/>
              </w:rPr>
              <w:t>Company</w:t>
            </w:r>
          </w:p>
        </w:tc>
        <w:tc>
          <w:tcPr>
            <w:tcW w:w="0" w:type="auto"/>
            <w:vAlign w:val="center"/>
            <w:hideMark/>
          </w:tcPr>
          <w:p w14:paraId="296AFC44" w14:textId="77777777" w:rsidR="00A426F7" w:rsidRPr="00A426F7" w:rsidRDefault="00A426F7" w:rsidP="00A426F7">
            <w:pPr>
              <w:rPr>
                <w:b/>
                <w:bCs/>
              </w:rPr>
            </w:pPr>
            <w:r w:rsidRPr="00A426F7">
              <w:rPr>
                <w:b/>
                <w:bCs/>
              </w:rPr>
              <w:t>License</w:t>
            </w:r>
          </w:p>
        </w:tc>
        <w:tc>
          <w:tcPr>
            <w:tcW w:w="0" w:type="auto"/>
            <w:vAlign w:val="center"/>
            <w:hideMark/>
          </w:tcPr>
          <w:p w14:paraId="085C896F" w14:textId="77777777" w:rsidR="00A426F7" w:rsidRPr="00A426F7" w:rsidRDefault="00A426F7" w:rsidP="00A426F7">
            <w:pPr>
              <w:rPr>
                <w:b/>
                <w:bCs/>
              </w:rPr>
            </w:pPr>
            <w:r w:rsidRPr="00A426F7">
              <w:rPr>
                <w:b/>
                <w:bCs/>
              </w:rPr>
              <w:t>Dimension</w:t>
            </w:r>
          </w:p>
        </w:tc>
        <w:tc>
          <w:tcPr>
            <w:tcW w:w="0" w:type="auto"/>
            <w:vAlign w:val="center"/>
            <w:hideMark/>
          </w:tcPr>
          <w:p w14:paraId="61111ACC" w14:textId="77777777" w:rsidR="00A426F7" w:rsidRPr="00A426F7" w:rsidRDefault="00A426F7" w:rsidP="00A426F7">
            <w:pPr>
              <w:rPr>
                <w:b/>
                <w:bCs/>
              </w:rPr>
            </w:pPr>
            <w:r w:rsidRPr="00A426F7">
              <w:rPr>
                <w:b/>
                <w:bCs/>
              </w:rPr>
              <w:t>Open-Source?</w:t>
            </w:r>
          </w:p>
        </w:tc>
        <w:tc>
          <w:tcPr>
            <w:tcW w:w="0" w:type="auto"/>
            <w:vAlign w:val="center"/>
            <w:hideMark/>
          </w:tcPr>
          <w:p w14:paraId="683DFC24" w14:textId="77777777" w:rsidR="00A426F7" w:rsidRPr="00A426F7" w:rsidRDefault="00A426F7" w:rsidP="00A426F7">
            <w:pPr>
              <w:rPr>
                <w:b/>
                <w:bCs/>
              </w:rPr>
            </w:pPr>
            <w:r w:rsidRPr="00A426F7">
              <w:rPr>
                <w:b/>
                <w:bCs/>
              </w:rPr>
              <w:t>Key Use Case</w:t>
            </w:r>
          </w:p>
        </w:tc>
      </w:tr>
      <w:tr w:rsidR="00A426F7" w:rsidRPr="00A426F7" w14:paraId="20F122C7" w14:textId="77777777" w:rsidTr="00A426F7">
        <w:trPr>
          <w:tblCellSpacing w:w="15" w:type="dxa"/>
        </w:trPr>
        <w:tc>
          <w:tcPr>
            <w:tcW w:w="0" w:type="auto"/>
            <w:vAlign w:val="center"/>
            <w:hideMark/>
          </w:tcPr>
          <w:p w14:paraId="4B69E99B" w14:textId="77777777" w:rsidR="00A426F7" w:rsidRPr="00A426F7" w:rsidRDefault="00A426F7" w:rsidP="00A426F7">
            <w:r w:rsidRPr="00A426F7">
              <w:t>text-embedding-3-large</w:t>
            </w:r>
          </w:p>
        </w:tc>
        <w:tc>
          <w:tcPr>
            <w:tcW w:w="0" w:type="auto"/>
            <w:vAlign w:val="center"/>
            <w:hideMark/>
          </w:tcPr>
          <w:p w14:paraId="3933AB10" w14:textId="77777777" w:rsidR="00A426F7" w:rsidRPr="00A426F7" w:rsidRDefault="00A426F7" w:rsidP="00A426F7">
            <w:r w:rsidRPr="00A426F7">
              <w:t>OpenAI</w:t>
            </w:r>
          </w:p>
        </w:tc>
        <w:tc>
          <w:tcPr>
            <w:tcW w:w="0" w:type="auto"/>
            <w:vAlign w:val="center"/>
            <w:hideMark/>
          </w:tcPr>
          <w:p w14:paraId="0E3650CB" w14:textId="77777777" w:rsidR="00A426F7" w:rsidRPr="00A426F7" w:rsidRDefault="00A426F7" w:rsidP="00A426F7">
            <w:r w:rsidRPr="00A426F7">
              <w:t>Commercial</w:t>
            </w:r>
          </w:p>
        </w:tc>
        <w:tc>
          <w:tcPr>
            <w:tcW w:w="0" w:type="auto"/>
            <w:vAlign w:val="center"/>
            <w:hideMark/>
          </w:tcPr>
          <w:p w14:paraId="54C63644" w14:textId="77777777" w:rsidR="00A426F7" w:rsidRPr="00A426F7" w:rsidRDefault="00A426F7" w:rsidP="00A426F7">
            <w:r w:rsidRPr="00A426F7">
              <w:t>3072</w:t>
            </w:r>
          </w:p>
        </w:tc>
        <w:tc>
          <w:tcPr>
            <w:tcW w:w="0" w:type="auto"/>
            <w:vAlign w:val="center"/>
            <w:hideMark/>
          </w:tcPr>
          <w:p w14:paraId="531CA339" w14:textId="77777777" w:rsidR="00A426F7" w:rsidRPr="00A426F7" w:rsidRDefault="00A426F7" w:rsidP="00A426F7">
            <w:r w:rsidRPr="00A426F7">
              <w:t>No</w:t>
            </w:r>
          </w:p>
        </w:tc>
        <w:tc>
          <w:tcPr>
            <w:tcW w:w="0" w:type="auto"/>
            <w:vAlign w:val="center"/>
            <w:hideMark/>
          </w:tcPr>
          <w:p w14:paraId="0CAE975B" w14:textId="77777777" w:rsidR="00A426F7" w:rsidRPr="00A426F7" w:rsidRDefault="00A426F7" w:rsidP="00A426F7">
            <w:r w:rsidRPr="00A426F7">
              <w:t>Enterprise search, RAG</w:t>
            </w:r>
          </w:p>
        </w:tc>
      </w:tr>
      <w:tr w:rsidR="00A426F7" w:rsidRPr="00A426F7" w14:paraId="6E7272CA" w14:textId="77777777" w:rsidTr="00A426F7">
        <w:trPr>
          <w:tblCellSpacing w:w="15" w:type="dxa"/>
        </w:trPr>
        <w:tc>
          <w:tcPr>
            <w:tcW w:w="0" w:type="auto"/>
            <w:vAlign w:val="center"/>
            <w:hideMark/>
          </w:tcPr>
          <w:p w14:paraId="5DCFDFEB" w14:textId="77777777" w:rsidR="00A426F7" w:rsidRPr="00A426F7" w:rsidRDefault="00A426F7" w:rsidP="00A426F7">
            <w:r w:rsidRPr="00A426F7">
              <w:t>Cohere Embed v3</w:t>
            </w:r>
          </w:p>
        </w:tc>
        <w:tc>
          <w:tcPr>
            <w:tcW w:w="0" w:type="auto"/>
            <w:vAlign w:val="center"/>
            <w:hideMark/>
          </w:tcPr>
          <w:p w14:paraId="0ACE19FC" w14:textId="77777777" w:rsidR="00A426F7" w:rsidRPr="00A426F7" w:rsidRDefault="00A426F7" w:rsidP="00A426F7">
            <w:r w:rsidRPr="00A426F7">
              <w:t>Cohere</w:t>
            </w:r>
          </w:p>
        </w:tc>
        <w:tc>
          <w:tcPr>
            <w:tcW w:w="0" w:type="auto"/>
            <w:vAlign w:val="center"/>
            <w:hideMark/>
          </w:tcPr>
          <w:p w14:paraId="1FC78355" w14:textId="77777777" w:rsidR="00A426F7" w:rsidRPr="00A426F7" w:rsidRDefault="00A426F7" w:rsidP="00A426F7">
            <w:r w:rsidRPr="00A426F7">
              <w:t>Commercial</w:t>
            </w:r>
          </w:p>
        </w:tc>
        <w:tc>
          <w:tcPr>
            <w:tcW w:w="0" w:type="auto"/>
            <w:vAlign w:val="center"/>
            <w:hideMark/>
          </w:tcPr>
          <w:p w14:paraId="440622DA" w14:textId="77777777" w:rsidR="00A426F7" w:rsidRPr="00A426F7" w:rsidRDefault="00A426F7" w:rsidP="00A426F7">
            <w:r w:rsidRPr="00A426F7">
              <w:t>1024</w:t>
            </w:r>
          </w:p>
        </w:tc>
        <w:tc>
          <w:tcPr>
            <w:tcW w:w="0" w:type="auto"/>
            <w:vAlign w:val="center"/>
            <w:hideMark/>
          </w:tcPr>
          <w:p w14:paraId="3A73F045" w14:textId="77777777" w:rsidR="00A426F7" w:rsidRPr="00A426F7" w:rsidRDefault="00A426F7" w:rsidP="00A426F7">
            <w:r w:rsidRPr="00A426F7">
              <w:t>No</w:t>
            </w:r>
          </w:p>
        </w:tc>
        <w:tc>
          <w:tcPr>
            <w:tcW w:w="0" w:type="auto"/>
            <w:vAlign w:val="center"/>
            <w:hideMark/>
          </w:tcPr>
          <w:p w14:paraId="0CD55033" w14:textId="77777777" w:rsidR="00A426F7" w:rsidRPr="00A426F7" w:rsidRDefault="00A426F7" w:rsidP="00A426F7">
            <w:r w:rsidRPr="00A426F7">
              <w:t>Multilingual retrieval, Q&amp;A</w:t>
            </w:r>
          </w:p>
        </w:tc>
      </w:tr>
      <w:tr w:rsidR="00A426F7" w:rsidRPr="00A426F7" w14:paraId="18CF5020" w14:textId="77777777" w:rsidTr="00A426F7">
        <w:trPr>
          <w:tblCellSpacing w:w="15" w:type="dxa"/>
        </w:trPr>
        <w:tc>
          <w:tcPr>
            <w:tcW w:w="0" w:type="auto"/>
            <w:vAlign w:val="center"/>
            <w:hideMark/>
          </w:tcPr>
          <w:p w14:paraId="37AAAD6A" w14:textId="77777777" w:rsidR="00A426F7" w:rsidRPr="00A426F7" w:rsidRDefault="00A426F7" w:rsidP="00A426F7">
            <w:r w:rsidRPr="00A426F7">
              <w:t>Google Vertex AI</w:t>
            </w:r>
          </w:p>
        </w:tc>
        <w:tc>
          <w:tcPr>
            <w:tcW w:w="0" w:type="auto"/>
            <w:vAlign w:val="center"/>
            <w:hideMark/>
          </w:tcPr>
          <w:p w14:paraId="29CB8311" w14:textId="77777777" w:rsidR="00A426F7" w:rsidRPr="00A426F7" w:rsidRDefault="00A426F7" w:rsidP="00A426F7">
            <w:r w:rsidRPr="00A426F7">
              <w:t>Google</w:t>
            </w:r>
          </w:p>
        </w:tc>
        <w:tc>
          <w:tcPr>
            <w:tcW w:w="0" w:type="auto"/>
            <w:vAlign w:val="center"/>
            <w:hideMark/>
          </w:tcPr>
          <w:p w14:paraId="7F6FE88E" w14:textId="77777777" w:rsidR="00A426F7" w:rsidRPr="00A426F7" w:rsidRDefault="00A426F7" w:rsidP="00A426F7">
            <w:r w:rsidRPr="00A426F7">
              <w:t>Commercial</w:t>
            </w:r>
          </w:p>
        </w:tc>
        <w:tc>
          <w:tcPr>
            <w:tcW w:w="0" w:type="auto"/>
            <w:vAlign w:val="center"/>
            <w:hideMark/>
          </w:tcPr>
          <w:p w14:paraId="0339976F" w14:textId="77777777" w:rsidR="00A426F7" w:rsidRPr="00A426F7" w:rsidRDefault="00A426F7" w:rsidP="00A426F7">
            <w:r w:rsidRPr="00A426F7">
              <w:t>768</w:t>
            </w:r>
          </w:p>
        </w:tc>
        <w:tc>
          <w:tcPr>
            <w:tcW w:w="0" w:type="auto"/>
            <w:vAlign w:val="center"/>
            <w:hideMark/>
          </w:tcPr>
          <w:p w14:paraId="53733CF0" w14:textId="77777777" w:rsidR="00A426F7" w:rsidRPr="00A426F7" w:rsidRDefault="00A426F7" w:rsidP="00A426F7">
            <w:r w:rsidRPr="00A426F7">
              <w:t>No</w:t>
            </w:r>
          </w:p>
        </w:tc>
        <w:tc>
          <w:tcPr>
            <w:tcW w:w="0" w:type="auto"/>
            <w:vAlign w:val="center"/>
            <w:hideMark/>
          </w:tcPr>
          <w:p w14:paraId="06F5A533" w14:textId="77777777" w:rsidR="00A426F7" w:rsidRPr="00A426F7" w:rsidRDefault="00A426F7" w:rsidP="00A426F7">
            <w:r w:rsidRPr="00A426F7">
              <w:t>Multimodal RAG, enterprise search</w:t>
            </w:r>
          </w:p>
        </w:tc>
      </w:tr>
      <w:tr w:rsidR="00A426F7" w:rsidRPr="00A426F7" w14:paraId="5ECC850D" w14:textId="77777777" w:rsidTr="00A426F7">
        <w:trPr>
          <w:tblCellSpacing w:w="15" w:type="dxa"/>
        </w:trPr>
        <w:tc>
          <w:tcPr>
            <w:tcW w:w="0" w:type="auto"/>
            <w:vAlign w:val="center"/>
            <w:hideMark/>
          </w:tcPr>
          <w:p w14:paraId="644190BF" w14:textId="77777777" w:rsidR="00A426F7" w:rsidRPr="00A426F7" w:rsidRDefault="00A426F7" w:rsidP="00A426F7">
            <w:r w:rsidRPr="00A426F7">
              <w:t>SBERT</w:t>
            </w:r>
          </w:p>
        </w:tc>
        <w:tc>
          <w:tcPr>
            <w:tcW w:w="0" w:type="auto"/>
            <w:vAlign w:val="center"/>
            <w:hideMark/>
          </w:tcPr>
          <w:p w14:paraId="425AE746" w14:textId="77777777" w:rsidR="00A426F7" w:rsidRPr="00A426F7" w:rsidRDefault="00A426F7" w:rsidP="00A426F7">
            <w:r w:rsidRPr="00A426F7">
              <w:t>UKP Lab (Hugging Face)</w:t>
            </w:r>
          </w:p>
        </w:tc>
        <w:tc>
          <w:tcPr>
            <w:tcW w:w="0" w:type="auto"/>
            <w:vAlign w:val="center"/>
            <w:hideMark/>
          </w:tcPr>
          <w:p w14:paraId="346733E2" w14:textId="77777777" w:rsidR="00A426F7" w:rsidRPr="00A426F7" w:rsidRDefault="00A426F7" w:rsidP="00A426F7">
            <w:r w:rsidRPr="00A426F7">
              <w:t>Apache 2.0</w:t>
            </w:r>
          </w:p>
        </w:tc>
        <w:tc>
          <w:tcPr>
            <w:tcW w:w="0" w:type="auto"/>
            <w:vAlign w:val="center"/>
            <w:hideMark/>
          </w:tcPr>
          <w:p w14:paraId="763E3B91" w14:textId="77777777" w:rsidR="00A426F7" w:rsidRPr="00A426F7" w:rsidRDefault="00A426F7" w:rsidP="00A426F7">
            <w:r w:rsidRPr="00A426F7">
              <w:t>384–768</w:t>
            </w:r>
          </w:p>
        </w:tc>
        <w:tc>
          <w:tcPr>
            <w:tcW w:w="0" w:type="auto"/>
            <w:vAlign w:val="center"/>
            <w:hideMark/>
          </w:tcPr>
          <w:p w14:paraId="4C801B0B" w14:textId="77777777" w:rsidR="00A426F7" w:rsidRPr="00A426F7" w:rsidRDefault="00A426F7" w:rsidP="00A426F7">
            <w:r w:rsidRPr="00A426F7">
              <w:t>Yes</w:t>
            </w:r>
          </w:p>
        </w:tc>
        <w:tc>
          <w:tcPr>
            <w:tcW w:w="0" w:type="auto"/>
            <w:vAlign w:val="center"/>
            <w:hideMark/>
          </w:tcPr>
          <w:p w14:paraId="699A4817" w14:textId="77777777" w:rsidR="00A426F7" w:rsidRPr="00A426F7" w:rsidRDefault="00A426F7" w:rsidP="00A426F7">
            <w:r w:rsidRPr="00A426F7">
              <w:t>Semantic search, clustering</w:t>
            </w:r>
          </w:p>
        </w:tc>
      </w:tr>
      <w:tr w:rsidR="00A426F7" w:rsidRPr="00A426F7" w14:paraId="4C581F35" w14:textId="77777777" w:rsidTr="00A426F7">
        <w:trPr>
          <w:tblCellSpacing w:w="15" w:type="dxa"/>
        </w:trPr>
        <w:tc>
          <w:tcPr>
            <w:tcW w:w="0" w:type="auto"/>
            <w:vAlign w:val="center"/>
            <w:hideMark/>
          </w:tcPr>
          <w:p w14:paraId="671936BC" w14:textId="77777777" w:rsidR="00A426F7" w:rsidRPr="00A426F7" w:rsidRDefault="00A426F7" w:rsidP="00A426F7">
            <w:r w:rsidRPr="00A426F7">
              <w:t>BGE-large-en-v1.5</w:t>
            </w:r>
          </w:p>
        </w:tc>
        <w:tc>
          <w:tcPr>
            <w:tcW w:w="0" w:type="auto"/>
            <w:vAlign w:val="center"/>
            <w:hideMark/>
          </w:tcPr>
          <w:p w14:paraId="4D55C388" w14:textId="77777777" w:rsidR="00A426F7" w:rsidRPr="00A426F7" w:rsidRDefault="00A426F7" w:rsidP="00A426F7">
            <w:r w:rsidRPr="00A426F7">
              <w:t>BAAI</w:t>
            </w:r>
          </w:p>
        </w:tc>
        <w:tc>
          <w:tcPr>
            <w:tcW w:w="0" w:type="auto"/>
            <w:vAlign w:val="center"/>
            <w:hideMark/>
          </w:tcPr>
          <w:p w14:paraId="6E3B0E32" w14:textId="77777777" w:rsidR="00A426F7" w:rsidRPr="00A426F7" w:rsidRDefault="00A426F7" w:rsidP="00A426F7">
            <w:r w:rsidRPr="00A426F7">
              <w:t>Apache 2.0</w:t>
            </w:r>
          </w:p>
        </w:tc>
        <w:tc>
          <w:tcPr>
            <w:tcW w:w="0" w:type="auto"/>
            <w:vAlign w:val="center"/>
            <w:hideMark/>
          </w:tcPr>
          <w:p w14:paraId="6A9C938A" w14:textId="77777777" w:rsidR="00A426F7" w:rsidRPr="00A426F7" w:rsidRDefault="00A426F7" w:rsidP="00A426F7">
            <w:r w:rsidRPr="00A426F7">
              <w:t>1024</w:t>
            </w:r>
          </w:p>
        </w:tc>
        <w:tc>
          <w:tcPr>
            <w:tcW w:w="0" w:type="auto"/>
            <w:vAlign w:val="center"/>
            <w:hideMark/>
          </w:tcPr>
          <w:p w14:paraId="13D50D3F" w14:textId="77777777" w:rsidR="00A426F7" w:rsidRPr="00A426F7" w:rsidRDefault="00A426F7" w:rsidP="00A426F7">
            <w:r w:rsidRPr="00A426F7">
              <w:t>Yes</w:t>
            </w:r>
          </w:p>
        </w:tc>
        <w:tc>
          <w:tcPr>
            <w:tcW w:w="0" w:type="auto"/>
            <w:vAlign w:val="center"/>
            <w:hideMark/>
          </w:tcPr>
          <w:p w14:paraId="6F69E3E1" w14:textId="77777777" w:rsidR="00A426F7" w:rsidRPr="00A426F7" w:rsidRDefault="00A426F7" w:rsidP="00A426F7">
            <w:r w:rsidRPr="00A426F7">
              <w:t>RAG, question answering</w:t>
            </w:r>
          </w:p>
        </w:tc>
      </w:tr>
      <w:tr w:rsidR="00A426F7" w:rsidRPr="00A426F7" w14:paraId="29F10022" w14:textId="77777777" w:rsidTr="00A426F7">
        <w:trPr>
          <w:tblCellSpacing w:w="15" w:type="dxa"/>
        </w:trPr>
        <w:tc>
          <w:tcPr>
            <w:tcW w:w="0" w:type="auto"/>
            <w:vAlign w:val="center"/>
            <w:hideMark/>
          </w:tcPr>
          <w:p w14:paraId="6BB20074" w14:textId="77777777" w:rsidR="00A426F7" w:rsidRPr="00A426F7" w:rsidRDefault="00A426F7" w:rsidP="00A426F7">
            <w:r w:rsidRPr="00A426F7">
              <w:t>E5-large-v2</w:t>
            </w:r>
          </w:p>
        </w:tc>
        <w:tc>
          <w:tcPr>
            <w:tcW w:w="0" w:type="auto"/>
            <w:vAlign w:val="center"/>
            <w:hideMark/>
          </w:tcPr>
          <w:p w14:paraId="26C857EE" w14:textId="77777777" w:rsidR="00A426F7" w:rsidRPr="00A426F7" w:rsidRDefault="00A426F7" w:rsidP="00A426F7">
            <w:r w:rsidRPr="00A426F7">
              <w:t>Microsoft</w:t>
            </w:r>
          </w:p>
        </w:tc>
        <w:tc>
          <w:tcPr>
            <w:tcW w:w="0" w:type="auto"/>
            <w:vAlign w:val="center"/>
            <w:hideMark/>
          </w:tcPr>
          <w:p w14:paraId="6EE20D9D" w14:textId="77777777" w:rsidR="00A426F7" w:rsidRPr="00A426F7" w:rsidRDefault="00A426F7" w:rsidP="00A426F7">
            <w:r w:rsidRPr="00A426F7">
              <w:t>MIT</w:t>
            </w:r>
          </w:p>
        </w:tc>
        <w:tc>
          <w:tcPr>
            <w:tcW w:w="0" w:type="auto"/>
            <w:vAlign w:val="center"/>
            <w:hideMark/>
          </w:tcPr>
          <w:p w14:paraId="71313D2A" w14:textId="77777777" w:rsidR="00A426F7" w:rsidRPr="00A426F7" w:rsidRDefault="00A426F7" w:rsidP="00A426F7">
            <w:r w:rsidRPr="00A426F7">
              <w:t>1024</w:t>
            </w:r>
          </w:p>
        </w:tc>
        <w:tc>
          <w:tcPr>
            <w:tcW w:w="0" w:type="auto"/>
            <w:vAlign w:val="center"/>
            <w:hideMark/>
          </w:tcPr>
          <w:p w14:paraId="09045B4A" w14:textId="77777777" w:rsidR="00A426F7" w:rsidRPr="00A426F7" w:rsidRDefault="00A426F7" w:rsidP="00A426F7">
            <w:r w:rsidRPr="00A426F7">
              <w:t>Yes</w:t>
            </w:r>
          </w:p>
        </w:tc>
        <w:tc>
          <w:tcPr>
            <w:tcW w:w="0" w:type="auto"/>
            <w:vAlign w:val="center"/>
            <w:hideMark/>
          </w:tcPr>
          <w:p w14:paraId="072ED012" w14:textId="77777777" w:rsidR="00A426F7" w:rsidRPr="00A426F7" w:rsidRDefault="00A426F7" w:rsidP="00A426F7">
            <w:r w:rsidRPr="00A426F7">
              <w:t>Code search, multilingual RAG</w:t>
            </w:r>
          </w:p>
        </w:tc>
      </w:tr>
      <w:tr w:rsidR="00A426F7" w:rsidRPr="00A426F7" w14:paraId="6535D84C" w14:textId="77777777" w:rsidTr="00A426F7">
        <w:trPr>
          <w:tblCellSpacing w:w="15" w:type="dxa"/>
        </w:trPr>
        <w:tc>
          <w:tcPr>
            <w:tcW w:w="0" w:type="auto"/>
            <w:vAlign w:val="center"/>
            <w:hideMark/>
          </w:tcPr>
          <w:p w14:paraId="1D9ED7AB" w14:textId="77777777" w:rsidR="00A426F7" w:rsidRPr="00A426F7" w:rsidRDefault="00A426F7" w:rsidP="00A426F7">
            <w:r w:rsidRPr="00A426F7">
              <w:lastRenderedPageBreak/>
              <w:t>Mixtral Embed</w:t>
            </w:r>
          </w:p>
        </w:tc>
        <w:tc>
          <w:tcPr>
            <w:tcW w:w="0" w:type="auto"/>
            <w:vAlign w:val="center"/>
            <w:hideMark/>
          </w:tcPr>
          <w:p w14:paraId="71C48140" w14:textId="77777777" w:rsidR="00A426F7" w:rsidRPr="00A426F7" w:rsidRDefault="00A426F7" w:rsidP="00A426F7">
            <w:r w:rsidRPr="00A426F7">
              <w:t>Mistral AI</w:t>
            </w:r>
          </w:p>
        </w:tc>
        <w:tc>
          <w:tcPr>
            <w:tcW w:w="0" w:type="auto"/>
            <w:vAlign w:val="center"/>
            <w:hideMark/>
          </w:tcPr>
          <w:p w14:paraId="1A9F750E" w14:textId="77777777" w:rsidR="00A426F7" w:rsidRPr="00A426F7" w:rsidRDefault="00A426F7" w:rsidP="00A426F7">
            <w:r w:rsidRPr="00A426F7">
              <w:t>Apache 2.0</w:t>
            </w:r>
          </w:p>
        </w:tc>
        <w:tc>
          <w:tcPr>
            <w:tcW w:w="0" w:type="auto"/>
            <w:vAlign w:val="center"/>
            <w:hideMark/>
          </w:tcPr>
          <w:p w14:paraId="725A56DA" w14:textId="77777777" w:rsidR="00A426F7" w:rsidRPr="00A426F7" w:rsidRDefault="00A426F7" w:rsidP="00A426F7">
            <w:r w:rsidRPr="00A426F7">
              <w:t>768</w:t>
            </w:r>
          </w:p>
        </w:tc>
        <w:tc>
          <w:tcPr>
            <w:tcW w:w="0" w:type="auto"/>
            <w:vAlign w:val="center"/>
            <w:hideMark/>
          </w:tcPr>
          <w:p w14:paraId="0EC2CEF4" w14:textId="77777777" w:rsidR="00A426F7" w:rsidRPr="00A426F7" w:rsidRDefault="00A426F7" w:rsidP="00A426F7">
            <w:r w:rsidRPr="00A426F7">
              <w:t>Yes</w:t>
            </w:r>
          </w:p>
        </w:tc>
        <w:tc>
          <w:tcPr>
            <w:tcW w:w="0" w:type="auto"/>
            <w:vAlign w:val="center"/>
            <w:hideMark/>
          </w:tcPr>
          <w:p w14:paraId="628A0D87" w14:textId="77777777" w:rsidR="00A426F7" w:rsidRPr="00A426F7" w:rsidRDefault="00A426F7" w:rsidP="00A426F7">
            <w:r w:rsidRPr="00A426F7">
              <w:t>Edge applications, retrieval</w:t>
            </w:r>
          </w:p>
        </w:tc>
      </w:tr>
      <w:tr w:rsidR="00A426F7" w:rsidRPr="00A426F7" w14:paraId="17F86D5A" w14:textId="77777777" w:rsidTr="00A426F7">
        <w:trPr>
          <w:tblCellSpacing w:w="15" w:type="dxa"/>
        </w:trPr>
        <w:tc>
          <w:tcPr>
            <w:tcW w:w="0" w:type="auto"/>
            <w:vAlign w:val="center"/>
            <w:hideMark/>
          </w:tcPr>
          <w:p w14:paraId="5DB7B6CC" w14:textId="77777777" w:rsidR="00A426F7" w:rsidRPr="00A426F7" w:rsidRDefault="00A426F7" w:rsidP="00A426F7">
            <w:r w:rsidRPr="00A426F7">
              <w:t>CLIP-ViT-L-336px</w:t>
            </w:r>
          </w:p>
        </w:tc>
        <w:tc>
          <w:tcPr>
            <w:tcW w:w="0" w:type="auto"/>
            <w:vAlign w:val="center"/>
            <w:hideMark/>
          </w:tcPr>
          <w:p w14:paraId="6BEC8C1E" w14:textId="77777777" w:rsidR="00A426F7" w:rsidRPr="00A426F7" w:rsidRDefault="00A426F7" w:rsidP="00A426F7">
            <w:r w:rsidRPr="00A426F7">
              <w:t>OpenAI</w:t>
            </w:r>
          </w:p>
        </w:tc>
        <w:tc>
          <w:tcPr>
            <w:tcW w:w="0" w:type="auto"/>
            <w:vAlign w:val="center"/>
            <w:hideMark/>
          </w:tcPr>
          <w:p w14:paraId="6CC85D32" w14:textId="77777777" w:rsidR="00A426F7" w:rsidRPr="00A426F7" w:rsidRDefault="00A426F7" w:rsidP="00A426F7">
            <w:r w:rsidRPr="00A426F7">
              <w:t>MIT</w:t>
            </w:r>
          </w:p>
        </w:tc>
        <w:tc>
          <w:tcPr>
            <w:tcW w:w="0" w:type="auto"/>
            <w:vAlign w:val="center"/>
            <w:hideMark/>
          </w:tcPr>
          <w:p w14:paraId="5DAC4292" w14:textId="77777777" w:rsidR="00A426F7" w:rsidRPr="00A426F7" w:rsidRDefault="00A426F7" w:rsidP="00A426F7">
            <w:r w:rsidRPr="00A426F7">
              <w:t>512</w:t>
            </w:r>
          </w:p>
        </w:tc>
        <w:tc>
          <w:tcPr>
            <w:tcW w:w="0" w:type="auto"/>
            <w:vAlign w:val="center"/>
            <w:hideMark/>
          </w:tcPr>
          <w:p w14:paraId="3482BB2C" w14:textId="77777777" w:rsidR="00A426F7" w:rsidRPr="00A426F7" w:rsidRDefault="00A426F7" w:rsidP="00A426F7">
            <w:r w:rsidRPr="00A426F7">
              <w:t>Yes</w:t>
            </w:r>
          </w:p>
        </w:tc>
        <w:tc>
          <w:tcPr>
            <w:tcW w:w="0" w:type="auto"/>
            <w:vAlign w:val="center"/>
            <w:hideMark/>
          </w:tcPr>
          <w:p w14:paraId="1653628D" w14:textId="77777777" w:rsidR="00A426F7" w:rsidRPr="00A426F7" w:rsidRDefault="00A426F7" w:rsidP="00A426F7">
            <w:r w:rsidRPr="00A426F7">
              <w:t>Multimodal search, image retrieval</w:t>
            </w:r>
          </w:p>
        </w:tc>
      </w:tr>
    </w:tbl>
    <w:p w14:paraId="3087DD07" w14:textId="77777777" w:rsidR="00A426F7" w:rsidRPr="00A426F7" w:rsidRDefault="00A426F7" w:rsidP="00A426F7">
      <w:r w:rsidRPr="00A426F7">
        <w:pict w14:anchorId="773D52FE">
          <v:rect id="_x0000_i1065" style="width:0;height:1.5pt" o:hralign="center" o:hrstd="t" o:hr="t" fillcolor="#a0a0a0" stroked="f"/>
        </w:pict>
      </w:r>
    </w:p>
    <w:p w14:paraId="67372C62" w14:textId="77777777" w:rsidR="00A426F7" w:rsidRPr="00A426F7" w:rsidRDefault="00A426F7" w:rsidP="00A426F7">
      <w:pPr>
        <w:rPr>
          <w:b/>
          <w:bCs/>
        </w:rPr>
      </w:pPr>
      <w:r w:rsidRPr="00A426F7">
        <w:rPr>
          <w:b/>
          <w:bCs/>
        </w:rPr>
        <w:t>Relevance for GenAI Architects</w:t>
      </w:r>
    </w:p>
    <w:p w14:paraId="4AAE9972" w14:textId="77777777" w:rsidR="00A426F7" w:rsidRPr="00A426F7" w:rsidRDefault="00A426F7" w:rsidP="00A426F7">
      <w:pPr>
        <w:numPr>
          <w:ilvl w:val="0"/>
          <w:numId w:val="10"/>
        </w:numPr>
      </w:pPr>
      <w:r w:rsidRPr="00A426F7">
        <w:rPr>
          <w:b/>
          <w:bCs/>
        </w:rPr>
        <w:t>Commercial Models</w:t>
      </w:r>
      <w:r w:rsidRPr="00A426F7">
        <w:t>: Offer high accuracy and enterprise support but require API costs and vendor lock-in. Ideal for rapid deployment in production.</w:t>
      </w:r>
    </w:p>
    <w:p w14:paraId="27418F32" w14:textId="77777777" w:rsidR="00A426F7" w:rsidRPr="00A426F7" w:rsidRDefault="00A426F7" w:rsidP="00A426F7">
      <w:pPr>
        <w:numPr>
          <w:ilvl w:val="0"/>
          <w:numId w:val="10"/>
        </w:numPr>
      </w:pPr>
      <w:r w:rsidRPr="00A426F7">
        <w:rPr>
          <w:b/>
          <w:bCs/>
        </w:rPr>
        <w:t>Open-Source Models</w:t>
      </w:r>
      <w:r w:rsidRPr="00A426F7">
        <w:t>: Provide flexibility for fine-tuning and cost-effective deployment, especially for research or custom applications.</w:t>
      </w:r>
    </w:p>
    <w:p w14:paraId="191F3068" w14:textId="77777777" w:rsidR="00A426F7" w:rsidRPr="00A426F7" w:rsidRDefault="00A426F7" w:rsidP="00A426F7">
      <w:pPr>
        <w:numPr>
          <w:ilvl w:val="0"/>
          <w:numId w:val="10"/>
        </w:numPr>
      </w:pPr>
      <w:r w:rsidRPr="00A426F7">
        <w:rPr>
          <w:b/>
          <w:bCs/>
        </w:rPr>
        <w:t>Hands-On Skills</w:t>
      </w:r>
      <w:r w:rsidRPr="00A426F7">
        <w:t>:</w:t>
      </w:r>
    </w:p>
    <w:p w14:paraId="5C90C4F2" w14:textId="77777777" w:rsidR="00A426F7" w:rsidRPr="00A426F7" w:rsidRDefault="00A426F7" w:rsidP="00A426F7">
      <w:pPr>
        <w:numPr>
          <w:ilvl w:val="1"/>
          <w:numId w:val="10"/>
        </w:numPr>
      </w:pPr>
      <w:r w:rsidRPr="00A426F7">
        <w:t>Fine-tune SBERT or BGE for domain-specific embeddings using Hugging Face.</w:t>
      </w:r>
    </w:p>
    <w:p w14:paraId="38E05679" w14:textId="77777777" w:rsidR="00A426F7" w:rsidRPr="00A426F7" w:rsidRDefault="00A426F7" w:rsidP="00A426F7">
      <w:pPr>
        <w:numPr>
          <w:ilvl w:val="1"/>
          <w:numId w:val="10"/>
        </w:numPr>
      </w:pPr>
      <w:r w:rsidRPr="00A426F7">
        <w:t>Build RAG pipelines with open-source embeddings (e.g., BGE) and vector databases (e.g., Faiss, Pinecone).</w:t>
      </w:r>
    </w:p>
    <w:p w14:paraId="116242A4" w14:textId="77777777" w:rsidR="00A426F7" w:rsidRPr="00A426F7" w:rsidRDefault="00A426F7" w:rsidP="00A426F7">
      <w:pPr>
        <w:numPr>
          <w:ilvl w:val="1"/>
          <w:numId w:val="10"/>
        </w:numPr>
      </w:pPr>
      <w:r w:rsidRPr="00A426F7">
        <w:t>Optimize multimodal embeddings (e.g., CLIP) for cross-modal search using PyTorch.</w:t>
      </w:r>
    </w:p>
    <w:p w14:paraId="01A34986" w14:textId="77777777" w:rsidR="00A426F7" w:rsidRPr="00A426F7" w:rsidRDefault="00A426F7" w:rsidP="00A426F7">
      <w:pPr>
        <w:numPr>
          <w:ilvl w:val="1"/>
          <w:numId w:val="10"/>
        </w:numPr>
      </w:pPr>
      <w:r w:rsidRPr="00A426F7">
        <w:t>Monitor embedding performance with metrics like cosine similarity and recall@K.</w:t>
      </w:r>
    </w:p>
    <w:p w14:paraId="70485924" w14:textId="77777777" w:rsidR="00A426F7" w:rsidRPr="00A426F7" w:rsidRDefault="00A426F7" w:rsidP="00A426F7">
      <w:r w:rsidRPr="00A426F7">
        <w:pict w14:anchorId="06A5D562">
          <v:rect id="_x0000_i1066" style="width:0;height:1.5pt" o:hralign="center" o:hrstd="t" o:hr="t" fillcolor="#a0a0a0" stroked="f"/>
        </w:pict>
      </w:r>
    </w:p>
    <w:p w14:paraId="2290B484" w14:textId="77777777" w:rsidR="00A426F7" w:rsidRPr="00A426F7" w:rsidRDefault="00A426F7" w:rsidP="00A426F7">
      <w:pPr>
        <w:rPr>
          <w:b/>
          <w:bCs/>
        </w:rPr>
      </w:pPr>
      <w:r w:rsidRPr="00A426F7">
        <w:rPr>
          <w:b/>
          <w:bCs/>
        </w:rPr>
        <w:t>Future Trends in Embedding Models</w:t>
      </w:r>
    </w:p>
    <w:p w14:paraId="2469E354" w14:textId="77777777" w:rsidR="00A426F7" w:rsidRPr="00A426F7" w:rsidRDefault="00A426F7" w:rsidP="00A426F7">
      <w:pPr>
        <w:numPr>
          <w:ilvl w:val="0"/>
          <w:numId w:val="11"/>
        </w:numPr>
      </w:pPr>
      <w:r w:rsidRPr="00A426F7">
        <w:rPr>
          <w:b/>
          <w:bCs/>
        </w:rPr>
        <w:t>Multimodal Integration</w:t>
      </w:r>
      <w:r w:rsidRPr="00A426F7">
        <w:t>: Unified embeddings for text, images, and audio.</w:t>
      </w:r>
    </w:p>
    <w:p w14:paraId="0D42C9E9" w14:textId="77777777" w:rsidR="00A426F7" w:rsidRPr="00A426F7" w:rsidRDefault="00A426F7" w:rsidP="00A426F7">
      <w:pPr>
        <w:numPr>
          <w:ilvl w:val="0"/>
          <w:numId w:val="11"/>
        </w:numPr>
      </w:pPr>
      <w:r w:rsidRPr="00A426F7">
        <w:rPr>
          <w:b/>
          <w:bCs/>
        </w:rPr>
        <w:t>Efficiency</w:t>
      </w:r>
      <w:r w:rsidRPr="00A426F7">
        <w:t>: Lightweight models for edge and on-device applications.</w:t>
      </w:r>
    </w:p>
    <w:p w14:paraId="5648B28E" w14:textId="77777777" w:rsidR="00A426F7" w:rsidRPr="00A426F7" w:rsidRDefault="00A426F7" w:rsidP="00A426F7">
      <w:pPr>
        <w:numPr>
          <w:ilvl w:val="0"/>
          <w:numId w:val="11"/>
        </w:numPr>
      </w:pPr>
      <w:r w:rsidRPr="00A426F7">
        <w:rPr>
          <w:b/>
          <w:bCs/>
        </w:rPr>
        <w:t>Open-Source Adoption</w:t>
      </w:r>
      <w:r w:rsidRPr="00A426F7">
        <w:t>: Growing community contributions to models like BGE and E5.</w:t>
      </w:r>
    </w:p>
    <w:p w14:paraId="3DF6D34B" w14:textId="77777777" w:rsidR="00A426F7" w:rsidRPr="00A426F7" w:rsidRDefault="00A426F7" w:rsidP="00A426F7">
      <w:pPr>
        <w:numPr>
          <w:ilvl w:val="0"/>
          <w:numId w:val="11"/>
        </w:numPr>
      </w:pPr>
      <w:r w:rsidRPr="00A426F7">
        <w:rPr>
          <w:b/>
          <w:bCs/>
        </w:rPr>
        <w:t>Scalability</w:t>
      </w:r>
      <w:r w:rsidRPr="00A426F7">
        <w:t>: Optimized embeddings for large-scale retrieval in enterprise settings.</w:t>
      </w:r>
    </w:p>
    <w:p w14:paraId="4114B8B1" w14:textId="77777777" w:rsidR="00A426F7" w:rsidRPr="00A426F7" w:rsidRDefault="00A426F7" w:rsidP="00A426F7">
      <w:pPr>
        <w:numPr>
          <w:ilvl w:val="0"/>
          <w:numId w:val="11"/>
        </w:numPr>
      </w:pPr>
      <w:r w:rsidRPr="00A426F7">
        <w:rPr>
          <w:b/>
          <w:bCs/>
        </w:rPr>
        <w:t>Ethical Considerations</w:t>
      </w:r>
      <w:r w:rsidRPr="00A426F7">
        <w:t>: Addressing biases in embeddings for fair representations.</w:t>
      </w:r>
    </w:p>
    <w:p w14:paraId="52FE2CFA" w14:textId="77777777" w:rsidR="00A426F7" w:rsidRPr="00A426F7" w:rsidRDefault="00A426F7" w:rsidP="00A426F7">
      <w:r w:rsidRPr="00A426F7">
        <w:rPr>
          <w:b/>
          <w:bCs/>
        </w:rPr>
        <w:t>Hands-On Insight</w:t>
      </w:r>
      <w:r w:rsidRPr="00A426F7">
        <w:t>: Experiment with multimodal embeddings (e.g., CLIP) for innovative applications like visual question answering, and use tools like Faiss for scalable vector search.</w:t>
      </w:r>
    </w:p>
    <w:p w14:paraId="0ED14CCC" w14:textId="77777777" w:rsidR="00493F24" w:rsidRDefault="00493F24"/>
    <w:sectPr w:rsidR="0049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4CB1"/>
    <w:multiLevelType w:val="multilevel"/>
    <w:tmpl w:val="ACB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266"/>
    <w:multiLevelType w:val="multilevel"/>
    <w:tmpl w:val="4AE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F0BE8"/>
    <w:multiLevelType w:val="multilevel"/>
    <w:tmpl w:val="D86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073C1"/>
    <w:multiLevelType w:val="multilevel"/>
    <w:tmpl w:val="F1E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75E5D"/>
    <w:multiLevelType w:val="multilevel"/>
    <w:tmpl w:val="A4C4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E24E1"/>
    <w:multiLevelType w:val="multilevel"/>
    <w:tmpl w:val="04C6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A53BC"/>
    <w:multiLevelType w:val="multilevel"/>
    <w:tmpl w:val="242C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F4A51"/>
    <w:multiLevelType w:val="multilevel"/>
    <w:tmpl w:val="8D9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F03D4"/>
    <w:multiLevelType w:val="multilevel"/>
    <w:tmpl w:val="0E0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91C44"/>
    <w:multiLevelType w:val="multilevel"/>
    <w:tmpl w:val="10B4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C10CD"/>
    <w:multiLevelType w:val="multilevel"/>
    <w:tmpl w:val="890C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90C63"/>
    <w:multiLevelType w:val="multilevel"/>
    <w:tmpl w:val="A274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24FDF"/>
    <w:multiLevelType w:val="multilevel"/>
    <w:tmpl w:val="BB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027B1"/>
    <w:multiLevelType w:val="multilevel"/>
    <w:tmpl w:val="EF0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E3DFD"/>
    <w:multiLevelType w:val="multilevel"/>
    <w:tmpl w:val="96C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730B9"/>
    <w:multiLevelType w:val="multilevel"/>
    <w:tmpl w:val="CAC6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8288B"/>
    <w:multiLevelType w:val="multilevel"/>
    <w:tmpl w:val="44E0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55678"/>
    <w:multiLevelType w:val="multilevel"/>
    <w:tmpl w:val="DF9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11236"/>
    <w:multiLevelType w:val="multilevel"/>
    <w:tmpl w:val="B80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06164"/>
    <w:multiLevelType w:val="multilevel"/>
    <w:tmpl w:val="FABE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648A0"/>
    <w:multiLevelType w:val="multilevel"/>
    <w:tmpl w:val="C86C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81D3B"/>
    <w:multiLevelType w:val="multilevel"/>
    <w:tmpl w:val="3C5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F4CBB"/>
    <w:multiLevelType w:val="multilevel"/>
    <w:tmpl w:val="E1DA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C93866"/>
    <w:multiLevelType w:val="multilevel"/>
    <w:tmpl w:val="AD4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07A79"/>
    <w:multiLevelType w:val="multilevel"/>
    <w:tmpl w:val="8F36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591E57"/>
    <w:multiLevelType w:val="multilevel"/>
    <w:tmpl w:val="693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2362F"/>
    <w:multiLevelType w:val="multilevel"/>
    <w:tmpl w:val="D942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11D51"/>
    <w:multiLevelType w:val="multilevel"/>
    <w:tmpl w:val="AD66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632AA"/>
    <w:multiLevelType w:val="multilevel"/>
    <w:tmpl w:val="B4D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06A75"/>
    <w:multiLevelType w:val="multilevel"/>
    <w:tmpl w:val="ACC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E72E5"/>
    <w:multiLevelType w:val="multilevel"/>
    <w:tmpl w:val="14B4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F27F7"/>
    <w:multiLevelType w:val="multilevel"/>
    <w:tmpl w:val="B81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B3671"/>
    <w:multiLevelType w:val="multilevel"/>
    <w:tmpl w:val="974C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F0C70"/>
    <w:multiLevelType w:val="multilevel"/>
    <w:tmpl w:val="C9D0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435536">
    <w:abstractNumId w:val="8"/>
  </w:num>
  <w:num w:numId="2" w16cid:durableId="453788531">
    <w:abstractNumId w:val="17"/>
  </w:num>
  <w:num w:numId="3" w16cid:durableId="129905387">
    <w:abstractNumId w:val="19"/>
  </w:num>
  <w:num w:numId="4" w16cid:durableId="710885009">
    <w:abstractNumId w:val="5"/>
  </w:num>
  <w:num w:numId="5" w16cid:durableId="887376921">
    <w:abstractNumId w:val="31"/>
  </w:num>
  <w:num w:numId="6" w16cid:durableId="215750107">
    <w:abstractNumId w:val="7"/>
  </w:num>
  <w:num w:numId="7" w16cid:durableId="2126079617">
    <w:abstractNumId w:val="13"/>
  </w:num>
  <w:num w:numId="8" w16cid:durableId="1487671483">
    <w:abstractNumId w:val="14"/>
  </w:num>
  <w:num w:numId="9" w16cid:durableId="2127461331">
    <w:abstractNumId w:val="1"/>
  </w:num>
  <w:num w:numId="10" w16cid:durableId="471944498">
    <w:abstractNumId w:val="9"/>
  </w:num>
  <w:num w:numId="11" w16cid:durableId="1141312310">
    <w:abstractNumId w:val="20"/>
  </w:num>
  <w:num w:numId="12" w16cid:durableId="478351219">
    <w:abstractNumId w:val="3"/>
  </w:num>
  <w:num w:numId="13" w16cid:durableId="526600390">
    <w:abstractNumId w:val="24"/>
  </w:num>
  <w:num w:numId="14" w16cid:durableId="591283684">
    <w:abstractNumId w:val="12"/>
  </w:num>
  <w:num w:numId="15" w16cid:durableId="553666219">
    <w:abstractNumId w:val="0"/>
  </w:num>
  <w:num w:numId="16" w16cid:durableId="796992695">
    <w:abstractNumId w:val="26"/>
  </w:num>
  <w:num w:numId="17" w16cid:durableId="361169682">
    <w:abstractNumId w:val="15"/>
  </w:num>
  <w:num w:numId="18" w16cid:durableId="559363341">
    <w:abstractNumId w:val="30"/>
  </w:num>
  <w:num w:numId="19" w16cid:durableId="680005965">
    <w:abstractNumId w:val="29"/>
  </w:num>
  <w:num w:numId="20" w16cid:durableId="502862353">
    <w:abstractNumId w:val="25"/>
  </w:num>
  <w:num w:numId="21" w16cid:durableId="266083657">
    <w:abstractNumId w:val="23"/>
  </w:num>
  <w:num w:numId="22" w16cid:durableId="1737701423">
    <w:abstractNumId w:val="10"/>
  </w:num>
  <w:num w:numId="23" w16cid:durableId="1525054786">
    <w:abstractNumId w:val="4"/>
  </w:num>
  <w:num w:numId="24" w16cid:durableId="309143003">
    <w:abstractNumId w:val="11"/>
  </w:num>
  <w:num w:numId="25" w16cid:durableId="745107758">
    <w:abstractNumId w:val="28"/>
  </w:num>
  <w:num w:numId="26" w16cid:durableId="858659430">
    <w:abstractNumId w:val="21"/>
  </w:num>
  <w:num w:numId="27" w16cid:durableId="1921258810">
    <w:abstractNumId w:val="33"/>
  </w:num>
  <w:num w:numId="28" w16cid:durableId="1057126636">
    <w:abstractNumId w:val="6"/>
  </w:num>
  <w:num w:numId="29" w16cid:durableId="1624458298">
    <w:abstractNumId w:val="18"/>
  </w:num>
  <w:num w:numId="30" w16cid:durableId="148258013">
    <w:abstractNumId w:val="16"/>
  </w:num>
  <w:num w:numId="31" w16cid:durableId="926499839">
    <w:abstractNumId w:val="22"/>
  </w:num>
  <w:num w:numId="32" w16cid:durableId="1975330347">
    <w:abstractNumId w:val="27"/>
  </w:num>
  <w:num w:numId="33" w16cid:durableId="1627815326">
    <w:abstractNumId w:val="2"/>
  </w:num>
  <w:num w:numId="34" w16cid:durableId="63232273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F7"/>
    <w:rsid w:val="00322173"/>
    <w:rsid w:val="00493F24"/>
    <w:rsid w:val="00A4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0DDB"/>
  <w15:chartTrackingRefBased/>
  <w15:docId w15:val="{67E7CE62-95A6-49C7-9FC4-8BAE155C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6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6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6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6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6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6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6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6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6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6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6F7"/>
    <w:rPr>
      <w:rFonts w:eastAsiaTheme="majorEastAsia" w:cstheme="majorBidi"/>
      <w:color w:val="272727" w:themeColor="text1" w:themeTint="D8"/>
    </w:rPr>
  </w:style>
  <w:style w:type="paragraph" w:styleId="Title">
    <w:name w:val="Title"/>
    <w:basedOn w:val="Normal"/>
    <w:next w:val="Normal"/>
    <w:link w:val="TitleChar"/>
    <w:uiPriority w:val="10"/>
    <w:qFormat/>
    <w:rsid w:val="00A42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6F7"/>
    <w:pPr>
      <w:spacing w:before="160"/>
      <w:jc w:val="center"/>
    </w:pPr>
    <w:rPr>
      <w:i/>
      <w:iCs/>
      <w:color w:val="404040" w:themeColor="text1" w:themeTint="BF"/>
    </w:rPr>
  </w:style>
  <w:style w:type="character" w:customStyle="1" w:styleId="QuoteChar">
    <w:name w:val="Quote Char"/>
    <w:basedOn w:val="DefaultParagraphFont"/>
    <w:link w:val="Quote"/>
    <w:uiPriority w:val="29"/>
    <w:rsid w:val="00A426F7"/>
    <w:rPr>
      <w:i/>
      <w:iCs/>
      <w:color w:val="404040" w:themeColor="text1" w:themeTint="BF"/>
    </w:rPr>
  </w:style>
  <w:style w:type="paragraph" w:styleId="ListParagraph">
    <w:name w:val="List Paragraph"/>
    <w:basedOn w:val="Normal"/>
    <w:uiPriority w:val="34"/>
    <w:qFormat/>
    <w:rsid w:val="00A426F7"/>
    <w:pPr>
      <w:ind w:left="720"/>
      <w:contextualSpacing/>
    </w:pPr>
  </w:style>
  <w:style w:type="character" w:styleId="IntenseEmphasis">
    <w:name w:val="Intense Emphasis"/>
    <w:basedOn w:val="DefaultParagraphFont"/>
    <w:uiPriority w:val="21"/>
    <w:qFormat/>
    <w:rsid w:val="00A426F7"/>
    <w:rPr>
      <w:i/>
      <w:iCs/>
      <w:color w:val="0F4761" w:themeColor="accent1" w:themeShade="BF"/>
    </w:rPr>
  </w:style>
  <w:style w:type="paragraph" w:styleId="IntenseQuote">
    <w:name w:val="Intense Quote"/>
    <w:basedOn w:val="Normal"/>
    <w:next w:val="Normal"/>
    <w:link w:val="IntenseQuoteChar"/>
    <w:uiPriority w:val="30"/>
    <w:qFormat/>
    <w:rsid w:val="00A426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6F7"/>
    <w:rPr>
      <w:i/>
      <w:iCs/>
      <w:color w:val="0F4761" w:themeColor="accent1" w:themeShade="BF"/>
    </w:rPr>
  </w:style>
  <w:style w:type="character" w:styleId="IntenseReference">
    <w:name w:val="Intense Reference"/>
    <w:basedOn w:val="DefaultParagraphFont"/>
    <w:uiPriority w:val="32"/>
    <w:qFormat/>
    <w:rsid w:val="00A426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24409">
      <w:bodyDiv w:val="1"/>
      <w:marLeft w:val="0"/>
      <w:marRight w:val="0"/>
      <w:marTop w:val="0"/>
      <w:marBottom w:val="0"/>
      <w:divBdr>
        <w:top w:val="none" w:sz="0" w:space="0" w:color="auto"/>
        <w:left w:val="none" w:sz="0" w:space="0" w:color="auto"/>
        <w:bottom w:val="none" w:sz="0" w:space="0" w:color="auto"/>
        <w:right w:val="none" w:sz="0" w:space="0" w:color="auto"/>
      </w:divBdr>
    </w:div>
    <w:div w:id="777335445">
      <w:bodyDiv w:val="1"/>
      <w:marLeft w:val="0"/>
      <w:marRight w:val="0"/>
      <w:marTop w:val="0"/>
      <w:marBottom w:val="0"/>
      <w:divBdr>
        <w:top w:val="none" w:sz="0" w:space="0" w:color="auto"/>
        <w:left w:val="none" w:sz="0" w:space="0" w:color="auto"/>
        <w:bottom w:val="none" w:sz="0" w:space="0" w:color="auto"/>
        <w:right w:val="none" w:sz="0" w:space="0" w:color="auto"/>
      </w:divBdr>
    </w:div>
    <w:div w:id="1044519344">
      <w:bodyDiv w:val="1"/>
      <w:marLeft w:val="0"/>
      <w:marRight w:val="0"/>
      <w:marTop w:val="0"/>
      <w:marBottom w:val="0"/>
      <w:divBdr>
        <w:top w:val="none" w:sz="0" w:space="0" w:color="auto"/>
        <w:left w:val="none" w:sz="0" w:space="0" w:color="auto"/>
        <w:bottom w:val="none" w:sz="0" w:space="0" w:color="auto"/>
        <w:right w:val="none" w:sz="0" w:space="0" w:color="auto"/>
      </w:divBdr>
    </w:div>
    <w:div w:id="17935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2450</Words>
  <Characters>13969</Characters>
  <Application>Microsoft Office Word</Application>
  <DocSecurity>0</DocSecurity>
  <Lines>116</Lines>
  <Paragraphs>32</Paragraphs>
  <ScaleCrop>false</ScaleCrop>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Das</dc:creator>
  <cp:keywords/>
  <dc:description/>
  <cp:lastModifiedBy>B Das</cp:lastModifiedBy>
  <cp:revision>1</cp:revision>
  <dcterms:created xsi:type="dcterms:W3CDTF">2025-05-16T16:01:00Z</dcterms:created>
  <dcterms:modified xsi:type="dcterms:W3CDTF">2025-05-16T16:05:00Z</dcterms:modified>
</cp:coreProperties>
</file>