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0C5" w:rsidRPr="00334D8B" w:rsidRDefault="00A33167" w:rsidP="00334D8B">
      <w:pPr>
        <w:jc w:val="center"/>
        <w:rPr>
          <w:sz w:val="48"/>
        </w:rPr>
      </w:pPr>
      <w:r w:rsidRPr="00334D8B">
        <w:rPr>
          <w:sz w:val="48"/>
        </w:rPr>
        <w:t xml:space="preserve">SPRINT </w:t>
      </w:r>
      <w:r w:rsidR="00AA4BAF">
        <w:rPr>
          <w:sz w:val="48"/>
        </w:rPr>
        <w:t>4</w:t>
      </w:r>
    </w:p>
    <w:p w:rsidR="00537F1A" w:rsidRPr="00F1232C" w:rsidRDefault="00537F1A"/>
    <w:sdt>
      <w:sdtPr>
        <w:rPr>
          <w:rFonts w:asciiTheme="minorHAnsi" w:eastAsiaTheme="minorHAnsi" w:hAnsiTheme="minorHAnsi" w:cstheme="minorBidi"/>
          <w:b w:val="0"/>
          <w:bCs w:val="0"/>
          <w:color w:val="auto"/>
          <w:sz w:val="24"/>
          <w:szCs w:val="24"/>
          <w:lang w:val="nl-NL"/>
        </w:rPr>
        <w:id w:val="127904669"/>
        <w:docPartObj>
          <w:docPartGallery w:val="Table of Contents"/>
          <w:docPartUnique/>
        </w:docPartObj>
      </w:sdtPr>
      <w:sdtEndPr>
        <w:rPr>
          <w:noProof/>
        </w:rPr>
      </w:sdtEndPr>
      <w:sdtContent>
        <w:p w:rsidR="00537F1A" w:rsidRPr="00F1232C" w:rsidRDefault="00C833CB">
          <w:pPr>
            <w:pStyle w:val="TOCHeading"/>
            <w:rPr>
              <w:lang w:val="nl-NL"/>
            </w:rPr>
          </w:pPr>
          <w:r w:rsidRPr="00F1232C">
            <w:rPr>
              <w:lang w:val="nl-NL"/>
            </w:rPr>
            <w:t>Inhoudsopgave</w:t>
          </w:r>
        </w:p>
        <w:p w:rsidR="004E4F9E" w:rsidRDefault="00537F1A">
          <w:pPr>
            <w:pStyle w:val="TOC1"/>
            <w:tabs>
              <w:tab w:val="right" w:leader="dot" w:pos="9010"/>
            </w:tabs>
            <w:rPr>
              <w:rFonts w:eastAsiaTheme="minorEastAsia" w:cstheme="minorBidi"/>
              <w:b w:val="0"/>
              <w:bCs w:val="0"/>
              <w:caps w:val="0"/>
              <w:noProof/>
              <w:sz w:val="24"/>
              <w:szCs w:val="24"/>
              <w:lang w:val="en-US"/>
            </w:rPr>
          </w:pPr>
          <w:r w:rsidRPr="00F1232C">
            <w:rPr>
              <w:b w:val="0"/>
              <w:bCs w:val="0"/>
            </w:rPr>
            <w:fldChar w:fldCharType="begin"/>
          </w:r>
          <w:r w:rsidRPr="00F1232C">
            <w:instrText xml:space="preserve"> TOC \o "1-3" \h \z \u </w:instrText>
          </w:r>
          <w:r w:rsidRPr="00F1232C">
            <w:rPr>
              <w:b w:val="0"/>
              <w:bCs w:val="0"/>
            </w:rPr>
            <w:fldChar w:fldCharType="separate"/>
          </w:r>
          <w:hyperlink w:anchor="_Toc528328015" w:history="1">
            <w:r w:rsidR="004E4F9E" w:rsidRPr="00237111">
              <w:rPr>
                <w:rStyle w:val="Hyperlink"/>
                <w:noProof/>
              </w:rPr>
              <w:t>7 week</w:t>
            </w:r>
            <w:r w:rsidR="004E4F9E">
              <w:rPr>
                <w:noProof/>
                <w:webHidden/>
              </w:rPr>
              <w:tab/>
            </w:r>
            <w:r w:rsidR="004E4F9E">
              <w:rPr>
                <w:noProof/>
                <w:webHidden/>
              </w:rPr>
              <w:fldChar w:fldCharType="begin"/>
            </w:r>
            <w:r w:rsidR="004E4F9E">
              <w:rPr>
                <w:noProof/>
                <w:webHidden/>
              </w:rPr>
              <w:instrText xml:space="preserve"> PAGEREF _Toc528328015 \h </w:instrText>
            </w:r>
            <w:r w:rsidR="004E4F9E">
              <w:rPr>
                <w:noProof/>
                <w:webHidden/>
              </w:rPr>
            </w:r>
            <w:r w:rsidR="004E4F9E">
              <w:rPr>
                <w:noProof/>
                <w:webHidden/>
              </w:rPr>
              <w:fldChar w:fldCharType="separate"/>
            </w:r>
            <w:r w:rsidR="004E4F9E">
              <w:rPr>
                <w:noProof/>
                <w:webHidden/>
              </w:rPr>
              <w:t>2</w:t>
            </w:r>
            <w:r w:rsidR="004E4F9E">
              <w:rPr>
                <w:noProof/>
                <w:webHidden/>
              </w:rPr>
              <w:fldChar w:fldCharType="end"/>
            </w:r>
          </w:hyperlink>
        </w:p>
        <w:p w:rsidR="004E4F9E" w:rsidRDefault="004E4F9E">
          <w:pPr>
            <w:pStyle w:val="TOC2"/>
            <w:tabs>
              <w:tab w:val="right" w:leader="dot" w:pos="9010"/>
            </w:tabs>
            <w:rPr>
              <w:rFonts w:eastAsiaTheme="minorEastAsia" w:cstheme="minorBidi"/>
              <w:smallCaps w:val="0"/>
              <w:noProof/>
              <w:sz w:val="24"/>
              <w:szCs w:val="24"/>
              <w:lang w:val="en-US"/>
            </w:rPr>
          </w:pPr>
          <w:hyperlink w:anchor="_Toc528328016" w:history="1">
            <w:r w:rsidRPr="00237111">
              <w:rPr>
                <w:rStyle w:val="Hyperlink"/>
                <w:noProof/>
              </w:rPr>
              <w:t>Alignment woorden</w:t>
            </w:r>
            <w:r>
              <w:rPr>
                <w:noProof/>
                <w:webHidden/>
              </w:rPr>
              <w:tab/>
            </w:r>
            <w:r>
              <w:rPr>
                <w:noProof/>
                <w:webHidden/>
              </w:rPr>
              <w:fldChar w:fldCharType="begin"/>
            </w:r>
            <w:r>
              <w:rPr>
                <w:noProof/>
                <w:webHidden/>
              </w:rPr>
              <w:instrText xml:space="preserve"> PAGEREF _Toc528328016 \h </w:instrText>
            </w:r>
            <w:r>
              <w:rPr>
                <w:noProof/>
                <w:webHidden/>
              </w:rPr>
            </w:r>
            <w:r>
              <w:rPr>
                <w:noProof/>
                <w:webHidden/>
              </w:rPr>
              <w:fldChar w:fldCharType="separate"/>
            </w:r>
            <w:r>
              <w:rPr>
                <w:noProof/>
                <w:webHidden/>
              </w:rPr>
              <w:t>2</w:t>
            </w:r>
            <w:r>
              <w:rPr>
                <w:noProof/>
                <w:webHidden/>
              </w:rPr>
              <w:fldChar w:fldCharType="end"/>
            </w:r>
          </w:hyperlink>
        </w:p>
        <w:p w:rsidR="004E4F9E" w:rsidRDefault="004E4F9E">
          <w:pPr>
            <w:pStyle w:val="TOC2"/>
            <w:tabs>
              <w:tab w:val="right" w:leader="dot" w:pos="9010"/>
            </w:tabs>
            <w:rPr>
              <w:rFonts w:eastAsiaTheme="minorEastAsia" w:cstheme="minorBidi"/>
              <w:smallCaps w:val="0"/>
              <w:noProof/>
              <w:sz w:val="24"/>
              <w:szCs w:val="24"/>
              <w:lang w:val="en-US"/>
            </w:rPr>
          </w:pPr>
          <w:hyperlink w:anchor="_Toc528328017" w:history="1">
            <w:r w:rsidRPr="00237111">
              <w:rPr>
                <w:rStyle w:val="Hyperlink"/>
                <w:noProof/>
              </w:rPr>
              <w:t>Datacamp</w:t>
            </w:r>
            <w:r>
              <w:rPr>
                <w:noProof/>
                <w:webHidden/>
              </w:rPr>
              <w:tab/>
            </w:r>
            <w:r>
              <w:rPr>
                <w:noProof/>
                <w:webHidden/>
              </w:rPr>
              <w:fldChar w:fldCharType="begin"/>
            </w:r>
            <w:r>
              <w:rPr>
                <w:noProof/>
                <w:webHidden/>
              </w:rPr>
              <w:instrText xml:space="preserve"> PAGEREF _Toc528328017 \h </w:instrText>
            </w:r>
            <w:r>
              <w:rPr>
                <w:noProof/>
                <w:webHidden/>
              </w:rPr>
            </w:r>
            <w:r>
              <w:rPr>
                <w:noProof/>
                <w:webHidden/>
              </w:rPr>
              <w:fldChar w:fldCharType="separate"/>
            </w:r>
            <w:r>
              <w:rPr>
                <w:noProof/>
                <w:webHidden/>
              </w:rPr>
              <w:t>2</w:t>
            </w:r>
            <w:r>
              <w:rPr>
                <w:noProof/>
                <w:webHidden/>
              </w:rPr>
              <w:fldChar w:fldCharType="end"/>
            </w:r>
          </w:hyperlink>
        </w:p>
        <w:p w:rsidR="004E4F9E" w:rsidRDefault="004E4F9E">
          <w:pPr>
            <w:pStyle w:val="TOC2"/>
            <w:tabs>
              <w:tab w:val="right" w:leader="dot" w:pos="9010"/>
            </w:tabs>
            <w:rPr>
              <w:rFonts w:eastAsiaTheme="minorEastAsia" w:cstheme="minorBidi"/>
              <w:smallCaps w:val="0"/>
              <w:noProof/>
              <w:sz w:val="24"/>
              <w:szCs w:val="24"/>
              <w:lang w:val="en-US"/>
            </w:rPr>
          </w:pPr>
          <w:hyperlink w:anchor="_Toc528328018" w:history="1">
            <w:r w:rsidRPr="00237111">
              <w:rPr>
                <w:rStyle w:val="Hyperlink"/>
                <w:noProof/>
              </w:rPr>
              <w:t>Coursera</w:t>
            </w:r>
            <w:r>
              <w:rPr>
                <w:noProof/>
                <w:webHidden/>
              </w:rPr>
              <w:tab/>
            </w:r>
            <w:r>
              <w:rPr>
                <w:noProof/>
                <w:webHidden/>
              </w:rPr>
              <w:fldChar w:fldCharType="begin"/>
            </w:r>
            <w:r>
              <w:rPr>
                <w:noProof/>
                <w:webHidden/>
              </w:rPr>
              <w:instrText xml:space="preserve"> PAGEREF _Toc528328018 \h </w:instrText>
            </w:r>
            <w:r>
              <w:rPr>
                <w:noProof/>
                <w:webHidden/>
              </w:rPr>
            </w:r>
            <w:r>
              <w:rPr>
                <w:noProof/>
                <w:webHidden/>
              </w:rPr>
              <w:fldChar w:fldCharType="separate"/>
            </w:r>
            <w:r>
              <w:rPr>
                <w:noProof/>
                <w:webHidden/>
              </w:rPr>
              <w:t>3</w:t>
            </w:r>
            <w:r>
              <w:rPr>
                <w:noProof/>
                <w:webHidden/>
              </w:rPr>
              <w:fldChar w:fldCharType="end"/>
            </w:r>
          </w:hyperlink>
        </w:p>
        <w:p w:rsidR="004E4F9E" w:rsidRDefault="004E4F9E">
          <w:pPr>
            <w:pStyle w:val="TOC2"/>
            <w:tabs>
              <w:tab w:val="right" w:leader="dot" w:pos="9010"/>
            </w:tabs>
            <w:rPr>
              <w:rFonts w:eastAsiaTheme="minorEastAsia" w:cstheme="minorBidi"/>
              <w:smallCaps w:val="0"/>
              <w:noProof/>
              <w:sz w:val="24"/>
              <w:szCs w:val="24"/>
              <w:lang w:val="en-US"/>
            </w:rPr>
          </w:pPr>
          <w:hyperlink w:anchor="_Toc528328019" w:history="1">
            <w:r w:rsidRPr="00237111">
              <w:rPr>
                <w:rStyle w:val="Hyperlink"/>
                <w:noProof/>
              </w:rPr>
              <w:t>Onderzoek audio snijden om mee te kunnen geven aan MFCC</w:t>
            </w:r>
            <w:r>
              <w:rPr>
                <w:noProof/>
                <w:webHidden/>
              </w:rPr>
              <w:tab/>
            </w:r>
            <w:r>
              <w:rPr>
                <w:noProof/>
                <w:webHidden/>
              </w:rPr>
              <w:fldChar w:fldCharType="begin"/>
            </w:r>
            <w:r>
              <w:rPr>
                <w:noProof/>
                <w:webHidden/>
              </w:rPr>
              <w:instrText xml:space="preserve"> PAGEREF _Toc528328019 \h </w:instrText>
            </w:r>
            <w:r>
              <w:rPr>
                <w:noProof/>
                <w:webHidden/>
              </w:rPr>
            </w:r>
            <w:r>
              <w:rPr>
                <w:noProof/>
                <w:webHidden/>
              </w:rPr>
              <w:fldChar w:fldCharType="separate"/>
            </w:r>
            <w:r>
              <w:rPr>
                <w:noProof/>
                <w:webHidden/>
              </w:rPr>
              <w:t>3</w:t>
            </w:r>
            <w:r>
              <w:rPr>
                <w:noProof/>
                <w:webHidden/>
              </w:rPr>
              <w:fldChar w:fldCharType="end"/>
            </w:r>
          </w:hyperlink>
        </w:p>
        <w:p w:rsidR="004E4F9E" w:rsidRDefault="004E4F9E">
          <w:pPr>
            <w:pStyle w:val="TOC1"/>
            <w:tabs>
              <w:tab w:val="right" w:leader="dot" w:pos="9010"/>
            </w:tabs>
            <w:rPr>
              <w:rFonts w:eastAsiaTheme="minorEastAsia" w:cstheme="minorBidi"/>
              <w:b w:val="0"/>
              <w:bCs w:val="0"/>
              <w:caps w:val="0"/>
              <w:noProof/>
              <w:sz w:val="24"/>
              <w:szCs w:val="24"/>
              <w:lang w:val="en-US"/>
            </w:rPr>
          </w:pPr>
          <w:hyperlink w:anchor="_Toc528328020" w:history="1">
            <w:r w:rsidRPr="00237111">
              <w:rPr>
                <w:rStyle w:val="Hyperlink"/>
                <w:noProof/>
              </w:rPr>
              <w:t>8 week</w:t>
            </w:r>
            <w:r>
              <w:rPr>
                <w:noProof/>
                <w:webHidden/>
              </w:rPr>
              <w:tab/>
            </w:r>
            <w:r>
              <w:rPr>
                <w:noProof/>
                <w:webHidden/>
              </w:rPr>
              <w:fldChar w:fldCharType="begin"/>
            </w:r>
            <w:r>
              <w:rPr>
                <w:noProof/>
                <w:webHidden/>
              </w:rPr>
              <w:instrText xml:space="preserve"> PAGEREF _Toc528328020 \h </w:instrText>
            </w:r>
            <w:r>
              <w:rPr>
                <w:noProof/>
                <w:webHidden/>
              </w:rPr>
            </w:r>
            <w:r>
              <w:rPr>
                <w:noProof/>
                <w:webHidden/>
              </w:rPr>
              <w:fldChar w:fldCharType="separate"/>
            </w:r>
            <w:r>
              <w:rPr>
                <w:noProof/>
                <w:webHidden/>
              </w:rPr>
              <w:t>3</w:t>
            </w:r>
            <w:r>
              <w:rPr>
                <w:noProof/>
                <w:webHidden/>
              </w:rPr>
              <w:fldChar w:fldCharType="end"/>
            </w:r>
          </w:hyperlink>
        </w:p>
        <w:p w:rsidR="004E4F9E" w:rsidRDefault="004E4F9E">
          <w:pPr>
            <w:pStyle w:val="TOC2"/>
            <w:tabs>
              <w:tab w:val="right" w:leader="dot" w:pos="9010"/>
            </w:tabs>
            <w:rPr>
              <w:rFonts w:eastAsiaTheme="minorEastAsia" w:cstheme="minorBidi"/>
              <w:smallCaps w:val="0"/>
              <w:noProof/>
              <w:sz w:val="24"/>
              <w:szCs w:val="24"/>
              <w:lang w:val="en-US"/>
            </w:rPr>
          </w:pPr>
          <w:hyperlink w:anchor="_Toc528328021" w:history="1">
            <w:r w:rsidRPr="00237111">
              <w:rPr>
                <w:rStyle w:val="Hyperlink"/>
                <w:noProof/>
              </w:rPr>
              <w:t>Scraper implementeren voor scrapen data van VoxForge.org</w:t>
            </w:r>
            <w:r>
              <w:rPr>
                <w:noProof/>
                <w:webHidden/>
              </w:rPr>
              <w:tab/>
            </w:r>
            <w:r>
              <w:rPr>
                <w:noProof/>
                <w:webHidden/>
              </w:rPr>
              <w:fldChar w:fldCharType="begin"/>
            </w:r>
            <w:r>
              <w:rPr>
                <w:noProof/>
                <w:webHidden/>
              </w:rPr>
              <w:instrText xml:space="preserve"> PAGEREF _Toc528328021 \h </w:instrText>
            </w:r>
            <w:r>
              <w:rPr>
                <w:noProof/>
                <w:webHidden/>
              </w:rPr>
            </w:r>
            <w:r>
              <w:rPr>
                <w:noProof/>
                <w:webHidden/>
              </w:rPr>
              <w:fldChar w:fldCharType="separate"/>
            </w:r>
            <w:r>
              <w:rPr>
                <w:noProof/>
                <w:webHidden/>
              </w:rPr>
              <w:t>3</w:t>
            </w:r>
            <w:r>
              <w:rPr>
                <w:noProof/>
                <w:webHidden/>
              </w:rPr>
              <w:fldChar w:fldCharType="end"/>
            </w:r>
          </w:hyperlink>
        </w:p>
        <w:p w:rsidR="004E4F9E" w:rsidRDefault="004E4F9E">
          <w:pPr>
            <w:pStyle w:val="TOC2"/>
            <w:tabs>
              <w:tab w:val="right" w:leader="dot" w:pos="9010"/>
            </w:tabs>
            <w:rPr>
              <w:rFonts w:eastAsiaTheme="minorEastAsia" w:cstheme="minorBidi"/>
              <w:smallCaps w:val="0"/>
              <w:noProof/>
              <w:sz w:val="24"/>
              <w:szCs w:val="24"/>
              <w:lang w:val="en-US"/>
            </w:rPr>
          </w:pPr>
          <w:hyperlink w:anchor="_Toc528328022" w:history="1">
            <w:r w:rsidRPr="00237111">
              <w:rPr>
                <w:rStyle w:val="Hyperlink"/>
                <w:noProof/>
              </w:rPr>
              <w:t>Desk-research voorbeelden waar audio naar features worden omgezet</w:t>
            </w:r>
            <w:r>
              <w:rPr>
                <w:noProof/>
                <w:webHidden/>
              </w:rPr>
              <w:tab/>
            </w:r>
            <w:r>
              <w:rPr>
                <w:noProof/>
                <w:webHidden/>
              </w:rPr>
              <w:fldChar w:fldCharType="begin"/>
            </w:r>
            <w:r>
              <w:rPr>
                <w:noProof/>
                <w:webHidden/>
              </w:rPr>
              <w:instrText xml:space="preserve"> PAGEREF _Toc528328022 \h </w:instrText>
            </w:r>
            <w:r>
              <w:rPr>
                <w:noProof/>
                <w:webHidden/>
              </w:rPr>
            </w:r>
            <w:r>
              <w:rPr>
                <w:noProof/>
                <w:webHidden/>
              </w:rPr>
              <w:fldChar w:fldCharType="separate"/>
            </w:r>
            <w:r>
              <w:rPr>
                <w:noProof/>
                <w:webHidden/>
              </w:rPr>
              <w:t>3</w:t>
            </w:r>
            <w:r>
              <w:rPr>
                <w:noProof/>
                <w:webHidden/>
              </w:rPr>
              <w:fldChar w:fldCharType="end"/>
            </w:r>
          </w:hyperlink>
        </w:p>
        <w:p w:rsidR="004E4F9E" w:rsidRDefault="004E4F9E">
          <w:pPr>
            <w:pStyle w:val="TOC2"/>
            <w:tabs>
              <w:tab w:val="right" w:leader="dot" w:pos="9010"/>
            </w:tabs>
            <w:rPr>
              <w:rFonts w:eastAsiaTheme="minorEastAsia" w:cstheme="minorBidi"/>
              <w:smallCaps w:val="0"/>
              <w:noProof/>
              <w:sz w:val="24"/>
              <w:szCs w:val="24"/>
              <w:lang w:val="en-US"/>
            </w:rPr>
          </w:pPr>
          <w:hyperlink w:anchor="_Toc528328023" w:history="1">
            <w:r w:rsidRPr="00237111">
              <w:rPr>
                <w:rStyle w:val="Hyperlink"/>
                <w:noProof/>
              </w:rPr>
              <w:t>Script voor het genereren van dataset voor Phoneme boundary classifier</w:t>
            </w:r>
            <w:r>
              <w:rPr>
                <w:noProof/>
                <w:webHidden/>
              </w:rPr>
              <w:tab/>
            </w:r>
            <w:r>
              <w:rPr>
                <w:noProof/>
                <w:webHidden/>
              </w:rPr>
              <w:fldChar w:fldCharType="begin"/>
            </w:r>
            <w:r>
              <w:rPr>
                <w:noProof/>
                <w:webHidden/>
              </w:rPr>
              <w:instrText xml:space="preserve"> PAGEREF _Toc528328023 \h </w:instrText>
            </w:r>
            <w:r>
              <w:rPr>
                <w:noProof/>
                <w:webHidden/>
              </w:rPr>
            </w:r>
            <w:r>
              <w:rPr>
                <w:noProof/>
                <w:webHidden/>
              </w:rPr>
              <w:fldChar w:fldCharType="separate"/>
            </w:r>
            <w:r>
              <w:rPr>
                <w:noProof/>
                <w:webHidden/>
              </w:rPr>
              <w:t>4</w:t>
            </w:r>
            <w:r>
              <w:rPr>
                <w:noProof/>
                <w:webHidden/>
              </w:rPr>
              <w:fldChar w:fldCharType="end"/>
            </w:r>
          </w:hyperlink>
        </w:p>
        <w:p w:rsidR="00537F1A" w:rsidRPr="00F1232C" w:rsidRDefault="00537F1A">
          <w:r w:rsidRPr="00F1232C">
            <w:rPr>
              <w:b/>
              <w:bCs/>
              <w:noProof/>
            </w:rPr>
            <w:fldChar w:fldCharType="end"/>
          </w:r>
        </w:p>
      </w:sdtContent>
    </w:sdt>
    <w:p w:rsidR="00537F1A" w:rsidRPr="00F1232C" w:rsidRDefault="00537F1A">
      <w:bookmarkStart w:id="0" w:name="_GoBack"/>
      <w:bookmarkEnd w:id="0"/>
      <w:r w:rsidRPr="00F1232C">
        <w:br w:type="page"/>
      </w:r>
    </w:p>
    <w:p w:rsidR="00491E57" w:rsidRPr="00F1232C" w:rsidRDefault="00AA4BAF" w:rsidP="00537F1A">
      <w:pPr>
        <w:pStyle w:val="Heading1"/>
      </w:pPr>
      <w:bookmarkStart w:id="1" w:name="_Toc528328015"/>
      <w:r>
        <w:lastRenderedPageBreak/>
        <w:t>7</w:t>
      </w:r>
      <w:r w:rsidR="00537F1A" w:rsidRPr="00F1232C">
        <w:t xml:space="preserve"> week</w:t>
      </w:r>
      <w:bookmarkEnd w:id="1"/>
    </w:p>
    <w:p w:rsidR="00537F1A" w:rsidRPr="00F1232C" w:rsidRDefault="00537F1A" w:rsidP="00537F1A"/>
    <w:tbl>
      <w:tblPr>
        <w:tblStyle w:val="TableGrid"/>
        <w:tblW w:w="0" w:type="auto"/>
        <w:tblLook w:val="04A0" w:firstRow="1" w:lastRow="0" w:firstColumn="1" w:lastColumn="0" w:noHBand="0" w:noVBand="1"/>
      </w:tblPr>
      <w:tblGrid>
        <w:gridCol w:w="9010"/>
      </w:tblGrid>
      <w:tr w:rsidR="00895261" w:rsidTr="001F2949">
        <w:tc>
          <w:tcPr>
            <w:tcW w:w="9010" w:type="dxa"/>
          </w:tcPr>
          <w:p w:rsidR="00895261" w:rsidRDefault="00895261" w:rsidP="001F2949">
            <w:pPr>
              <w:pStyle w:val="Heading2"/>
            </w:pPr>
            <w:bookmarkStart w:id="2" w:name="_Toc528328016"/>
            <w:r>
              <w:t xml:space="preserve">Alignment </w:t>
            </w:r>
            <w:r>
              <w:t>woorden</w:t>
            </w:r>
            <w:bookmarkEnd w:id="2"/>
          </w:p>
        </w:tc>
      </w:tr>
      <w:tr w:rsidR="00895261" w:rsidTr="001F2949">
        <w:tc>
          <w:tcPr>
            <w:tcW w:w="9010" w:type="dxa"/>
          </w:tcPr>
          <w:p w:rsidR="00895261" w:rsidRDefault="00895261" w:rsidP="001F2949">
            <w:r>
              <w:t xml:space="preserve">Deze week heb ik desk research gedaan naar bibliotheken voor alignment van </w:t>
            </w:r>
            <w:r>
              <w:t>woorden</w:t>
            </w:r>
            <w:r>
              <w:t xml:space="preserve"> met de audiosegmenten. Daarna heb ik een Script geschreven die de begin en eindtijd terug geeft van wanneer een </w:t>
            </w:r>
            <w:r>
              <w:t>woord</w:t>
            </w:r>
            <w:r>
              <w:t xml:space="preserve"> begint en eindigt in een audio.</w:t>
            </w:r>
            <w:r>
              <w:t xml:space="preserve"> Verder wordt het in een batch automatisch opgeslagen in een CSV bestand in de map “align” van VoxForge en Uva mappen. Een CSV bestand staat gelijk aan 1 audio bestand.</w:t>
            </w:r>
          </w:p>
          <w:p w:rsidR="00895261" w:rsidRDefault="00895261" w:rsidP="001F2949"/>
          <w:p w:rsidR="00895261" w:rsidRDefault="00895261" w:rsidP="001F2949">
            <w:r>
              <w:t xml:space="preserve">Voor dit doel heb ik </w:t>
            </w:r>
            <w:r>
              <w:t>verschillende</w:t>
            </w:r>
            <w:r>
              <w:t xml:space="preserve"> bibliothe</w:t>
            </w:r>
            <w:r>
              <w:t>ken gevonden en getest</w:t>
            </w:r>
            <w:r>
              <w:t xml:space="preserve">. </w:t>
            </w:r>
            <w:r>
              <w:t>Zie documentatie:</w:t>
            </w:r>
          </w:p>
          <w:p w:rsidR="00895261" w:rsidRDefault="00895261" w:rsidP="001F2949">
            <w:r>
              <w:t>“Word alignment tools”</w:t>
            </w:r>
          </w:p>
          <w:p w:rsidR="00895261" w:rsidRDefault="00895261" w:rsidP="001F2949">
            <w:hyperlink r:id="rId6" w:history="1">
              <w:r w:rsidRPr="004914B6">
                <w:rPr>
                  <w:rStyle w:val="Hyperlink"/>
                </w:rPr>
                <w:t>https://drive.google.com/file/d/1-HS5edq61a1NErzNLFjARwHTNYibYAg6/view</w:t>
              </w:r>
            </w:hyperlink>
          </w:p>
          <w:p w:rsidR="00895261" w:rsidRDefault="00895261" w:rsidP="001F2949"/>
          <w:p w:rsidR="00222337" w:rsidRDefault="0061414B" w:rsidP="001F2949">
            <w:r>
              <w:t>Ik heb uiteindelijk gekozen om gebruik te maken van de API die ik in week 1 en 2 heb ontwikkeld om audio te kunnen transformeren naar tekst. Deze API kan ook begin en eindtijd teruggeven van een woord in een audio</w:t>
            </w:r>
            <w:r w:rsidR="00BE34AF">
              <w:t>.</w:t>
            </w:r>
          </w:p>
          <w:p w:rsidR="00A14898" w:rsidRDefault="00A14898" w:rsidP="001F2949"/>
          <w:p w:rsidR="00A14898" w:rsidRDefault="00A14898" w:rsidP="001F2949">
            <w:r>
              <w:t>De code heb ik vervolgens omgezet in een notebook en zodanig aangepast dat hij in een batch kan uitgevoerd worden. Daarnaast geeft hij de data ook in de juiste structuur. Deze structuur is voor om de phoneme boundary classifier te kunnen ontwikkelen.</w:t>
            </w:r>
          </w:p>
          <w:p w:rsidR="00A14898" w:rsidRDefault="00A14898" w:rsidP="001F2949"/>
          <w:p w:rsidR="00A14898" w:rsidRDefault="00A14898" w:rsidP="001F2949">
            <w:r>
              <w:t>Min punt van Google STT Services is dat hij niet altijd de woorden goed snijdt. Dus men moet handmatig een dubbel check doen.</w:t>
            </w:r>
          </w:p>
          <w:p w:rsidR="00A14898" w:rsidRDefault="00A14898" w:rsidP="001F2949"/>
          <w:p w:rsidR="00A14898" w:rsidRDefault="00A14898" w:rsidP="001F2949">
            <w:r>
              <w:t xml:space="preserve">Het CSV bestand bestaat uit de kolommen “begin”, </w:t>
            </w:r>
            <w:r>
              <w:t>“</w:t>
            </w:r>
            <w:r>
              <w:t>end</w:t>
            </w:r>
            <w:r>
              <w:t>”</w:t>
            </w:r>
            <w:r>
              <w:t xml:space="preserve">, </w:t>
            </w:r>
            <w:r>
              <w:t>“</w:t>
            </w:r>
            <w:r>
              <w:t>word</w:t>
            </w:r>
            <w:r>
              <w:t>”</w:t>
            </w:r>
            <w:r>
              <w:t xml:space="preserve"> en </w:t>
            </w:r>
            <w:r>
              <w:t>“</w:t>
            </w:r>
            <w:r>
              <w:t>audiopath</w:t>
            </w:r>
            <w:r>
              <w:t>”</w:t>
            </w:r>
            <w:r>
              <w:t>. Zoals eerder aangegeven is deze structuur belangrijk voor de volgende stap. Namelijk het ontwikkelen van dataset voor de phoneme boundary classifier.</w:t>
            </w:r>
          </w:p>
          <w:p w:rsidR="00895261" w:rsidRDefault="00895261" w:rsidP="001F2949"/>
          <w:p w:rsidR="00895261" w:rsidRDefault="00895261" w:rsidP="001F2949">
            <w:r w:rsidRPr="00F1232C">
              <w:t xml:space="preserve">Link </w:t>
            </w:r>
            <w:r>
              <w:t>Script</w:t>
            </w:r>
            <w:r w:rsidRPr="00F1232C">
              <w:t>:</w:t>
            </w:r>
          </w:p>
          <w:p w:rsidR="00F22475" w:rsidRDefault="00F22475" w:rsidP="001F2949">
            <w:hyperlink r:id="rId7" w:history="1">
              <w:r w:rsidRPr="004914B6">
                <w:rPr>
                  <w:rStyle w:val="Hyperlink"/>
                </w:rPr>
                <w:t>https://github.com/troley/aphasia-shared/blob/master/stt_timestamps.ipynb</w:t>
              </w:r>
            </w:hyperlink>
          </w:p>
          <w:p w:rsidR="00F22475" w:rsidRDefault="00F22475" w:rsidP="001F2949"/>
          <w:p w:rsidR="00895261" w:rsidRDefault="00895261" w:rsidP="001F2949">
            <w:r>
              <w:t xml:space="preserve">Link </w:t>
            </w:r>
            <w:r w:rsidR="00F22475">
              <w:t>onderzoek</w:t>
            </w:r>
            <w:r>
              <w:t>:</w:t>
            </w:r>
          </w:p>
          <w:p w:rsidR="00F22475" w:rsidRDefault="00F22475" w:rsidP="00F22475">
            <w:hyperlink r:id="rId8" w:history="1">
              <w:r w:rsidRPr="004914B6">
                <w:rPr>
                  <w:rStyle w:val="Hyperlink"/>
                </w:rPr>
                <w:t>https://drive.google.com/file/d/1-HS5edq61a1NErzNLFjARwHTNYibYAg6/view</w:t>
              </w:r>
            </w:hyperlink>
          </w:p>
          <w:p w:rsidR="00895261" w:rsidRDefault="00895261" w:rsidP="001F2949"/>
        </w:tc>
      </w:tr>
    </w:tbl>
    <w:p w:rsidR="00E7448E" w:rsidRDefault="00E7448E"/>
    <w:tbl>
      <w:tblPr>
        <w:tblStyle w:val="TableGrid"/>
        <w:tblW w:w="0" w:type="auto"/>
        <w:tblLook w:val="04A0" w:firstRow="1" w:lastRow="0" w:firstColumn="1" w:lastColumn="0" w:noHBand="0" w:noVBand="1"/>
      </w:tblPr>
      <w:tblGrid>
        <w:gridCol w:w="9010"/>
      </w:tblGrid>
      <w:tr w:rsidR="0072725A" w:rsidTr="0072725A">
        <w:tc>
          <w:tcPr>
            <w:tcW w:w="9010" w:type="dxa"/>
          </w:tcPr>
          <w:p w:rsidR="0072725A" w:rsidRDefault="0072725A" w:rsidP="00632FB7">
            <w:pPr>
              <w:pStyle w:val="Heading2"/>
            </w:pPr>
            <w:bookmarkStart w:id="3" w:name="_Toc528328017"/>
            <w:r>
              <w:t>Datacamp</w:t>
            </w:r>
            <w:bookmarkEnd w:id="3"/>
          </w:p>
        </w:tc>
      </w:tr>
      <w:tr w:rsidR="0072725A" w:rsidTr="0072725A">
        <w:tc>
          <w:tcPr>
            <w:tcW w:w="9010" w:type="dxa"/>
          </w:tcPr>
          <w:p w:rsidR="0072725A" w:rsidRDefault="0072725A">
            <w:r>
              <w:t>Deze week heb ik mijn opdrachten op Datacamp afgerond. Alle opdrachten zijn uitgevoerd en de certificaten heb ik opgeslagen in Drive.</w:t>
            </w:r>
          </w:p>
          <w:p w:rsidR="0072725A" w:rsidRDefault="0072725A"/>
          <w:p w:rsidR="0072725A" w:rsidRDefault="0072725A">
            <w:r>
              <w:t>Link certificaten:</w:t>
            </w:r>
          </w:p>
          <w:p w:rsidR="0072725A" w:rsidRDefault="0072725A">
            <w:hyperlink r:id="rId9" w:history="1">
              <w:r w:rsidRPr="004914B6">
                <w:rPr>
                  <w:rStyle w:val="Hyperlink"/>
                </w:rPr>
                <w:t>https://drive.google.com/drive/folders/1fT8L89-qlL5cNMzkAFkcVdOs_cGFzzVg?usp=sharing</w:t>
              </w:r>
            </w:hyperlink>
          </w:p>
          <w:p w:rsidR="0072725A" w:rsidRDefault="0072725A"/>
        </w:tc>
      </w:tr>
    </w:tbl>
    <w:p w:rsidR="0072725A" w:rsidRDefault="0072725A"/>
    <w:p w:rsidR="00632FB7" w:rsidRDefault="00632FB7"/>
    <w:p w:rsidR="00632FB7" w:rsidRDefault="00632FB7"/>
    <w:tbl>
      <w:tblPr>
        <w:tblStyle w:val="TableGrid"/>
        <w:tblW w:w="0" w:type="auto"/>
        <w:tblLook w:val="04A0" w:firstRow="1" w:lastRow="0" w:firstColumn="1" w:lastColumn="0" w:noHBand="0" w:noVBand="1"/>
      </w:tblPr>
      <w:tblGrid>
        <w:gridCol w:w="9010"/>
      </w:tblGrid>
      <w:tr w:rsidR="00632FB7" w:rsidTr="00632FB7">
        <w:tc>
          <w:tcPr>
            <w:tcW w:w="9010" w:type="dxa"/>
          </w:tcPr>
          <w:p w:rsidR="00632FB7" w:rsidRDefault="00632FB7" w:rsidP="00A37633">
            <w:pPr>
              <w:pStyle w:val="Heading2"/>
            </w:pPr>
            <w:bookmarkStart w:id="4" w:name="_Toc528328018"/>
            <w:r>
              <w:lastRenderedPageBreak/>
              <w:t>Coursera</w:t>
            </w:r>
            <w:bookmarkEnd w:id="4"/>
          </w:p>
        </w:tc>
      </w:tr>
      <w:tr w:rsidR="00632FB7" w:rsidTr="00632FB7">
        <w:tc>
          <w:tcPr>
            <w:tcW w:w="9010" w:type="dxa"/>
          </w:tcPr>
          <w:p w:rsidR="00632FB7" w:rsidRDefault="00632FB7">
            <w:r>
              <w:t>Deze week heb ik alle weken van Coursera afgerond. Hiervan heb ik ook samenvattingen gemaakt. Helaas heb ik de samenvattingen opnieuw moeten doen i</w:t>
            </w:r>
            <w:r w:rsidR="007A61ED">
              <w:t>.</w:t>
            </w:r>
            <w:r>
              <w:t>v</w:t>
            </w:r>
            <w:r w:rsidR="007A61ED">
              <w:t>.</w:t>
            </w:r>
            <w:r>
              <w:t>m</w:t>
            </w:r>
            <w:r w:rsidR="007A61ED">
              <w:t>.</w:t>
            </w:r>
            <w:r>
              <w:t xml:space="preserve"> per ongeluk wissen van de map.</w:t>
            </w:r>
          </w:p>
          <w:p w:rsidR="00A05729" w:rsidRDefault="00A05729"/>
          <w:p w:rsidR="00A05729" w:rsidRDefault="00A05729">
            <w:r>
              <w:t>Link samenvattingen:</w:t>
            </w:r>
          </w:p>
          <w:p w:rsidR="00A05729" w:rsidRDefault="00185546">
            <w:hyperlink r:id="rId10" w:history="1">
              <w:r w:rsidRPr="004914B6">
                <w:rPr>
                  <w:rStyle w:val="Hyperlink"/>
                </w:rPr>
                <w:t>https://drive.google.com/open?id=1jynbuunszJwAn5kPojc8QFV__AR1mPEV</w:t>
              </w:r>
            </w:hyperlink>
          </w:p>
          <w:p w:rsidR="00185546" w:rsidRDefault="00185546"/>
        </w:tc>
      </w:tr>
    </w:tbl>
    <w:p w:rsidR="00632FB7" w:rsidRDefault="00632FB7"/>
    <w:tbl>
      <w:tblPr>
        <w:tblStyle w:val="TableGrid"/>
        <w:tblW w:w="0" w:type="auto"/>
        <w:tblLook w:val="04A0" w:firstRow="1" w:lastRow="0" w:firstColumn="1" w:lastColumn="0" w:noHBand="0" w:noVBand="1"/>
      </w:tblPr>
      <w:tblGrid>
        <w:gridCol w:w="9010"/>
      </w:tblGrid>
      <w:tr w:rsidR="0057438E" w:rsidTr="0057438E">
        <w:tc>
          <w:tcPr>
            <w:tcW w:w="9010" w:type="dxa"/>
          </w:tcPr>
          <w:p w:rsidR="0057438E" w:rsidRDefault="005C70E1" w:rsidP="005C70E1">
            <w:pPr>
              <w:pStyle w:val="Heading2"/>
            </w:pPr>
            <w:bookmarkStart w:id="5" w:name="_Toc528328019"/>
            <w:r w:rsidRPr="005C70E1">
              <w:t>Onderzoek audio snijden om mee te kunnen geven aan MFCC</w:t>
            </w:r>
            <w:bookmarkEnd w:id="5"/>
          </w:p>
        </w:tc>
      </w:tr>
      <w:tr w:rsidR="0057438E" w:rsidTr="0057438E">
        <w:tc>
          <w:tcPr>
            <w:tcW w:w="9010" w:type="dxa"/>
          </w:tcPr>
          <w:p w:rsidR="0057438E" w:rsidRDefault="005C70E1">
            <w:r w:rsidRPr="005C70E1">
              <w:t>Gekeken naar pydub en wavefile libraries. Pydub is helaas niet geschikt voor MFCC. Dit komt voornamelijk door de ongeschikte type array welke hij teruggeeft om mee te kunnen geven aan de functie MFCC. Er ontstaan exceptions omdat de type (int) niet kan worden veranderd naar bijv. Float. Daarnaast heb ik een passende kunnen vinden namelijk Librosa en deze werkt goed.</w:t>
            </w:r>
          </w:p>
          <w:p w:rsidR="006B0794" w:rsidRDefault="006B0794"/>
          <w:p w:rsidR="006B0794" w:rsidRDefault="006B0794">
            <w:r>
              <w:t>Link source librosa:</w:t>
            </w:r>
          </w:p>
          <w:p w:rsidR="006B0794" w:rsidRDefault="001D29DD">
            <w:hyperlink r:id="rId11" w:history="1">
              <w:r w:rsidRPr="004914B6">
                <w:rPr>
                  <w:rStyle w:val="Hyperlink"/>
                </w:rPr>
                <w:t>https://librosa.github.io/librosa/</w:t>
              </w:r>
            </w:hyperlink>
          </w:p>
          <w:p w:rsidR="005C70E1" w:rsidRDefault="005C70E1"/>
        </w:tc>
      </w:tr>
    </w:tbl>
    <w:p w:rsidR="00A37633" w:rsidRDefault="00A37633"/>
    <w:p w:rsidR="00516878" w:rsidRDefault="00AA4BAF" w:rsidP="00C374E2">
      <w:pPr>
        <w:pStyle w:val="Heading1"/>
      </w:pPr>
      <w:bookmarkStart w:id="6" w:name="_Toc528328020"/>
      <w:r>
        <w:t>8</w:t>
      </w:r>
      <w:r w:rsidR="00C374E2" w:rsidRPr="00F1232C">
        <w:t xml:space="preserve"> week</w:t>
      </w:r>
      <w:bookmarkEnd w:id="6"/>
    </w:p>
    <w:p w:rsidR="00C374E2" w:rsidRDefault="00C374E2" w:rsidP="00C374E2"/>
    <w:tbl>
      <w:tblPr>
        <w:tblStyle w:val="TableGrid"/>
        <w:tblW w:w="0" w:type="auto"/>
        <w:tblLook w:val="04A0" w:firstRow="1" w:lastRow="0" w:firstColumn="1" w:lastColumn="0" w:noHBand="0" w:noVBand="1"/>
      </w:tblPr>
      <w:tblGrid>
        <w:gridCol w:w="9010"/>
      </w:tblGrid>
      <w:tr w:rsidR="00905485" w:rsidTr="00905485">
        <w:tc>
          <w:tcPr>
            <w:tcW w:w="9010" w:type="dxa"/>
          </w:tcPr>
          <w:p w:rsidR="00905485" w:rsidRDefault="00FE33F1" w:rsidP="001708E4">
            <w:pPr>
              <w:pStyle w:val="Heading2"/>
            </w:pPr>
            <w:bookmarkStart w:id="7" w:name="_Toc528328021"/>
            <w:r w:rsidRPr="00FE33F1">
              <w:t>Scraper</w:t>
            </w:r>
            <w:r>
              <w:t xml:space="preserve"> implementeren</w:t>
            </w:r>
            <w:r w:rsidRPr="00FE33F1">
              <w:t xml:space="preserve"> </w:t>
            </w:r>
            <w:r>
              <w:t>voor</w:t>
            </w:r>
            <w:r w:rsidRPr="00FE33F1">
              <w:t xml:space="preserve"> scrap</w:t>
            </w:r>
            <w:r>
              <w:t xml:space="preserve">en </w:t>
            </w:r>
            <w:r w:rsidRPr="00FE33F1">
              <w:t xml:space="preserve">data </w:t>
            </w:r>
            <w:r>
              <w:t>van</w:t>
            </w:r>
            <w:r w:rsidRPr="00FE33F1">
              <w:t xml:space="preserve"> VoxForge.org</w:t>
            </w:r>
            <w:bookmarkEnd w:id="7"/>
          </w:p>
        </w:tc>
      </w:tr>
      <w:tr w:rsidR="00905485" w:rsidTr="00905485">
        <w:tc>
          <w:tcPr>
            <w:tcW w:w="9010" w:type="dxa"/>
          </w:tcPr>
          <w:p w:rsidR="000E5D40" w:rsidRDefault="00423BDF" w:rsidP="00FE33F1">
            <w:r>
              <w:t>Deze week heb ik een scraper ontwikkeld waarmee je de data van VoxForge af kunt scrapen. De data zijn audio bestanden met gerelateerde zinnen in tekstbestanden.</w:t>
            </w:r>
          </w:p>
          <w:p w:rsidR="00423BDF" w:rsidRDefault="00423BDF" w:rsidP="00FE33F1"/>
          <w:p w:rsidR="00423BDF" w:rsidRDefault="00423BDF" w:rsidP="00423BDF">
            <w:r w:rsidRPr="00F1232C">
              <w:t xml:space="preserve">Link </w:t>
            </w:r>
            <w:r>
              <w:t>Script</w:t>
            </w:r>
            <w:r w:rsidRPr="00F1232C">
              <w:t>:</w:t>
            </w:r>
          </w:p>
          <w:p w:rsidR="00423BDF" w:rsidRDefault="00423BDF" w:rsidP="00423BDF">
            <w:hyperlink r:id="rId12" w:history="1">
              <w:r w:rsidRPr="004914B6">
                <w:rPr>
                  <w:rStyle w:val="Hyperlink"/>
                </w:rPr>
                <w:t>https://github.com/troley/aphasia-shared/blob/master/ScrapingDataVoxforge.ipynb</w:t>
              </w:r>
            </w:hyperlink>
          </w:p>
          <w:p w:rsidR="00423BDF" w:rsidRDefault="00423BDF" w:rsidP="00423BDF"/>
        </w:tc>
      </w:tr>
    </w:tbl>
    <w:p w:rsidR="00376A24" w:rsidRDefault="00376A24" w:rsidP="00C374E2"/>
    <w:tbl>
      <w:tblPr>
        <w:tblStyle w:val="TableGrid"/>
        <w:tblW w:w="0" w:type="auto"/>
        <w:tblLook w:val="04A0" w:firstRow="1" w:lastRow="0" w:firstColumn="1" w:lastColumn="0" w:noHBand="0" w:noVBand="1"/>
      </w:tblPr>
      <w:tblGrid>
        <w:gridCol w:w="9010"/>
      </w:tblGrid>
      <w:tr w:rsidR="005B74D6" w:rsidTr="00CA18E2">
        <w:tc>
          <w:tcPr>
            <w:tcW w:w="9010" w:type="dxa"/>
          </w:tcPr>
          <w:p w:rsidR="005B74D6" w:rsidRDefault="005667E2" w:rsidP="00CA18E2">
            <w:pPr>
              <w:pStyle w:val="Heading2"/>
            </w:pPr>
            <w:bookmarkStart w:id="8" w:name="_Toc528328022"/>
            <w:r>
              <w:t>Desk-research voorbeelden waar audio naar features worden omgezet</w:t>
            </w:r>
            <w:bookmarkEnd w:id="8"/>
          </w:p>
        </w:tc>
      </w:tr>
      <w:tr w:rsidR="005B74D6" w:rsidTr="00CA18E2">
        <w:tc>
          <w:tcPr>
            <w:tcW w:w="9010" w:type="dxa"/>
          </w:tcPr>
          <w:p w:rsidR="005B74D6" w:rsidRDefault="00EC327D" w:rsidP="00CA18E2">
            <w:r>
              <w:t xml:space="preserve">Deze week heb ik desk research gedaan naar </w:t>
            </w:r>
            <w:r w:rsidR="00217552">
              <w:t>hoe je audio kunt omzetten naar features zodat we die methodiek kunnen gebruiken om datasets te kunnen maken.</w:t>
            </w:r>
          </w:p>
          <w:p w:rsidR="00217552" w:rsidRDefault="00217552" w:rsidP="00CA18E2"/>
          <w:p w:rsidR="00217552" w:rsidRDefault="00AB623B" w:rsidP="00CA18E2">
            <w:r>
              <w:t>Ik heb aantal handige links kunnen vinden:</w:t>
            </w:r>
          </w:p>
          <w:p w:rsidR="00554638" w:rsidRDefault="00554638" w:rsidP="00CA18E2">
            <w:hyperlink r:id="rId13" w:history="1">
              <w:r w:rsidRPr="004914B6">
                <w:rPr>
                  <w:rStyle w:val="Hyperlink"/>
                </w:rPr>
                <w:t>https://haythamfayek.com/2016/04/21/speech-processing-for-machine-learning.html</w:t>
              </w:r>
            </w:hyperlink>
          </w:p>
          <w:p w:rsidR="00554638" w:rsidRDefault="00B2772E" w:rsidP="00CA18E2">
            <w:hyperlink r:id="rId14" w:history="1">
              <w:r w:rsidRPr="004914B6">
                <w:rPr>
                  <w:rStyle w:val="Hyperlink"/>
                </w:rPr>
                <w:t>http://myinspirationinformation.com/uncategorized/audio-signals-in-python/</w:t>
              </w:r>
            </w:hyperlink>
          </w:p>
          <w:p w:rsidR="00B2772E" w:rsidRDefault="00605819" w:rsidP="00CA18E2">
            <w:hyperlink r:id="rId15" w:history="1">
              <w:r w:rsidRPr="004914B6">
                <w:rPr>
                  <w:rStyle w:val="Hyperlink"/>
                </w:rPr>
                <w:t>https://github.com/faroit/awesome</w:t>
              </w:r>
              <w:r w:rsidRPr="004914B6">
                <w:rPr>
                  <w:rStyle w:val="Hyperlink"/>
                </w:rPr>
                <w:t>-</w:t>
              </w:r>
              <w:r w:rsidRPr="004914B6">
                <w:rPr>
                  <w:rStyle w:val="Hyperlink"/>
                </w:rPr>
                <w:t>python-scientific-audio#feature-extraction</w:t>
              </w:r>
            </w:hyperlink>
          </w:p>
          <w:p w:rsidR="00605819" w:rsidRDefault="008D48D3" w:rsidP="00CA18E2">
            <w:hyperlink r:id="rId16" w:history="1">
              <w:r w:rsidRPr="004914B6">
                <w:rPr>
                  <w:rStyle w:val="Hyperlink"/>
                </w:rPr>
                <w:t>https://github.com/jameslyons/python_speech_features</w:t>
              </w:r>
            </w:hyperlink>
          </w:p>
          <w:p w:rsidR="008D48D3" w:rsidRDefault="008F21CE" w:rsidP="00CA18E2">
            <w:hyperlink r:id="rId17" w:history="1">
              <w:r w:rsidRPr="004914B6">
                <w:rPr>
                  <w:rStyle w:val="Hyperlink"/>
                </w:rPr>
                <w:t>https://timee1994.weebly.com/speaker-recognition.html</w:t>
              </w:r>
            </w:hyperlink>
          </w:p>
          <w:p w:rsidR="00637639" w:rsidRDefault="00637639" w:rsidP="00CA18E2"/>
          <w:p w:rsidR="00F16EC7" w:rsidRDefault="00683509" w:rsidP="00683509">
            <w:r>
              <w:t>Deze bronnen heb ik kunnen gebruiken om een overzicht te kunnen krijgen over de stappen die moeten genomen worden om de features te kunnen extraheren van de audio.</w:t>
            </w:r>
          </w:p>
        </w:tc>
      </w:tr>
    </w:tbl>
    <w:p w:rsidR="00116BAD" w:rsidRDefault="00116BAD" w:rsidP="00C374E2"/>
    <w:tbl>
      <w:tblPr>
        <w:tblStyle w:val="TableGrid"/>
        <w:tblW w:w="0" w:type="auto"/>
        <w:tblLook w:val="04A0" w:firstRow="1" w:lastRow="0" w:firstColumn="1" w:lastColumn="0" w:noHBand="0" w:noVBand="1"/>
      </w:tblPr>
      <w:tblGrid>
        <w:gridCol w:w="9010"/>
      </w:tblGrid>
      <w:tr w:rsidR="00215DB6" w:rsidTr="00215DB6">
        <w:tc>
          <w:tcPr>
            <w:tcW w:w="9010" w:type="dxa"/>
          </w:tcPr>
          <w:p w:rsidR="00215DB6" w:rsidRDefault="00215DB6" w:rsidP="00215DB6">
            <w:pPr>
              <w:pStyle w:val="Heading2"/>
            </w:pPr>
            <w:bookmarkStart w:id="9" w:name="_Toc528328023"/>
            <w:r>
              <w:lastRenderedPageBreak/>
              <w:t>Script voor het genereren van dataset voor Phoneme boundary classifier</w:t>
            </w:r>
            <w:bookmarkEnd w:id="9"/>
          </w:p>
        </w:tc>
      </w:tr>
      <w:tr w:rsidR="00215DB6" w:rsidTr="00215DB6">
        <w:tc>
          <w:tcPr>
            <w:tcW w:w="9010" w:type="dxa"/>
          </w:tcPr>
          <w:p w:rsidR="00215DB6" w:rsidRDefault="003D2B3A" w:rsidP="00C374E2">
            <w:r>
              <w:t>Deze week heb ik een Script geschreven waarmee men dataset kan genereren voor de Phoneme boundary classifier.</w:t>
            </w:r>
          </w:p>
          <w:p w:rsidR="003D2B3A" w:rsidRDefault="003D2B3A" w:rsidP="00C374E2"/>
          <w:p w:rsidR="003D2B3A" w:rsidRDefault="003D2B3A" w:rsidP="00C374E2">
            <w:r>
              <w:t>De dataset bestaat uit de kolommen</w:t>
            </w:r>
            <w:r w:rsidR="007C29B0">
              <w:t>:</w:t>
            </w:r>
          </w:p>
          <w:p w:rsidR="003D2B3A" w:rsidRDefault="003D2B3A" w:rsidP="003D2B3A">
            <w:pPr>
              <w:pStyle w:val="ListParagraph"/>
              <w:numPr>
                <w:ilvl w:val="0"/>
                <w:numId w:val="2"/>
              </w:numPr>
            </w:pPr>
            <w:r>
              <w:t>“region” : audiosegment als een array</w:t>
            </w:r>
          </w:p>
          <w:p w:rsidR="003D2B3A" w:rsidRDefault="003D2B3A" w:rsidP="003D2B3A">
            <w:pPr>
              <w:pStyle w:val="ListParagraph"/>
              <w:numPr>
                <w:ilvl w:val="0"/>
                <w:numId w:val="2"/>
              </w:numPr>
            </w:pPr>
            <w:r>
              <w:t>“label” : 1 of 0 (true of false)</w:t>
            </w:r>
          </w:p>
          <w:p w:rsidR="003D2B3A" w:rsidRDefault="003D2B3A" w:rsidP="003D2B3A">
            <w:pPr>
              <w:pStyle w:val="ListParagraph"/>
              <w:numPr>
                <w:ilvl w:val="0"/>
                <w:numId w:val="2"/>
              </w:numPr>
            </w:pPr>
            <w:r>
              <w:t>“sample_rate” : de rate van de audio</w:t>
            </w:r>
          </w:p>
          <w:p w:rsidR="007C29B0" w:rsidRDefault="007C29B0" w:rsidP="007C29B0"/>
          <w:p w:rsidR="00EA3139" w:rsidRDefault="00EA3139" w:rsidP="007C29B0">
            <w:r>
              <w:t>Voorbeeld boundary:</w:t>
            </w:r>
          </w:p>
          <w:p w:rsidR="00EA3139" w:rsidRDefault="00EA3139" w:rsidP="007C29B0">
            <w:r>
              <w:rPr>
                <w:noProof/>
              </w:rPr>
              <w:drawing>
                <wp:inline distT="0" distB="0" distL="0" distR="0">
                  <wp:extent cx="3666564" cy="2749923"/>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_boundary_plot_zoom.png"/>
                          <pic:cNvPicPr/>
                        </pic:nvPicPr>
                        <pic:blipFill>
                          <a:blip r:embed="rId18">
                            <a:extLst>
                              <a:ext uri="{28A0092B-C50C-407E-A947-70E740481C1C}">
                                <a14:useLocalDpi xmlns:a14="http://schemas.microsoft.com/office/drawing/2010/main" val="0"/>
                              </a:ext>
                            </a:extLst>
                          </a:blip>
                          <a:stretch>
                            <a:fillRect/>
                          </a:stretch>
                        </pic:blipFill>
                        <pic:spPr>
                          <a:xfrm>
                            <a:off x="0" y="0"/>
                            <a:ext cx="3678251" cy="2758688"/>
                          </a:xfrm>
                          <a:prstGeom prst="rect">
                            <a:avLst/>
                          </a:prstGeom>
                        </pic:spPr>
                      </pic:pic>
                    </a:graphicData>
                  </a:graphic>
                </wp:inline>
              </w:drawing>
            </w:r>
          </w:p>
          <w:p w:rsidR="00EA3139" w:rsidRDefault="00EA3139" w:rsidP="007C29B0"/>
          <w:p w:rsidR="00EA3139" w:rsidRDefault="00EA3139" w:rsidP="007C29B0">
            <w:r>
              <w:rPr>
                <w:noProof/>
              </w:rPr>
              <w:drawing>
                <wp:inline distT="0" distB="0" distL="0" distR="0">
                  <wp:extent cx="3526118" cy="2644588"/>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_boundary_plot.png"/>
                          <pic:cNvPicPr/>
                        </pic:nvPicPr>
                        <pic:blipFill>
                          <a:blip r:embed="rId19">
                            <a:extLst>
                              <a:ext uri="{28A0092B-C50C-407E-A947-70E740481C1C}">
                                <a14:useLocalDpi xmlns:a14="http://schemas.microsoft.com/office/drawing/2010/main" val="0"/>
                              </a:ext>
                            </a:extLst>
                          </a:blip>
                          <a:stretch>
                            <a:fillRect/>
                          </a:stretch>
                        </pic:blipFill>
                        <pic:spPr>
                          <a:xfrm>
                            <a:off x="0" y="0"/>
                            <a:ext cx="3545203" cy="2658902"/>
                          </a:xfrm>
                          <a:prstGeom prst="rect">
                            <a:avLst/>
                          </a:prstGeom>
                        </pic:spPr>
                      </pic:pic>
                    </a:graphicData>
                  </a:graphic>
                </wp:inline>
              </w:drawing>
            </w:r>
          </w:p>
          <w:p w:rsidR="007C29B0" w:rsidRDefault="007C29B0" w:rsidP="007C29B0">
            <w:r>
              <w:t>Deze structuur kunnen we gebruiken om een phoneme boundary classifier mee te trainen.</w:t>
            </w:r>
          </w:p>
          <w:p w:rsidR="00715BB7" w:rsidRDefault="00715BB7" w:rsidP="007C29B0"/>
          <w:p w:rsidR="00715BB7" w:rsidRDefault="00715BB7" w:rsidP="00715BB7">
            <w:r w:rsidRPr="00F1232C">
              <w:t xml:space="preserve">Link </w:t>
            </w:r>
            <w:r>
              <w:t>Script</w:t>
            </w:r>
            <w:r w:rsidRPr="00F1232C">
              <w:t>:</w:t>
            </w:r>
          </w:p>
          <w:p w:rsidR="00715BB7" w:rsidRDefault="0023335F" w:rsidP="007C29B0">
            <w:hyperlink r:id="rId20" w:history="1">
              <w:r w:rsidRPr="004914B6">
                <w:rPr>
                  <w:rStyle w:val="Hyperlink"/>
                </w:rPr>
                <w:t>https://github.com/troley/aphasia-shared/blob/master/phonemeboundary.ipynb</w:t>
              </w:r>
            </w:hyperlink>
          </w:p>
          <w:p w:rsidR="0023335F" w:rsidRDefault="0023335F" w:rsidP="007C29B0"/>
        </w:tc>
      </w:tr>
    </w:tbl>
    <w:p w:rsidR="00215DB6" w:rsidRPr="00C374E2" w:rsidRDefault="00215DB6" w:rsidP="00C374E2"/>
    <w:sectPr w:rsidR="00215DB6" w:rsidRPr="00C374E2" w:rsidSect="00C20DF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05FA9"/>
    <w:multiLevelType w:val="hybridMultilevel"/>
    <w:tmpl w:val="3E440D18"/>
    <w:lvl w:ilvl="0" w:tplc="42B2088C">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301DC"/>
    <w:multiLevelType w:val="hybridMultilevel"/>
    <w:tmpl w:val="1BCE2772"/>
    <w:lvl w:ilvl="0" w:tplc="2736CF3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E57"/>
    <w:rsid w:val="00001023"/>
    <w:rsid w:val="0001351D"/>
    <w:rsid w:val="0004063C"/>
    <w:rsid w:val="00071E62"/>
    <w:rsid w:val="00094196"/>
    <w:rsid w:val="000A66F6"/>
    <w:rsid w:val="000E5D40"/>
    <w:rsid w:val="000F3FC0"/>
    <w:rsid w:val="0010259C"/>
    <w:rsid w:val="001061D3"/>
    <w:rsid w:val="00115A9D"/>
    <w:rsid w:val="00116BAD"/>
    <w:rsid w:val="00127272"/>
    <w:rsid w:val="001708E4"/>
    <w:rsid w:val="001811E9"/>
    <w:rsid w:val="00183852"/>
    <w:rsid w:val="00185546"/>
    <w:rsid w:val="0019794E"/>
    <w:rsid w:val="001B7BAD"/>
    <w:rsid w:val="001C79F0"/>
    <w:rsid w:val="001D1E3C"/>
    <w:rsid w:val="001D29DD"/>
    <w:rsid w:val="001D7AC8"/>
    <w:rsid w:val="001E0F26"/>
    <w:rsid w:val="001F2834"/>
    <w:rsid w:val="00215DB6"/>
    <w:rsid w:val="00215DD9"/>
    <w:rsid w:val="00217552"/>
    <w:rsid w:val="00222337"/>
    <w:rsid w:val="0023335F"/>
    <w:rsid w:val="00255F3C"/>
    <w:rsid w:val="00270C46"/>
    <w:rsid w:val="00287A9D"/>
    <w:rsid w:val="0029697F"/>
    <w:rsid w:val="002A0408"/>
    <w:rsid w:val="002C2DD2"/>
    <w:rsid w:val="002E0F0A"/>
    <w:rsid w:val="0030493B"/>
    <w:rsid w:val="00306BD2"/>
    <w:rsid w:val="00325ECE"/>
    <w:rsid w:val="00334D8B"/>
    <w:rsid w:val="003355D5"/>
    <w:rsid w:val="0036265B"/>
    <w:rsid w:val="00376A24"/>
    <w:rsid w:val="0039161B"/>
    <w:rsid w:val="003D2B3A"/>
    <w:rsid w:val="003E5FEC"/>
    <w:rsid w:val="0040013C"/>
    <w:rsid w:val="00405D62"/>
    <w:rsid w:val="00423BDF"/>
    <w:rsid w:val="00426328"/>
    <w:rsid w:val="00454A41"/>
    <w:rsid w:val="00455258"/>
    <w:rsid w:val="00467B1A"/>
    <w:rsid w:val="00471721"/>
    <w:rsid w:val="00490C78"/>
    <w:rsid w:val="00490D14"/>
    <w:rsid w:val="00491E57"/>
    <w:rsid w:val="004A5069"/>
    <w:rsid w:val="004B04B9"/>
    <w:rsid w:val="004E4F9E"/>
    <w:rsid w:val="004F4AD4"/>
    <w:rsid w:val="004F613B"/>
    <w:rsid w:val="00501A81"/>
    <w:rsid w:val="00504701"/>
    <w:rsid w:val="005104FE"/>
    <w:rsid w:val="00516878"/>
    <w:rsid w:val="00523739"/>
    <w:rsid w:val="00524A3A"/>
    <w:rsid w:val="00524F2C"/>
    <w:rsid w:val="0053073B"/>
    <w:rsid w:val="00537F1A"/>
    <w:rsid w:val="0054116E"/>
    <w:rsid w:val="0055163E"/>
    <w:rsid w:val="00554638"/>
    <w:rsid w:val="00557C4F"/>
    <w:rsid w:val="00557D48"/>
    <w:rsid w:val="005667E2"/>
    <w:rsid w:val="0057438E"/>
    <w:rsid w:val="005748D9"/>
    <w:rsid w:val="005764E3"/>
    <w:rsid w:val="005800B0"/>
    <w:rsid w:val="00595994"/>
    <w:rsid w:val="005962C4"/>
    <w:rsid w:val="0059772E"/>
    <w:rsid w:val="005A4FC3"/>
    <w:rsid w:val="005A600C"/>
    <w:rsid w:val="005B3BC4"/>
    <w:rsid w:val="005B599D"/>
    <w:rsid w:val="005B74D6"/>
    <w:rsid w:val="005C2593"/>
    <w:rsid w:val="005C2752"/>
    <w:rsid w:val="005C64D6"/>
    <w:rsid w:val="005C70E1"/>
    <w:rsid w:val="005D04E2"/>
    <w:rsid w:val="005D6077"/>
    <w:rsid w:val="005F4FF9"/>
    <w:rsid w:val="005F69C8"/>
    <w:rsid w:val="00605819"/>
    <w:rsid w:val="0061414B"/>
    <w:rsid w:val="006175DC"/>
    <w:rsid w:val="006239BE"/>
    <w:rsid w:val="00632FB7"/>
    <w:rsid w:val="00637639"/>
    <w:rsid w:val="00655449"/>
    <w:rsid w:val="00673BBB"/>
    <w:rsid w:val="00683509"/>
    <w:rsid w:val="00697226"/>
    <w:rsid w:val="006A2184"/>
    <w:rsid w:val="006B0794"/>
    <w:rsid w:val="006B11F2"/>
    <w:rsid w:val="006B439E"/>
    <w:rsid w:val="006C4164"/>
    <w:rsid w:val="006D7663"/>
    <w:rsid w:val="006D76A1"/>
    <w:rsid w:val="006F5ED5"/>
    <w:rsid w:val="007004C4"/>
    <w:rsid w:val="00715BB7"/>
    <w:rsid w:val="0072283D"/>
    <w:rsid w:val="007238B0"/>
    <w:rsid w:val="0072725A"/>
    <w:rsid w:val="00732D65"/>
    <w:rsid w:val="00734466"/>
    <w:rsid w:val="007350BE"/>
    <w:rsid w:val="00743BC5"/>
    <w:rsid w:val="00763659"/>
    <w:rsid w:val="007669C4"/>
    <w:rsid w:val="007756F2"/>
    <w:rsid w:val="007A612E"/>
    <w:rsid w:val="007A61ED"/>
    <w:rsid w:val="007B3E84"/>
    <w:rsid w:val="007C29B0"/>
    <w:rsid w:val="007E50BA"/>
    <w:rsid w:val="00814F16"/>
    <w:rsid w:val="00816452"/>
    <w:rsid w:val="008235B5"/>
    <w:rsid w:val="00836623"/>
    <w:rsid w:val="00840E8D"/>
    <w:rsid w:val="00845B85"/>
    <w:rsid w:val="00860200"/>
    <w:rsid w:val="00862899"/>
    <w:rsid w:val="00864475"/>
    <w:rsid w:val="00871520"/>
    <w:rsid w:val="00871A3D"/>
    <w:rsid w:val="00873DD7"/>
    <w:rsid w:val="00885874"/>
    <w:rsid w:val="00895261"/>
    <w:rsid w:val="008D48D3"/>
    <w:rsid w:val="008E1AF2"/>
    <w:rsid w:val="008F21CE"/>
    <w:rsid w:val="008F2B1C"/>
    <w:rsid w:val="00905485"/>
    <w:rsid w:val="00952774"/>
    <w:rsid w:val="00961EF6"/>
    <w:rsid w:val="00975C39"/>
    <w:rsid w:val="00986A33"/>
    <w:rsid w:val="00990C39"/>
    <w:rsid w:val="0099151C"/>
    <w:rsid w:val="009918D6"/>
    <w:rsid w:val="00994452"/>
    <w:rsid w:val="009A553F"/>
    <w:rsid w:val="009C26C6"/>
    <w:rsid w:val="009C7D2B"/>
    <w:rsid w:val="009D1442"/>
    <w:rsid w:val="009E5370"/>
    <w:rsid w:val="009F55D6"/>
    <w:rsid w:val="00A051D2"/>
    <w:rsid w:val="00A05729"/>
    <w:rsid w:val="00A14898"/>
    <w:rsid w:val="00A17CA4"/>
    <w:rsid w:val="00A33167"/>
    <w:rsid w:val="00A37633"/>
    <w:rsid w:val="00A63C8C"/>
    <w:rsid w:val="00A84C35"/>
    <w:rsid w:val="00A92FF3"/>
    <w:rsid w:val="00AA4BAF"/>
    <w:rsid w:val="00AA6FDA"/>
    <w:rsid w:val="00AB623B"/>
    <w:rsid w:val="00AC32DB"/>
    <w:rsid w:val="00AC6651"/>
    <w:rsid w:val="00AE3BD5"/>
    <w:rsid w:val="00AF656D"/>
    <w:rsid w:val="00B02E6E"/>
    <w:rsid w:val="00B11561"/>
    <w:rsid w:val="00B2772E"/>
    <w:rsid w:val="00B34977"/>
    <w:rsid w:val="00B4080A"/>
    <w:rsid w:val="00B42DC5"/>
    <w:rsid w:val="00B56926"/>
    <w:rsid w:val="00B56CE2"/>
    <w:rsid w:val="00B75439"/>
    <w:rsid w:val="00B81A38"/>
    <w:rsid w:val="00B96A9C"/>
    <w:rsid w:val="00BC31A3"/>
    <w:rsid w:val="00BD48EE"/>
    <w:rsid w:val="00BD69A6"/>
    <w:rsid w:val="00BE34AF"/>
    <w:rsid w:val="00BF6AB9"/>
    <w:rsid w:val="00C20DF9"/>
    <w:rsid w:val="00C25417"/>
    <w:rsid w:val="00C305FB"/>
    <w:rsid w:val="00C374E2"/>
    <w:rsid w:val="00C60C55"/>
    <w:rsid w:val="00C630AB"/>
    <w:rsid w:val="00C7174F"/>
    <w:rsid w:val="00C801B2"/>
    <w:rsid w:val="00C833CB"/>
    <w:rsid w:val="00C864D0"/>
    <w:rsid w:val="00C90367"/>
    <w:rsid w:val="00CA75E4"/>
    <w:rsid w:val="00CB100C"/>
    <w:rsid w:val="00CD4C7A"/>
    <w:rsid w:val="00CD7A80"/>
    <w:rsid w:val="00CE340A"/>
    <w:rsid w:val="00CF5B53"/>
    <w:rsid w:val="00D11707"/>
    <w:rsid w:val="00D16EF7"/>
    <w:rsid w:val="00D27F92"/>
    <w:rsid w:val="00D34590"/>
    <w:rsid w:val="00D4479F"/>
    <w:rsid w:val="00D63BA8"/>
    <w:rsid w:val="00D71CB1"/>
    <w:rsid w:val="00D83881"/>
    <w:rsid w:val="00DB6E4A"/>
    <w:rsid w:val="00DC16B0"/>
    <w:rsid w:val="00DC1968"/>
    <w:rsid w:val="00DC4B91"/>
    <w:rsid w:val="00E011E2"/>
    <w:rsid w:val="00E0245C"/>
    <w:rsid w:val="00E07384"/>
    <w:rsid w:val="00E12550"/>
    <w:rsid w:val="00E14251"/>
    <w:rsid w:val="00E73CE9"/>
    <w:rsid w:val="00E7448E"/>
    <w:rsid w:val="00EA3139"/>
    <w:rsid w:val="00EB3C25"/>
    <w:rsid w:val="00EB45CA"/>
    <w:rsid w:val="00EB7C71"/>
    <w:rsid w:val="00EC327D"/>
    <w:rsid w:val="00EE27DB"/>
    <w:rsid w:val="00EF19D5"/>
    <w:rsid w:val="00F0731F"/>
    <w:rsid w:val="00F1232C"/>
    <w:rsid w:val="00F16EC7"/>
    <w:rsid w:val="00F22475"/>
    <w:rsid w:val="00F378C2"/>
    <w:rsid w:val="00F4076F"/>
    <w:rsid w:val="00F50033"/>
    <w:rsid w:val="00F622E5"/>
    <w:rsid w:val="00F662B3"/>
    <w:rsid w:val="00F77182"/>
    <w:rsid w:val="00F8564D"/>
    <w:rsid w:val="00FC0091"/>
    <w:rsid w:val="00FD042C"/>
    <w:rsid w:val="00FD1572"/>
    <w:rsid w:val="00FE33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DA87B29"/>
  <w14:defaultImageDpi w14:val="32767"/>
  <w15:chartTrackingRefBased/>
  <w15:docId w15:val="{68B70F49-5A3B-A042-A50E-1073C9E3B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537F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30A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7A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37F1A"/>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537F1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37F1A"/>
    <w:pPr>
      <w:spacing w:before="120" w:after="120"/>
    </w:pPr>
    <w:rPr>
      <w:rFonts w:cstheme="minorHAnsi"/>
      <w:b/>
      <w:bCs/>
      <w:caps/>
      <w:sz w:val="20"/>
      <w:szCs w:val="20"/>
    </w:rPr>
  </w:style>
  <w:style w:type="character" w:styleId="Hyperlink">
    <w:name w:val="Hyperlink"/>
    <w:basedOn w:val="DefaultParagraphFont"/>
    <w:uiPriority w:val="99"/>
    <w:unhideWhenUsed/>
    <w:rsid w:val="00537F1A"/>
    <w:rPr>
      <w:color w:val="0563C1" w:themeColor="hyperlink"/>
      <w:u w:val="single"/>
    </w:rPr>
  </w:style>
  <w:style w:type="paragraph" w:styleId="TOC2">
    <w:name w:val="toc 2"/>
    <w:basedOn w:val="Normal"/>
    <w:next w:val="Normal"/>
    <w:autoRedefine/>
    <w:uiPriority w:val="39"/>
    <w:unhideWhenUsed/>
    <w:rsid w:val="00537F1A"/>
    <w:pPr>
      <w:ind w:left="240"/>
    </w:pPr>
    <w:rPr>
      <w:rFonts w:cstheme="minorHAnsi"/>
      <w:smallCaps/>
      <w:sz w:val="20"/>
      <w:szCs w:val="20"/>
    </w:rPr>
  </w:style>
  <w:style w:type="paragraph" w:styleId="TOC3">
    <w:name w:val="toc 3"/>
    <w:basedOn w:val="Normal"/>
    <w:next w:val="Normal"/>
    <w:autoRedefine/>
    <w:uiPriority w:val="39"/>
    <w:semiHidden/>
    <w:unhideWhenUsed/>
    <w:rsid w:val="00537F1A"/>
    <w:pPr>
      <w:ind w:left="480"/>
    </w:pPr>
    <w:rPr>
      <w:rFonts w:cstheme="minorHAnsi"/>
      <w:i/>
      <w:iCs/>
      <w:sz w:val="20"/>
      <w:szCs w:val="20"/>
    </w:rPr>
  </w:style>
  <w:style w:type="paragraph" w:styleId="TOC4">
    <w:name w:val="toc 4"/>
    <w:basedOn w:val="Normal"/>
    <w:next w:val="Normal"/>
    <w:autoRedefine/>
    <w:uiPriority w:val="39"/>
    <w:semiHidden/>
    <w:unhideWhenUsed/>
    <w:rsid w:val="00537F1A"/>
    <w:pPr>
      <w:ind w:left="720"/>
    </w:pPr>
    <w:rPr>
      <w:rFonts w:cstheme="minorHAnsi"/>
      <w:sz w:val="18"/>
      <w:szCs w:val="18"/>
    </w:rPr>
  </w:style>
  <w:style w:type="paragraph" w:styleId="TOC5">
    <w:name w:val="toc 5"/>
    <w:basedOn w:val="Normal"/>
    <w:next w:val="Normal"/>
    <w:autoRedefine/>
    <w:uiPriority w:val="39"/>
    <w:semiHidden/>
    <w:unhideWhenUsed/>
    <w:rsid w:val="00537F1A"/>
    <w:pPr>
      <w:ind w:left="960"/>
    </w:pPr>
    <w:rPr>
      <w:rFonts w:cstheme="minorHAnsi"/>
      <w:sz w:val="18"/>
      <w:szCs w:val="18"/>
    </w:rPr>
  </w:style>
  <w:style w:type="paragraph" w:styleId="TOC6">
    <w:name w:val="toc 6"/>
    <w:basedOn w:val="Normal"/>
    <w:next w:val="Normal"/>
    <w:autoRedefine/>
    <w:uiPriority w:val="39"/>
    <w:semiHidden/>
    <w:unhideWhenUsed/>
    <w:rsid w:val="00537F1A"/>
    <w:pPr>
      <w:ind w:left="1200"/>
    </w:pPr>
    <w:rPr>
      <w:rFonts w:cstheme="minorHAnsi"/>
      <w:sz w:val="18"/>
      <w:szCs w:val="18"/>
    </w:rPr>
  </w:style>
  <w:style w:type="paragraph" w:styleId="TOC7">
    <w:name w:val="toc 7"/>
    <w:basedOn w:val="Normal"/>
    <w:next w:val="Normal"/>
    <w:autoRedefine/>
    <w:uiPriority w:val="39"/>
    <w:semiHidden/>
    <w:unhideWhenUsed/>
    <w:rsid w:val="00537F1A"/>
    <w:pPr>
      <w:ind w:left="1440"/>
    </w:pPr>
    <w:rPr>
      <w:rFonts w:cstheme="minorHAnsi"/>
      <w:sz w:val="18"/>
      <w:szCs w:val="18"/>
    </w:rPr>
  </w:style>
  <w:style w:type="paragraph" w:styleId="TOC8">
    <w:name w:val="toc 8"/>
    <w:basedOn w:val="Normal"/>
    <w:next w:val="Normal"/>
    <w:autoRedefine/>
    <w:uiPriority w:val="39"/>
    <w:semiHidden/>
    <w:unhideWhenUsed/>
    <w:rsid w:val="00537F1A"/>
    <w:pPr>
      <w:ind w:left="1680"/>
    </w:pPr>
    <w:rPr>
      <w:rFonts w:cstheme="minorHAnsi"/>
      <w:sz w:val="18"/>
      <w:szCs w:val="18"/>
    </w:rPr>
  </w:style>
  <w:style w:type="paragraph" w:styleId="TOC9">
    <w:name w:val="toc 9"/>
    <w:basedOn w:val="Normal"/>
    <w:next w:val="Normal"/>
    <w:autoRedefine/>
    <w:uiPriority w:val="39"/>
    <w:semiHidden/>
    <w:unhideWhenUsed/>
    <w:rsid w:val="00537F1A"/>
    <w:pPr>
      <w:ind w:left="1920"/>
    </w:pPr>
    <w:rPr>
      <w:rFonts w:cstheme="minorHAnsi"/>
      <w:sz w:val="18"/>
      <w:szCs w:val="18"/>
    </w:rPr>
  </w:style>
  <w:style w:type="character" w:styleId="UnresolvedMention">
    <w:name w:val="Unresolved Mention"/>
    <w:basedOn w:val="DefaultParagraphFont"/>
    <w:uiPriority w:val="99"/>
    <w:rsid w:val="00C630AB"/>
    <w:rPr>
      <w:color w:val="605E5C"/>
      <w:shd w:val="clear" w:color="auto" w:fill="E1DFDD"/>
    </w:rPr>
  </w:style>
  <w:style w:type="character" w:customStyle="1" w:styleId="Heading2Char">
    <w:name w:val="Heading 2 Char"/>
    <w:basedOn w:val="DefaultParagraphFont"/>
    <w:link w:val="Heading2"/>
    <w:uiPriority w:val="9"/>
    <w:rsid w:val="00C630AB"/>
    <w:rPr>
      <w:rFonts w:asciiTheme="majorHAnsi" w:eastAsiaTheme="majorEastAsia" w:hAnsiTheme="majorHAnsi" w:cstheme="majorBidi"/>
      <w:color w:val="2F5496" w:themeColor="accent1" w:themeShade="BF"/>
      <w:sz w:val="26"/>
      <w:szCs w:val="26"/>
      <w:lang w:val="nl-NL"/>
    </w:rPr>
  </w:style>
  <w:style w:type="paragraph" w:styleId="ListParagraph">
    <w:name w:val="List Paragraph"/>
    <w:basedOn w:val="Normal"/>
    <w:uiPriority w:val="34"/>
    <w:qFormat/>
    <w:rsid w:val="00845B85"/>
    <w:pPr>
      <w:ind w:left="720"/>
      <w:contextualSpacing/>
    </w:pPr>
  </w:style>
  <w:style w:type="paragraph" w:styleId="HTMLPreformatted">
    <w:name w:val="HTML Preformatted"/>
    <w:basedOn w:val="Normal"/>
    <w:link w:val="HTMLPreformattedChar"/>
    <w:uiPriority w:val="99"/>
    <w:semiHidden/>
    <w:unhideWhenUsed/>
    <w:rsid w:val="00490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90C78"/>
    <w:rPr>
      <w:rFonts w:ascii="Courier New" w:eastAsia="Times New Roman" w:hAnsi="Courier New" w:cs="Courier New"/>
      <w:sz w:val="20"/>
      <w:szCs w:val="20"/>
      <w:lang w:val="en-US"/>
    </w:rPr>
  </w:style>
  <w:style w:type="character" w:styleId="FollowedHyperlink">
    <w:name w:val="FollowedHyperlink"/>
    <w:basedOn w:val="DefaultParagraphFont"/>
    <w:uiPriority w:val="99"/>
    <w:semiHidden/>
    <w:unhideWhenUsed/>
    <w:rsid w:val="005F4F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63152">
      <w:bodyDiv w:val="1"/>
      <w:marLeft w:val="0"/>
      <w:marRight w:val="0"/>
      <w:marTop w:val="0"/>
      <w:marBottom w:val="0"/>
      <w:divBdr>
        <w:top w:val="none" w:sz="0" w:space="0" w:color="auto"/>
        <w:left w:val="none" w:sz="0" w:space="0" w:color="auto"/>
        <w:bottom w:val="none" w:sz="0" w:space="0" w:color="auto"/>
        <w:right w:val="none" w:sz="0" w:space="0" w:color="auto"/>
      </w:divBdr>
    </w:div>
    <w:div w:id="52344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HS5edq61a1NErzNLFjARwHTNYibYAg6/view" TargetMode="External"/><Relationship Id="rId13" Type="http://schemas.openxmlformats.org/officeDocument/2006/relationships/hyperlink" Target="https://haythamfayek.com/2016/04/21/speech-processing-for-machine-learning.html"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troley/aphasia-shared/blob/master/stt_timestamps.ipynb" TargetMode="External"/><Relationship Id="rId12" Type="http://schemas.openxmlformats.org/officeDocument/2006/relationships/hyperlink" Target="https://github.com/troley/aphasia-shared/blob/master/ScrapingDataVoxforge.ipynb" TargetMode="External"/><Relationship Id="rId17" Type="http://schemas.openxmlformats.org/officeDocument/2006/relationships/hyperlink" Target="https://timee1994.weebly.com/speaker-recognition.html" TargetMode="External"/><Relationship Id="rId2" Type="http://schemas.openxmlformats.org/officeDocument/2006/relationships/numbering" Target="numbering.xml"/><Relationship Id="rId16" Type="http://schemas.openxmlformats.org/officeDocument/2006/relationships/hyperlink" Target="https://github.com/jameslyons/python_speech_features" TargetMode="External"/><Relationship Id="rId20" Type="http://schemas.openxmlformats.org/officeDocument/2006/relationships/hyperlink" Target="https://github.com/troley/aphasia-shared/blob/master/phonemeboundary.ipynb" TargetMode="External"/><Relationship Id="rId1" Type="http://schemas.openxmlformats.org/officeDocument/2006/relationships/customXml" Target="../customXml/item1.xml"/><Relationship Id="rId6" Type="http://schemas.openxmlformats.org/officeDocument/2006/relationships/hyperlink" Target="https://drive.google.com/file/d/1-HS5edq61a1NErzNLFjARwHTNYibYAg6/view" TargetMode="External"/><Relationship Id="rId11" Type="http://schemas.openxmlformats.org/officeDocument/2006/relationships/hyperlink" Target="https://librosa.github.io/librosa/" TargetMode="External"/><Relationship Id="rId5" Type="http://schemas.openxmlformats.org/officeDocument/2006/relationships/webSettings" Target="webSettings.xml"/><Relationship Id="rId15" Type="http://schemas.openxmlformats.org/officeDocument/2006/relationships/hyperlink" Target="https://github.com/faroit/awesome-python-scientific-audio#feature-extraction" TargetMode="External"/><Relationship Id="rId10" Type="http://schemas.openxmlformats.org/officeDocument/2006/relationships/hyperlink" Target="https://drive.google.com/open?id=1jynbuunszJwAn5kPojc8QFV__AR1mPEV"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rive.google.com/drive/folders/1fT8L89-qlL5cNMzkAFkcVdOs_cGFzzVg?usp=sharing" TargetMode="External"/><Relationship Id="rId14" Type="http://schemas.openxmlformats.org/officeDocument/2006/relationships/hyperlink" Target="http://myinspirationinformation.com/uncategorized/audio-signals-in-pyth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30BAD-8F9B-7245-9DC1-43F27CA6B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4</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Poyraz, K. (15068145)</dc:creator>
  <cp:keywords/>
  <dc:description/>
  <cp:lastModifiedBy>Poyraz, K. (15068145)</cp:lastModifiedBy>
  <cp:revision>407</cp:revision>
  <dcterms:created xsi:type="dcterms:W3CDTF">2018-09-12T19:40:00Z</dcterms:created>
  <dcterms:modified xsi:type="dcterms:W3CDTF">2018-10-26T12:38:00Z</dcterms:modified>
</cp:coreProperties>
</file>