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0C4A" w:rsidRPr="00D12005" w:rsidRDefault="00D12005">
      <w:pPr>
        <w:rPr>
          <w:b/>
          <w:sz w:val="28"/>
          <w:szCs w:val="28"/>
        </w:rPr>
      </w:pPr>
      <w:r w:rsidRPr="00D12005">
        <w:rPr>
          <w:rFonts w:hint="eastAsia"/>
          <w:b/>
          <w:sz w:val="28"/>
          <w:szCs w:val="28"/>
        </w:rPr>
        <w:t>余华</w:t>
      </w:r>
      <w:r w:rsidRPr="00D12005">
        <w:rPr>
          <w:rFonts w:hint="eastAsia"/>
          <w:b/>
          <w:sz w:val="28"/>
          <w:szCs w:val="28"/>
        </w:rPr>
        <w:t>---</w:t>
      </w:r>
      <w:r w:rsidRPr="00D12005">
        <w:rPr>
          <w:rFonts w:hint="eastAsia"/>
          <w:b/>
          <w:sz w:val="28"/>
          <w:szCs w:val="28"/>
        </w:rPr>
        <w:t>活着</w:t>
      </w:r>
    </w:p>
    <w:p w:rsidR="00D12005" w:rsidRDefault="00D12005">
      <w:r>
        <w:rPr>
          <w:rFonts w:hint="eastAsia"/>
        </w:rPr>
        <w:t>主要讲主人公的悲惨命运，承受着一代一代人死去的痛苦，自己却一直活着。。。</w:t>
      </w:r>
    </w:p>
    <w:p w:rsidR="00D12005" w:rsidRPr="00D12005" w:rsidRDefault="00D12005">
      <w:pPr>
        <w:rPr>
          <w:rStyle w:val="a5"/>
          <w:rFonts w:ascii="Arial" w:hAnsi="Arial" w:cs="Arial"/>
          <w:b/>
          <w:i w:val="0"/>
          <w:iCs w:val="0"/>
          <w:sz w:val="28"/>
          <w:szCs w:val="28"/>
          <w:shd w:val="clear" w:color="auto" w:fill="FFFFFF"/>
        </w:rPr>
      </w:pPr>
      <w:r w:rsidRPr="00D12005">
        <w:rPr>
          <w:rFonts w:hint="eastAsia"/>
          <w:b/>
          <w:sz w:val="28"/>
          <w:szCs w:val="28"/>
        </w:rPr>
        <w:t>东野圭吾</w:t>
      </w:r>
      <w:r w:rsidRPr="00D12005">
        <w:rPr>
          <w:rFonts w:hint="eastAsia"/>
          <w:b/>
          <w:sz w:val="28"/>
          <w:szCs w:val="28"/>
        </w:rPr>
        <w:t>--</w:t>
      </w:r>
      <w:r w:rsidRPr="00D12005">
        <w:rPr>
          <w:rFonts w:ascii="Arial" w:hAnsi="Arial" w:cs="Arial"/>
          <w:b/>
          <w:sz w:val="28"/>
          <w:szCs w:val="28"/>
          <w:shd w:val="clear" w:color="auto" w:fill="FFFFFF"/>
        </w:rPr>
        <w:t>彷徨</w:t>
      </w:r>
      <w:r w:rsidRPr="00D12005">
        <w:rPr>
          <w:rStyle w:val="a5"/>
          <w:rFonts w:ascii="Arial" w:hAnsi="Arial" w:cs="Arial"/>
          <w:b/>
          <w:i w:val="0"/>
          <w:iCs w:val="0"/>
          <w:sz w:val="28"/>
          <w:szCs w:val="28"/>
          <w:shd w:val="clear" w:color="auto" w:fill="FFFFFF"/>
        </w:rPr>
        <w:t>之刃</w:t>
      </w:r>
    </w:p>
    <w:p w:rsidR="00D12005" w:rsidRPr="002B2DD3" w:rsidRDefault="00D12005">
      <w:pPr>
        <w:rPr>
          <w:rStyle w:val="a5"/>
          <w:rFonts w:ascii="Arial" w:hAnsi="Arial" w:cs="Arial"/>
          <w:i w:val="0"/>
          <w:iCs w:val="0"/>
          <w:color w:val="000000" w:themeColor="text1"/>
          <w:szCs w:val="21"/>
          <w:shd w:val="clear" w:color="auto" w:fill="FFFFFF"/>
        </w:rPr>
      </w:pPr>
      <w:r w:rsidRPr="002B2DD3">
        <w:rPr>
          <w:rStyle w:val="a5"/>
          <w:rFonts w:ascii="Arial" w:hAnsi="Arial" w:cs="Arial" w:hint="eastAsia"/>
          <w:i w:val="0"/>
          <w:iCs w:val="0"/>
          <w:color w:val="000000" w:themeColor="text1"/>
          <w:szCs w:val="21"/>
          <w:shd w:val="clear" w:color="auto" w:fill="FFFFFF"/>
        </w:rPr>
        <w:t>主要讲少年犯罪却始终没有受到惩罚，由于日本少年法</w:t>
      </w:r>
      <w:r w:rsidR="002B2DD3" w:rsidRPr="002B2DD3">
        <w:rPr>
          <w:rStyle w:val="a5"/>
          <w:rFonts w:ascii="Arial" w:hAnsi="Arial" w:cs="Arial" w:hint="eastAsia"/>
          <w:i w:val="0"/>
          <w:iCs w:val="0"/>
          <w:color w:val="000000" w:themeColor="text1"/>
          <w:szCs w:val="21"/>
          <w:shd w:val="clear" w:color="auto" w:fill="FFFFFF"/>
        </w:rPr>
        <w:t>，一个女孩受到少年性侵，然后死了，父亲为复仇而</w:t>
      </w:r>
      <w:r w:rsidRPr="002B2DD3">
        <w:rPr>
          <w:rStyle w:val="a5"/>
          <w:rFonts w:ascii="Arial" w:hAnsi="Arial" w:cs="Arial" w:hint="eastAsia"/>
          <w:i w:val="0"/>
          <w:iCs w:val="0"/>
          <w:color w:val="000000" w:themeColor="text1"/>
          <w:szCs w:val="21"/>
          <w:shd w:val="clear" w:color="auto" w:fill="FFFFFF"/>
        </w:rPr>
        <w:t>。。。</w:t>
      </w:r>
    </w:p>
    <w:p w:rsidR="002B2DD3" w:rsidRDefault="002B2DD3" w:rsidP="002B2DD3">
      <w:pPr>
        <w:rPr>
          <w:rFonts w:ascii="Arial" w:hAnsi="Arial" w:cs="Arial"/>
          <w:b/>
          <w:sz w:val="28"/>
          <w:szCs w:val="28"/>
          <w:shd w:val="clear" w:color="auto" w:fill="FFFFFF"/>
        </w:rPr>
      </w:pPr>
      <w:r w:rsidRPr="00D12005">
        <w:rPr>
          <w:rFonts w:hint="eastAsia"/>
          <w:b/>
          <w:sz w:val="28"/>
          <w:szCs w:val="28"/>
        </w:rPr>
        <w:t>东野圭吾</w:t>
      </w:r>
      <w:r>
        <w:rPr>
          <w:b/>
          <w:sz w:val="28"/>
          <w:szCs w:val="28"/>
        </w:rPr>
        <w:t>—</w:t>
      </w:r>
      <w:r>
        <w:rPr>
          <w:rFonts w:ascii="Arial" w:hAnsi="Arial" w:cs="Arial" w:hint="eastAsia"/>
          <w:b/>
          <w:sz w:val="28"/>
          <w:szCs w:val="28"/>
          <w:shd w:val="clear" w:color="auto" w:fill="FFFFFF"/>
        </w:rPr>
        <w:t>嫌疑人</w:t>
      </w:r>
      <w:r>
        <w:rPr>
          <w:rFonts w:ascii="Arial" w:hAnsi="Arial" w:cs="Arial" w:hint="eastAsia"/>
          <w:b/>
          <w:sz w:val="28"/>
          <w:szCs w:val="28"/>
          <w:shd w:val="clear" w:color="auto" w:fill="FFFFFF"/>
        </w:rPr>
        <w:t>x</w:t>
      </w:r>
      <w:r>
        <w:rPr>
          <w:rFonts w:ascii="Arial" w:hAnsi="Arial" w:cs="Arial" w:hint="eastAsia"/>
          <w:b/>
          <w:sz w:val="28"/>
          <w:szCs w:val="28"/>
          <w:shd w:val="clear" w:color="auto" w:fill="FFFFFF"/>
        </w:rPr>
        <w:t>的献身</w:t>
      </w:r>
    </w:p>
    <w:p w:rsidR="002B2DD3" w:rsidRDefault="002B2DD3" w:rsidP="002B2DD3">
      <w:pPr>
        <w:rPr>
          <w:rStyle w:val="a5"/>
          <w:rFonts w:ascii="Arial" w:hAnsi="Arial" w:cs="Arial"/>
          <w:i w:val="0"/>
          <w:iCs w:val="0"/>
          <w:szCs w:val="21"/>
          <w:shd w:val="clear" w:color="auto" w:fill="FFFFFF"/>
        </w:rPr>
      </w:pPr>
      <w:r w:rsidRPr="002B2DD3">
        <w:rPr>
          <w:rStyle w:val="a5"/>
          <w:rFonts w:ascii="Arial" w:hAnsi="Arial" w:cs="Arial" w:hint="eastAsia"/>
          <w:i w:val="0"/>
          <w:iCs w:val="0"/>
          <w:szCs w:val="21"/>
          <w:shd w:val="clear" w:color="auto" w:fill="FFFFFF"/>
        </w:rPr>
        <w:t>数学天才</w:t>
      </w:r>
      <w:r>
        <w:rPr>
          <w:rStyle w:val="a5"/>
          <w:rFonts w:ascii="Arial" w:hAnsi="Arial" w:cs="Arial" w:hint="eastAsia"/>
          <w:i w:val="0"/>
          <w:iCs w:val="0"/>
          <w:szCs w:val="21"/>
          <w:shd w:val="clear" w:color="auto" w:fill="FFFFFF"/>
        </w:rPr>
        <w:t>石神喜欢凶手，为凶手解脱罪名设计一系列诡计</w:t>
      </w:r>
      <w:r w:rsidR="0073547A">
        <w:rPr>
          <w:rStyle w:val="a5"/>
          <w:rFonts w:ascii="Arial" w:hAnsi="Arial" w:cs="Arial" w:hint="eastAsia"/>
          <w:i w:val="0"/>
          <w:iCs w:val="0"/>
          <w:szCs w:val="21"/>
          <w:shd w:val="clear" w:color="auto" w:fill="FFFFFF"/>
        </w:rPr>
        <w:t>，</w:t>
      </w:r>
      <w:r w:rsidR="004B3D8B">
        <w:rPr>
          <w:rStyle w:val="a5"/>
          <w:rFonts w:ascii="Arial" w:hAnsi="Arial" w:cs="Arial" w:hint="eastAsia"/>
          <w:i w:val="0"/>
          <w:iCs w:val="0"/>
          <w:szCs w:val="21"/>
          <w:shd w:val="clear" w:color="auto" w:fill="FFFFFF"/>
        </w:rPr>
        <w:t>为了喜欢一个人而去杀了另一人，仅仅为掩盖凶手的犯罪，</w:t>
      </w:r>
      <w:r w:rsidR="0073547A">
        <w:rPr>
          <w:rStyle w:val="a5"/>
          <w:rFonts w:ascii="Arial" w:hAnsi="Arial" w:cs="Arial" w:hint="eastAsia"/>
          <w:i w:val="0"/>
          <w:iCs w:val="0"/>
          <w:szCs w:val="21"/>
          <w:shd w:val="clear" w:color="auto" w:fill="FFFFFF"/>
        </w:rPr>
        <w:t>同时与物理学家展开了逻辑上的斗争</w:t>
      </w:r>
      <w:r>
        <w:rPr>
          <w:rStyle w:val="a5"/>
          <w:rFonts w:ascii="Arial" w:hAnsi="Arial" w:cs="Arial" w:hint="eastAsia"/>
          <w:i w:val="0"/>
          <w:iCs w:val="0"/>
          <w:szCs w:val="21"/>
          <w:shd w:val="clear" w:color="auto" w:fill="FFFFFF"/>
        </w:rPr>
        <w:t>。</w:t>
      </w:r>
      <w:r w:rsidR="00501D1F">
        <w:rPr>
          <w:rStyle w:val="a5"/>
          <w:rFonts w:ascii="Arial" w:hAnsi="Arial" w:cs="Arial" w:hint="eastAsia"/>
          <w:i w:val="0"/>
          <w:iCs w:val="0"/>
          <w:szCs w:val="21"/>
          <w:shd w:val="clear" w:color="auto" w:fill="FFFFFF"/>
        </w:rPr>
        <w:t>。。</w:t>
      </w:r>
    </w:p>
    <w:p w:rsidR="0073547A" w:rsidRPr="0073547A" w:rsidRDefault="0073547A" w:rsidP="002B2DD3">
      <w:pPr>
        <w:rPr>
          <w:rStyle w:val="a5"/>
          <w:rFonts w:ascii="Arial" w:hAnsi="Arial" w:cs="Arial"/>
          <w:b/>
          <w:i w:val="0"/>
          <w:iCs w:val="0"/>
          <w:sz w:val="28"/>
          <w:szCs w:val="28"/>
          <w:shd w:val="clear" w:color="auto" w:fill="FFFFFF"/>
        </w:rPr>
      </w:pPr>
      <w:r w:rsidRPr="0073547A">
        <w:rPr>
          <w:rStyle w:val="a5"/>
          <w:rFonts w:ascii="Arial" w:hAnsi="Arial" w:cs="Arial" w:hint="eastAsia"/>
          <w:b/>
          <w:i w:val="0"/>
          <w:iCs w:val="0"/>
          <w:sz w:val="28"/>
          <w:szCs w:val="28"/>
          <w:shd w:val="clear" w:color="auto" w:fill="FFFFFF"/>
        </w:rPr>
        <w:t>余华</w:t>
      </w:r>
      <w:r w:rsidRPr="0073547A">
        <w:rPr>
          <w:rStyle w:val="a5"/>
          <w:rFonts w:ascii="Arial" w:hAnsi="Arial" w:cs="Arial" w:hint="eastAsia"/>
          <w:b/>
          <w:i w:val="0"/>
          <w:iCs w:val="0"/>
          <w:sz w:val="28"/>
          <w:szCs w:val="28"/>
          <w:shd w:val="clear" w:color="auto" w:fill="FFFFFF"/>
        </w:rPr>
        <w:t>---</w:t>
      </w:r>
      <w:r w:rsidRPr="0073547A">
        <w:rPr>
          <w:rStyle w:val="a5"/>
          <w:rFonts w:ascii="Arial" w:hAnsi="Arial" w:cs="Arial" w:hint="eastAsia"/>
          <w:b/>
          <w:i w:val="0"/>
          <w:iCs w:val="0"/>
          <w:sz w:val="28"/>
          <w:szCs w:val="28"/>
          <w:shd w:val="clear" w:color="auto" w:fill="FFFFFF"/>
        </w:rPr>
        <w:t>许三观卖血记</w:t>
      </w:r>
    </w:p>
    <w:p w:rsidR="002B2DD3" w:rsidRPr="002B2DD3" w:rsidRDefault="0073547A" w:rsidP="002B2DD3">
      <w:pPr>
        <w:rPr>
          <w:rStyle w:val="a5"/>
          <w:rFonts w:ascii="Arial" w:hAnsi="Arial" w:cs="Arial"/>
          <w:i w:val="0"/>
          <w:iCs w:val="0"/>
          <w:szCs w:val="21"/>
          <w:shd w:val="clear" w:color="auto" w:fill="FFFFFF"/>
        </w:rPr>
      </w:pPr>
      <w:r>
        <w:rPr>
          <w:rStyle w:val="a5"/>
          <w:rFonts w:ascii="Arial" w:hAnsi="Arial" w:cs="Arial" w:hint="eastAsia"/>
          <w:i w:val="0"/>
          <w:iCs w:val="0"/>
          <w:szCs w:val="21"/>
          <w:shd w:val="clear" w:color="auto" w:fill="FFFFFF"/>
        </w:rPr>
        <w:t>许三观为了生活，为了儿子，多次去卖血。有一次为了治好儿子的病，差点因为卖血而丢了性命，主人公靠卖血把他的三个儿子养大成人。。。</w:t>
      </w:r>
    </w:p>
    <w:p w:rsidR="002B2DD3" w:rsidRDefault="004B3D8B">
      <w:pPr>
        <w:rPr>
          <w:b/>
          <w:color w:val="000000" w:themeColor="text1"/>
          <w:sz w:val="28"/>
          <w:szCs w:val="28"/>
        </w:rPr>
      </w:pPr>
      <w:r w:rsidRPr="004B3D8B">
        <w:rPr>
          <w:rFonts w:hint="eastAsia"/>
          <w:b/>
          <w:color w:val="000000" w:themeColor="text1"/>
          <w:sz w:val="28"/>
          <w:szCs w:val="28"/>
        </w:rPr>
        <w:t>东野圭吾—圣女的救赎</w:t>
      </w:r>
    </w:p>
    <w:p w:rsidR="004B3D8B" w:rsidRPr="004B3D8B" w:rsidRDefault="004B3D8B">
      <w:pPr>
        <w:rPr>
          <w:rFonts w:hint="eastAsia"/>
          <w:color w:val="000000" w:themeColor="text1"/>
          <w:szCs w:val="21"/>
        </w:rPr>
      </w:pPr>
      <w:r w:rsidRPr="004B3D8B">
        <w:rPr>
          <w:rFonts w:hint="eastAsia"/>
          <w:color w:val="000000" w:themeColor="text1"/>
          <w:szCs w:val="21"/>
        </w:rPr>
        <w:t>比《嫌疑人</w:t>
      </w:r>
      <w:r w:rsidRPr="004B3D8B">
        <w:rPr>
          <w:rFonts w:hint="eastAsia"/>
          <w:color w:val="000000" w:themeColor="text1"/>
          <w:szCs w:val="21"/>
        </w:rPr>
        <w:t>x</w:t>
      </w:r>
      <w:r w:rsidRPr="004B3D8B">
        <w:rPr>
          <w:rFonts w:hint="eastAsia"/>
          <w:color w:val="000000" w:themeColor="text1"/>
          <w:szCs w:val="21"/>
        </w:rPr>
        <w:t>的献身》更出人意料，更难破解。</w:t>
      </w:r>
      <w:r>
        <w:rPr>
          <w:rFonts w:hint="eastAsia"/>
          <w:color w:val="000000" w:themeColor="text1"/>
          <w:szCs w:val="21"/>
        </w:rPr>
        <w:t>书中会让你见证一个思想扭曲的丈夫。凶手为了使丈夫回心，足足准备了一年可以杀人的条件，</w:t>
      </w:r>
      <w:r w:rsidR="009D0AA8">
        <w:rPr>
          <w:rFonts w:hint="eastAsia"/>
          <w:color w:val="000000" w:themeColor="text1"/>
          <w:szCs w:val="21"/>
        </w:rPr>
        <w:t>但是作者认为凶手这种手法只可在理论中实现，现实中几乎无法做到，更绝难破解。</w:t>
      </w:r>
      <w:r w:rsidR="00B8171F">
        <w:rPr>
          <w:rFonts w:hint="eastAsia"/>
          <w:color w:val="000000" w:themeColor="text1"/>
          <w:szCs w:val="21"/>
        </w:rPr>
        <w:t>。。</w:t>
      </w:r>
      <w:bookmarkStart w:id="0" w:name="_GoBack"/>
      <w:bookmarkEnd w:id="0"/>
    </w:p>
    <w:sectPr w:rsidR="004B3D8B" w:rsidRPr="004B3D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642D" w:rsidRDefault="002C642D" w:rsidP="00D12005">
      <w:r>
        <w:separator/>
      </w:r>
    </w:p>
  </w:endnote>
  <w:endnote w:type="continuationSeparator" w:id="0">
    <w:p w:rsidR="002C642D" w:rsidRDefault="002C642D" w:rsidP="00D12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642D" w:rsidRDefault="002C642D" w:rsidP="00D12005">
      <w:r>
        <w:separator/>
      </w:r>
    </w:p>
  </w:footnote>
  <w:footnote w:type="continuationSeparator" w:id="0">
    <w:p w:rsidR="002C642D" w:rsidRDefault="002C642D" w:rsidP="00D120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F92"/>
    <w:rsid w:val="002338CE"/>
    <w:rsid w:val="002B2DD3"/>
    <w:rsid w:val="002C642D"/>
    <w:rsid w:val="00320173"/>
    <w:rsid w:val="004B3D8B"/>
    <w:rsid w:val="00501D1F"/>
    <w:rsid w:val="005B2F92"/>
    <w:rsid w:val="0073547A"/>
    <w:rsid w:val="009D0AA8"/>
    <w:rsid w:val="00B8171F"/>
    <w:rsid w:val="00D12005"/>
    <w:rsid w:val="00D41DB7"/>
    <w:rsid w:val="00E95EC2"/>
    <w:rsid w:val="00ED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1DCEFD3-3C8D-4713-A054-416453233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20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1200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120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12005"/>
    <w:rPr>
      <w:sz w:val="18"/>
      <w:szCs w:val="18"/>
    </w:rPr>
  </w:style>
  <w:style w:type="character" w:styleId="a5">
    <w:name w:val="Emphasis"/>
    <w:basedOn w:val="a0"/>
    <w:uiPriority w:val="20"/>
    <w:qFormat/>
    <w:rsid w:val="00D120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57</Words>
  <Characters>325</Characters>
  <Application>Microsoft Office Word</Application>
  <DocSecurity>0</DocSecurity>
  <Lines>2</Lines>
  <Paragraphs>1</Paragraphs>
  <ScaleCrop>false</ScaleCrop>
  <Company>微软中国</Company>
  <LinksUpToDate>false</LinksUpToDate>
  <CharactersWithSpaces>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7</cp:revision>
  <dcterms:created xsi:type="dcterms:W3CDTF">2019-03-08T13:34:00Z</dcterms:created>
  <dcterms:modified xsi:type="dcterms:W3CDTF">2019-04-26T14:01:00Z</dcterms:modified>
</cp:coreProperties>
</file>