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77207" w14:textId="539AAD5B" w:rsidR="00046815" w:rsidRPr="00046815" w:rsidRDefault="00046815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046815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046815">
        <w:rPr>
          <w:rFonts w:ascii="Times New Roman" w:eastAsia="宋体" w:hAnsi="Times New Roman" w:cs="Times New Roman"/>
          <w:b/>
          <w:sz w:val="24"/>
          <w:szCs w:val="24"/>
        </w:rPr>
        <w:t>设体系势能算符可以写为</w:t>
      </w:r>
      <w:r w:rsidRPr="00046815">
        <w:rPr>
          <w:rFonts w:ascii="Times New Roman" w:eastAsia="宋体" w:hAnsi="Times New Roman" w:cs="Times New Roman"/>
          <w:b/>
          <w:sz w:val="24"/>
          <w:szCs w:val="24"/>
        </w:rPr>
        <w:t>V(r)</w:t>
      </w:r>
      <w:r w:rsidRPr="00046815">
        <w:rPr>
          <w:rFonts w:ascii="Times New Roman" w:eastAsia="宋体" w:hAnsi="Times New Roman" w:cs="Times New Roman"/>
          <w:b/>
          <w:sz w:val="24"/>
          <w:szCs w:val="24"/>
        </w:rPr>
        <w:t>，证明哈密顿算符与角动量算符</w:t>
      </w:r>
      <w:r w:rsidRPr="00046815">
        <w:rPr>
          <w:rFonts w:ascii="Times New Roman" w:eastAsia="宋体" w:hAnsi="Times New Roman" w:cs="Times New Roman"/>
          <w:b/>
          <w:sz w:val="24"/>
          <w:szCs w:val="24"/>
        </w:rPr>
        <w:t>J</w:t>
      </w:r>
      <w:r w:rsidRPr="00046815">
        <w:rPr>
          <w:rFonts w:ascii="Times New Roman" w:eastAsia="宋体" w:hAnsi="Times New Roman" w:cs="Times New Roman"/>
          <w:b/>
          <w:sz w:val="24"/>
          <w:szCs w:val="24"/>
          <w:vertAlign w:val="superscript"/>
        </w:rPr>
        <w:t>2</w:t>
      </w:r>
      <w:r w:rsidR="00B6622B">
        <w:rPr>
          <w:rFonts w:ascii="Times New Roman" w:eastAsia="宋体" w:hAnsi="Times New Roman" w:cs="Times New Roman" w:hint="eastAsia"/>
          <w:b/>
          <w:sz w:val="24"/>
          <w:szCs w:val="24"/>
          <w:vertAlign w:val="subscript"/>
        </w:rPr>
        <w:t>，</w:t>
      </w:r>
      <w:r w:rsidR="00B6622B" w:rsidRPr="00B6622B">
        <w:rPr>
          <w:rFonts w:ascii="Times New Roman" w:eastAsia="宋体" w:hAnsi="Times New Roman" w:cs="Times New Roman" w:hint="eastAsia"/>
          <w:b/>
          <w:sz w:val="24"/>
          <w:szCs w:val="24"/>
        </w:rPr>
        <w:t>J</w:t>
      </w:r>
      <w:r w:rsidR="00B6622B" w:rsidRPr="00B6622B">
        <w:rPr>
          <w:rFonts w:ascii="Times New Roman" w:eastAsia="宋体" w:hAnsi="Times New Roman" w:cs="Times New Roman" w:hint="eastAsia"/>
          <w:b/>
          <w:sz w:val="24"/>
          <w:szCs w:val="24"/>
          <w:vertAlign w:val="subscript"/>
        </w:rPr>
        <w:t>Z</w:t>
      </w:r>
      <w:r w:rsidRPr="00046815">
        <w:rPr>
          <w:rFonts w:ascii="Times New Roman" w:eastAsia="宋体" w:hAnsi="Times New Roman" w:cs="Times New Roman"/>
          <w:b/>
          <w:sz w:val="24"/>
          <w:szCs w:val="24"/>
        </w:rPr>
        <w:t>对易，这说明什么问题？</w:t>
      </w:r>
    </w:p>
    <w:p w14:paraId="4B2E38B4" w14:textId="77777777" w:rsidR="00046815" w:rsidRPr="00046815" w:rsidRDefault="00046815">
      <w:pPr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046815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写出哈密顿算符：</w:t>
      </w:r>
    </w:p>
    <w:p w14:paraId="47423A24" w14:textId="77777777" w:rsidR="00046815" w:rsidRPr="00046815" w:rsidRDefault="00046815">
      <w:pPr>
        <w:rPr>
          <w:rFonts w:hint="eastAsia"/>
          <w:color w:val="3333FF"/>
        </w:rPr>
      </w:pPr>
      <w:r w:rsidRPr="00046815">
        <w:rPr>
          <w:color w:val="3333FF"/>
          <w:position w:val="-74"/>
        </w:rPr>
        <w:object w:dxaOrig="6960" w:dyaOrig="1600" w14:anchorId="1EEB9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pt;height:80.2pt" o:ole="">
            <v:imagedata r:id="rId5" o:title=""/>
          </v:shape>
          <o:OLEObject Type="Embed" ProgID="Equation.DSMT4" ShapeID="_x0000_i1025" DrawAspect="Content" ObjectID="_1819623248" r:id="rId6"/>
        </w:object>
      </w:r>
    </w:p>
    <w:p w14:paraId="52BD4E5E" w14:textId="77777777" w:rsidR="00046815" w:rsidRPr="00046815" w:rsidRDefault="00046815">
      <w:pPr>
        <w:rPr>
          <w:rFonts w:hint="eastAsia"/>
          <w:color w:val="3333FF"/>
        </w:rPr>
      </w:pPr>
      <w:r w:rsidRPr="00046815">
        <w:rPr>
          <w:color w:val="3333FF"/>
          <w:position w:val="-134"/>
        </w:rPr>
        <w:object w:dxaOrig="6280" w:dyaOrig="2799" w14:anchorId="4EA222ED">
          <v:shape id="_x0000_i1026" type="#_x0000_t75" style="width:314pt;height:140pt" o:ole="">
            <v:imagedata r:id="rId7" o:title=""/>
          </v:shape>
          <o:OLEObject Type="Embed" ProgID="Equation.DSMT4" ShapeID="_x0000_i1026" DrawAspect="Content" ObjectID="_1819623249" r:id="rId8"/>
        </w:object>
      </w:r>
    </w:p>
    <w:p w14:paraId="43745D71" w14:textId="0AA6C304" w:rsidR="00046815" w:rsidRPr="00B6622B" w:rsidRDefault="00B6622B">
      <w:pPr>
        <w:rPr>
          <w:rFonts w:ascii="Times New Roman" w:eastAsia="宋体" w:hAnsi="Times New Roman" w:cs="Times New Roman"/>
          <w:color w:val="0000FF"/>
          <w:sz w:val="24"/>
          <w:szCs w:val="24"/>
        </w:rPr>
      </w:pPr>
      <w:r w:rsidRPr="00B6622B">
        <w:rPr>
          <w:rFonts w:ascii="Times New Roman" w:eastAsia="宋体" w:hAnsi="Times New Roman" w:cs="Times New Roman" w:hint="eastAsia"/>
          <w:b/>
          <w:color w:val="0000FF"/>
          <w:sz w:val="24"/>
          <w:szCs w:val="24"/>
        </w:rPr>
        <w:t>J</w:t>
      </w:r>
      <w:r w:rsidRPr="00B6622B">
        <w:rPr>
          <w:rFonts w:ascii="Times New Roman" w:eastAsia="宋体" w:hAnsi="Times New Roman" w:cs="Times New Roman" w:hint="eastAsia"/>
          <w:b/>
          <w:color w:val="0000FF"/>
          <w:sz w:val="24"/>
          <w:szCs w:val="24"/>
          <w:vertAlign w:val="subscript"/>
        </w:rPr>
        <w:t>Z</w:t>
      </w:r>
      <w:r w:rsidRPr="00B6622B">
        <w:rPr>
          <w:rFonts w:ascii="Times New Roman" w:eastAsia="宋体" w:hAnsi="Times New Roman" w:cs="Times New Roman" w:hint="eastAsia"/>
          <w:b/>
          <w:color w:val="0000FF"/>
          <w:sz w:val="24"/>
          <w:szCs w:val="24"/>
        </w:rPr>
        <w:t>类似，</w:t>
      </w:r>
      <w:r w:rsidR="00046815" w:rsidRPr="00B6622B">
        <w:rPr>
          <w:rFonts w:ascii="Times New Roman" w:eastAsia="宋体" w:hAnsi="Times New Roman" w:cs="Times New Roman" w:hint="eastAsia"/>
          <w:color w:val="0000FF"/>
          <w:sz w:val="24"/>
          <w:szCs w:val="24"/>
        </w:rPr>
        <w:t>说明描述中心势场中的粒子运动，角动量守恒。</w:t>
      </w:r>
    </w:p>
    <w:p w14:paraId="6231841A" w14:textId="77777777" w:rsidR="00046815" w:rsidRDefault="00046815">
      <w:pPr>
        <w:rPr>
          <w:rFonts w:ascii="Times New Roman" w:eastAsia="宋体" w:hAnsi="Times New Roman" w:cs="Times New Roman"/>
          <w:sz w:val="24"/>
          <w:szCs w:val="24"/>
        </w:rPr>
      </w:pPr>
    </w:p>
    <w:p w14:paraId="50A54819" w14:textId="3285D971" w:rsidR="00B6622B" w:rsidRDefault="00B6622B" w:rsidP="00B6622B">
      <w:pPr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B6622B">
        <w:rPr>
          <w:rFonts w:ascii="Times New Roman" w:eastAsia="黑体" w:hAnsi="Times New Roman" w:cs="Times New Roman"/>
          <w:bCs/>
          <w:sz w:val="24"/>
          <w:szCs w:val="24"/>
        </w:rPr>
        <w:t>写出角动量算符</w:t>
      </w:r>
      <w:r w:rsidRPr="00B6622B">
        <w:rPr>
          <w:rFonts w:ascii="Times New Roman" w:eastAsia="黑体" w:hAnsi="Times New Roman" w:cs="Times New Roman"/>
          <w:bCs/>
          <w:sz w:val="24"/>
          <w:szCs w:val="24"/>
        </w:rPr>
        <w:t>J</w:t>
      </w:r>
      <w:r w:rsidRPr="00B6622B">
        <w:rPr>
          <w:rFonts w:ascii="Times New Roman" w:eastAsia="黑体" w:hAnsi="Times New Roman" w:cs="Times New Roman"/>
          <w:bCs/>
          <w:sz w:val="24"/>
          <w:szCs w:val="24"/>
          <w:vertAlign w:val="superscript"/>
        </w:rPr>
        <w:t>2</w:t>
      </w:r>
      <w:r w:rsidRPr="00B6622B">
        <w:rPr>
          <w:rFonts w:ascii="Times New Roman" w:eastAsia="黑体" w:hAnsi="Times New Roman" w:cs="Times New Roman"/>
          <w:bCs/>
          <w:sz w:val="24"/>
          <w:szCs w:val="24"/>
        </w:rPr>
        <w:t>表达式，将其作用在以下四个波函数上，验证其是</w:t>
      </w:r>
      <w:r w:rsidRPr="00B6622B">
        <w:rPr>
          <w:rFonts w:ascii="Times New Roman" w:eastAsia="黑体" w:hAnsi="Times New Roman" w:cs="Times New Roman"/>
          <w:bCs/>
          <w:sz w:val="24"/>
          <w:szCs w:val="24"/>
        </w:rPr>
        <w:t>J</w:t>
      </w:r>
      <w:r w:rsidRPr="00B6622B">
        <w:rPr>
          <w:rFonts w:ascii="Times New Roman" w:eastAsia="黑体" w:hAnsi="Times New Roman" w:cs="Times New Roman"/>
          <w:bCs/>
          <w:sz w:val="24"/>
          <w:szCs w:val="24"/>
          <w:vertAlign w:val="superscript"/>
        </w:rPr>
        <w:t>2</w:t>
      </w:r>
      <w:r w:rsidRPr="00B6622B">
        <w:rPr>
          <w:rFonts w:ascii="Times New Roman" w:eastAsia="黑体" w:hAnsi="Times New Roman" w:cs="Times New Roman"/>
          <w:bCs/>
          <w:sz w:val="24"/>
          <w:szCs w:val="24"/>
        </w:rPr>
        <w:t>本征函数并求出本征值</w:t>
      </w:r>
      <w:r w:rsidRPr="00B6622B">
        <w:rPr>
          <w:rFonts w:ascii="Times New Roman" w:eastAsia="黑体" w:hAnsi="Times New Roman" w:cs="Times New Roman" w:hint="eastAsia"/>
          <w:bCs/>
          <w:sz w:val="24"/>
          <w:szCs w:val="24"/>
        </w:rPr>
        <w:t>。</w:t>
      </w:r>
    </w:p>
    <w:p w14:paraId="43398E4B" w14:textId="381A871F" w:rsidR="00B6622B" w:rsidRPr="00B6622B" w:rsidRDefault="00B6622B" w:rsidP="00B6622B">
      <w:pPr>
        <w:rPr>
          <w:rFonts w:ascii="Times New Roman" w:eastAsia="黑体" w:hAnsi="Times New Roman" w:cs="Times New Roman" w:hint="eastAsia"/>
          <w:bCs/>
          <w:sz w:val="24"/>
          <w:szCs w:val="24"/>
        </w:rPr>
      </w:pPr>
      <w:r w:rsidRPr="00B6622B">
        <w:rPr>
          <w:rFonts w:ascii="Times New Roman" w:eastAsia="黑体" w:hAnsi="Times New Roman" w:cs="Times New Roman"/>
          <w:bCs/>
          <w:sz w:val="24"/>
          <w:szCs w:val="24"/>
        </w:rPr>
        <w:drawing>
          <wp:inline distT="0" distB="0" distL="0" distR="0" wp14:anchorId="6CBE939D" wp14:editId="09C4C5AE">
            <wp:extent cx="6188710" cy="3771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A249" w14:textId="77777777" w:rsidR="00B6622B" w:rsidRPr="00B6622B" w:rsidRDefault="00B6622B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20A5C14C" w14:textId="0B4F4718" w:rsidR="00046815" w:rsidRPr="00046815" w:rsidRDefault="00B6622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046815" w:rsidRPr="00046815">
        <w:rPr>
          <w:rFonts w:ascii="Times New Roman" w:eastAsia="宋体" w:hAnsi="Times New Roman" w:cs="Times New Roman"/>
          <w:sz w:val="24"/>
          <w:szCs w:val="24"/>
        </w:rPr>
        <w:t>.</w:t>
      </w:r>
    </w:p>
    <w:p w14:paraId="11F55103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46815">
        <w:rPr>
          <w:rFonts w:ascii="Times New Roman" w:eastAsia="宋体" w:hAnsi="Times New Roman" w:cs="Times New Roman"/>
          <w:sz w:val="24"/>
          <w:szCs w:val="24"/>
        </w:rPr>
        <w:lastRenderedPageBreak/>
        <w:t>判断下列说法是否正确，并说明原因</w:t>
      </w:r>
      <w:r w:rsidRPr="00046815">
        <w:rPr>
          <w:rFonts w:ascii="Times New Roman" w:eastAsia="宋体" w:hAnsi="Times New Roman" w:cs="Times New Roman"/>
          <w:sz w:val="24"/>
          <w:szCs w:val="24"/>
        </w:rPr>
        <w:t>:</w:t>
      </w:r>
    </w:p>
    <w:p w14:paraId="0B318FBF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(a) 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>微观粒子没有一个确定的角动量矢量。</w:t>
      </w:r>
    </w:p>
    <w:p w14:paraId="076459F2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046815">
        <w:rPr>
          <w:rFonts w:ascii="Times New Roman" w:eastAsia="宋体" w:hAnsi="Times New Roman" w:cs="Times New Roman"/>
          <w:color w:val="3333FF"/>
          <w:sz w:val="24"/>
          <w:szCs w:val="24"/>
        </w:rPr>
        <w:t>对。因为三个方向的角动量算符无法对易，没有共同的本征函数，无法同时确定，因此没有一个确定的角动量矢量。</w:t>
      </w:r>
    </w:p>
    <w:p w14:paraId="2FDB5E4D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(b) 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>电子的轨道角动量</w:t>
      </w:r>
      <w:r w:rsidRPr="00046815">
        <w:rPr>
          <w:rFonts w:ascii="Times New Roman" w:eastAsia="宋体" w:hAnsi="Times New Roman" w:cs="Times New Roman"/>
          <w:i/>
          <w:color w:val="000000"/>
          <w:sz w:val="24"/>
          <w:szCs w:val="24"/>
        </w:rPr>
        <w:t>J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>不可能严格和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>z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>轴重合；</w:t>
      </w:r>
    </w:p>
    <w:p w14:paraId="0DBD6B18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046815">
        <w:rPr>
          <w:rFonts w:ascii="Times New Roman" w:eastAsia="宋体" w:hAnsi="Times New Roman" w:cs="Times New Roman"/>
          <w:color w:val="3333FF"/>
          <w:sz w:val="24"/>
          <w:szCs w:val="24"/>
        </w:rPr>
        <w:t>对。如果重合，意味着角动量矢量方向完全确定。</w:t>
      </w:r>
    </w:p>
    <w:p w14:paraId="36C23742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46815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046815">
        <w:rPr>
          <w:rFonts w:ascii="Times New Roman" w:eastAsia="宋体" w:hAnsi="Times New Roman" w:cs="Times New Roman"/>
          <w:color w:val="000000"/>
          <w:position w:val="-16"/>
          <w:sz w:val="24"/>
          <w:szCs w:val="24"/>
        </w:rPr>
        <w:object w:dxaOrig="3720" w:dyaOrig="440" w14:anchorId="3D22BE3B">
          <v:shape id="_x0000_i1027" type="#_x0000_t75" style="width:223.6pt;height:26.4pt" o:ole="">
            <v:imagedata r:id="rId10" o:title=""/>
          </v:shape>
          <o:OLEObject Type="Embed" ProgID="Equation.3" ShapeID="_x0000_i1027" DrawAspect="Content" ObjectID="_1819623250" r:id="rId11"/>
        </w:objec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, </w:t>
      </w:r>
      <w:r w:rsidRPr="00046815">
        <w:rPr>
          <w:rFonts w:ascii="Times New Roman" w:eastAsia="宋体" w:hAnsi="Times New Roman" w:cs="Times New Roman"/>
          <w:i/>
          <w:color w:val="000000"/>
          <w:sz w:val="24"/>
          <w:szCs w:val="24"/>
        </w:rPr>
        <w:t>T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046815">
        <w:rPr>
          <w:rFonts w:ascii="Times New Roman" w:eastAsia="宋体" w:hAnsi="Times New Roman" w:cs="Times New Roman"/>
          <w:color w:val="000000"/>
          <w:sz w:val="24"/>
          <w:szCs w:val="24"/>
        </w:rPr>
        <w:t>是动能算符</w:t>
      </w:r>
      <w:r w:rsidRPr="0004681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3CEBA03" w14:textId="77777777" w:rsidR="00046815" w:rsidRPr="00046815" w:rsidRDefault="00046815" w:rsidP="00046815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046815">
        <w:rPr>
          <w:rFonts w:ascii="Times New Roman" w:eastAsia="宋体" w:hAnsi="Times New Roman" w:cs="Times New Roman"/>
          <w:color w:val="3333FF"/>
          <w:sz w:val="24"/>
          <w:szCs w:val="24"/>
        </w:rPr>
        <w:t>错。球极坐标的动能算符作用在波函数上，其本征值正比于</w:t>
      </w:r>
      <w:r w:rsidRPr="00046815">
        <w:rPr>
          <w:rFonts w:ascii="Times New Roman" w:eastAsia="宋体" w:hAnsi="Times New Roman" w:cs="Times New Roman"/>
          <w:i/>
          <w:iCs/>
          <w:color w:val="3333FF"/>
          <w:sz w:val="24"/>
          <w:szCs w:val="24"/>
        </w:rPr>
        <w:t>l</w:t>
      </w:r>
      <w:r w:rsidRPr="00046815">
        <w:rPr>
          <w:rFonts w:ascii="Times New Roman" w:eastAsia="宋体" w:hAnsi="Times New Roman" w:cs="Times New Roman"/>
          <w:color w:val="3333FF"/>
          <w:sz w:val="24"/>
          <w:szCs w:val="24"/>
        </w:rPr>
        <w:t>(</w:t>
      </w:r>
      <w:r w:rsidRPr="00046815">
        <w:rPr>
          <w:rFonts w:ascii="Times New Roman" w:eastAsia="宋体" w:hAnsi="Times New Roman" w:cs="Times New Roman"/>
          <w:i/>
          <w:iCs/>
          <w:color w:val="3333FF"/>
          <w:sz w:val="24"/>
          <w:szCs w:val="24"/>
        </w:rPr>
        <w:t>l</w:t>
      </w:r>
      <w:r w:rsidRPr="00046815">
        <w:rPr>
          <w:rFonts w:ascii="Times New Roman" w:eastAsia="宋体" w:hAnsi="Times New Roman" w:cs="Times New Roman"/>
          <w:color w:val="3333FF"/>
          <w:sz w:val="24"/>
          <w:szCs w:val="24"/>
        </w:rPr>
        <w:t xml:space="preserve">+1), </w:t>
      </w:r>
      <w:r w:rsidRPr="00046815">
        <w:rPr>
          <w:rFonts w:ascii="Times New Roman" w:eastAsia="宋体" w:hAnsi="Times New Roman" w:cs="Times New Roman"/>
          <w:i/>
          <w:iCs/>
          <w:color w:val="3333FF"/>
          <w:sz w:val="24"/>
          <w:szCs w:val="24"/>
        </w:rPr>
        <w:t>l</w:t>
      </w:r>
      <w:r w:rsidRPr="00046815">
        <w:rPr>
          <w:rFonts w:ascii="Times New Roman" w:eastAsia="宋体" w:hAnsi="Times New Roman" w:cs="Times New Roman"/>
          <w:color w:val="3333FF"/>
          <w:sz w:val="24"/>
          <w:szCs w:val="24"/>
        </w:rPr>
        <w:t>越大，能量值越高。</w:t>
      </w:r>
    </w:p>
    <w:p w14:paraId="3CC2F987" w14:textId="77777777" w:rsidR="00046815" w:rsidRPr="00046815" w:rsidRDefault="00046815">
      <w:pPr>
        <w:rPr>
          <w:rFonts w:ascii="Times New Roman" w:eastAsia="宋体" w:hAnsi="Times New Roman" w:cs="Times New Roman"/>
          <w:sz w:val="24"/>
          <w:szCs w:val="24"/>
        </w:rPr>
      </w:pPr>
    </w:p>
    <w:sectPr w:rsidR="00046815" w:rsidRPr="00046815" w:rsidSect="0004681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D2C63"/>
    <w:multiLevelType w:val="hybridMultilevel"/>
    <w:tmpl w:val="B4D6174E"/>
    <w:lvl w:ilvl="0" w:tplc="8C1813C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075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15"/>
    <w:rsid w:val="00046815"/>
    <w:rsid w:val="003E39D1"/>
    <w:rsid w:val="00B6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A466"/>
  <w15:chartTrackingRefBased/>
  <w15:docId w15:val="{831489AE-5883-4CBC-8DAE-84DE73EF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2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peifeng su</dc:creator>
  <cp:keywords/>
  <dc:description/>
  <cp:lastModifiedBy>FTCC</cp:lastModifiedBy>
  <cp:revision>2</cp:revision>
  <dcterms:created xsi:type="dcterms:W3CDTF">2023-09-28T00:56:00Z</dcterms:created>
  <dcterms:modified xsi:type="dcterms:W3CDTF">2025-09-17T06:08:00Z</dcterms:modified>
</cp:coreProperties>
</file>