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2151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contents</w:t>
      </w:r>
    </w:p>
    <w:p w14:paraId="529AE968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Figures</w:t>
      </w:r>
    </w:p>
    <w:p w14:paraId="1BF9117A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Tables</w:t>
      </w:r>
    </w:p>
    <w:p w14:paraId="3D202EDE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Abstract</w:t>
      </w:r>
    </w:p>
    <w:p w14:paraId="16B2C14F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Here I will outline the actions performed in this thesis along with a brief description of the topic and results.</w:t>
      </w:r>
    </w:p>
    <w:p w14:paraId="62AEB230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Chapter 1: Introduction</w:t>
      </w:r>
    </w:p>
    <w:p w14:paraId="62F6C802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 xml:space="preserve">This section will define the problem, background behind it, and the expected outcome as a result of the analytics </w:t>
      </w:r>
      <w:proofErr w:type="gramStart"/>
      <w:r>
        <w:rPr>
          <w:lang w:eastAsia="en-IE"/>
        </w:rPr>
        <w:t>performed</w:t>
      </w:r>
      <w:proofErr w:type="gramEnd"/>
    </w:p>
    <w:p w14:paraId="3063D622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Chapter 2: Research Design</w:t>
      </w:r>
    </w:p>
    <w:p w14:paraId="011AB54A" w14:textId="77777777" w:rsidR="0093014E" w:rsidRDefault="0093014E" w:rsidP="0093014E">
      <w:pPr>
        <w:rPr>
          <w:lang w:eastAsia="en-IE"/>
        </w:rPr>
      </w:pPr>
      <w:r>
        <w:rPr>
          <w:lang w:eastAsia="en-IE"/>
        </w:rPr>
        <w:t>A brief introduction into the planning behind the design and the impact of this design on the research.</w:t>
      </w:r>
    </w:p>
    <w:p w14:paraId="78A990AD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Primary Data</w:t>
      </w:r>
    </w:p>
    <w:p w14:paraId="1C2030EA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Primary data for this project will be established through an experimental process which will apply chess engines to chess mating puzzles with a fixed length. The engines will be tested for their depth efficiency at which they determine an endgame is a mating pattern, implying a higher possibility for depth of searching given a chess position.</w:t>
      </w:r>
    </w:p>
    <w:p w14:paraId="1A014DF6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Problem Identification and Clarification</w:t>
      </w:r>
    </w:p>
    <w:p w14:paraId="3F189EC0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The problem set for this project is that of the incorporation of chess assessments into a chess opening position recommendation algorithms. Engines view problems as mathematical issues and do not assess with nuance like a human brain. Perhaps this straight to the point assessment can be deterministic in the development of a recommendation model?</w:t>
      </w:r>
    </w:p>
    <w:p w14:paraId="2E8EF10F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Research Objectives</w:t>
      </w:r>
    </w:p>
    <w:p w14:paraId="3CC2A6F7" w14:textId="77777777" w:rsidR="002E7EF9" w:rsidRDefault="002E7EF9" w:rsidP="0093014E">
      <w:pPr>
        <w:rPr>
          <w:lang w:eastAsia="en-IE"/>
        </w:rPr>
      </w:pPr>
      <w:r>
        <w:rPr>
          <w:lang w:eastAsia="en-IE"/>
        </w:rPr>
        <w:t>Evaluate Chess Engines on Puzzles</w:t>
      </w:r>
    </w:p>
    <w:p w14:paraId="128C1565" w14:textId="77777777" w:rsidR="002E7EF9" w:rsidRPr="0093014E" w:rsidRDefault="002E7EF9" w:rsidP="0093014E">
      <w:pPr>
        <w:rPr>
          <w:lang w:eastAsia="en-IE"/>
        </w:rPr>
      </w:pPr>
    </w:p>
    <w:p w14:paraId="231D77FE" w14:textId="77777777" w:rsidR="0093014E" w:rsidRPr="0093014E" w:rsidRDefault="0093014E" w:rsidP="0093014E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Validity Type</w:t>
      </w:r>
    </w:p>
    <w:p w14:paraId="3C911CDF" w14:textId="77777777" w:rsidR="0093014E" w:rsidRPr="0093014E" w:rsidRDefault="0093014E" w:rsidP="0093014E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Ethical Considerations</w:t>
      </w:r>
    </w:p>
    <w:p w14:paraId="260D696F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3: Literature Review</w:t>
      </w:r>
    </w:p>
    <w:p w14:paraId="6B9299AB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Chapter 4: Methodology</w:t>
      </w:r>
    </w:p>
    <w:p w14:paraId="40D5D575" w14:textId="2B7D7A5C" w:rsidR="00023B70" w:rsidRDefault="00023B70" w:rsidP="00023B70">
      <w:pPr>
        <w:rPr>
          <w:lang w:eastAsia="en-IE"/>
        </w:rPr>
      </w:pPr>
      <w:r>
        <w:rPr>
          <w:lang w:eastAsia="en-IE"/>
        </w:rPr>
        <w:t>Section 1 – Analysis of Puzzles</w:t>
      </w:r>
    </w:p>
    <w:p w14:paraId="7BBC6802" w14:textId="77777777" w:rsidR="00023B70" w:rsidRDefault="00023B70" w:rsidP="00023B70">
      <w:pPr>
        <w:rPr>
          <w:lang w:eastAsia="en-IE"/>
        </w:rPr>
      </w:pPr>
    </w:p>
    <w:p w14:paraId="325F8D1F" w14:textId="59B0D286" w:rsidR="00023B70" w:rsidRDefault="00023B70" w:rsidP="00023B70">
      <w:pPr>
        <w:rPr>
          <w:lang w:eastAsia="en-IE"/>
        </w:rPr>
      </w:pPr>
      <w:r>
        <w:rPr>
          <w:lang w:eastAsia="en-IE"/>
        </w:rPr>
        <w:t>Section 2 - Analysis of Openings</w:t>
      </w:r>
    </w:p>
    <w:p w14:paraId="010D382E" w14:textId="2C1A566C" w:rsidR="00023B70" w:rsidRPr="00023B70" w:rsidRDefault="00023B70" w:rsidP="00023B70">
      <w:pPr>
        <w:rPr>
          <w:lang w:eastAsia="en-IE"/>
        </w:rPr>
      </w:pPr>
      <w:r>
        <w:rPr>
          <w:lang w:eastAsia="en-IE"/>
        </w:rPr>
        <w:lastRenderedPageBreak/>
        <w:t xml:space="preserve">Excluded those that ECO code not joined on as </w:t>
      </w:r>
      <w:proofErr w:type="spellStart"/>
      <w:r>
        <w:rPr>
          <w:lang w:eastAsia="en-IE"/>
        </w:rPr>
        <w:t>Lichess</w:t>
      </w:r>
      <w:proofErr w:type="spellEnd"/>
      <w:r>
        <w:rPr>
          <w:lang w:eastAsia="en-IE"/>
        </w:rPr>
        <w:t xml:space="preserve"> ads some descriptions to non-descript </w:t>
      </w:r>
      <w:proofErr w:type="gramStart"/>
      <w:r>
        <w:rPr>
          <w:lang w:eastAsia="en-IE"/>
        </w:rPr>
        <w:t>openings</w:t>
      </w:r>
      <w:proofErr w:type="gramEnd"/>
    </w:p>
    <w:p w14:paraId="721E26DC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5: Implementation</w:t>
      </w:r>
    </w:p>
    <w:p w14:paraId="09C5BBF0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6: Results</w:t>
      </w:r>
    </w:p>
    <w:p w14:paraId="01C79CF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7: Discussion</w:t>
      </w:r>
    </w:p>
    <w:p w14:paraId="61DD5ABD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8: Conclusion</w:t>
      </w:r>
    </w:p>
    <w:p w14:paraId="03EEE88C" w14:textId="77777777" w:rsidR="0093014E" w:rsidRPr="0093014E" w:rsidRDefault="0093014E" w:rsidP="00EA2E4C">
      <w:pPr>
        <w:rPr>
          <w:lang w:eastAsia="en-IE"/>
        </w:rPr>
      </w:pPr>
    </w:p>
    <w:p w14:paraId="7F5BEBD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A: Workflow </w:t>
      </w:r>
    </w:p>
    <w:p w14:paraId="0473A506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B: Interview Transcripts</w:t>
      </w:r>
    </w:p>
    <w:p w14:paraId="638E8BDA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C: Data Permissions</w:t>
      </w:r>
    </w:p>
    <w:p w14:paraId="6E981EA2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D: Consent Forms</w:t>
      </w:r>
    </w:p>
    <w:p w14:paraId="5CDC110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Reference List</w:t>
      </w:r>
    </w:p>
    <w:p w14:paraId="01863434" w14:textId="77777777" w:rsidR="00DA5FE6" w:rsidRPr="00EA2E4C" w:rsidRDefault="00DA5FE6" w:rsidP="00EA2E4C"/>
    <w:sectPr w:rsidR="00DA5FE6" w:rsidRPr="00EA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E"/>
    <w:rsid w:val="00023B70"/>
    <w:rsid w:val="002E7EF9"/>
    <w:rsid w:val="0093014E"/>
    <w:rsid w:val="00AF349E"/>
    <w:rsid w:val="00C802A7"/>
    <w:rsid w:val="00D738D0"/>
    <w:rsid w:val="00DA5FE6"/>
    <w:rsid w:val="00E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192B"/>
  <w15:chartTrackingRefBased/>
  <w15:docId w15:val="{A5D35C37-22C2-4E2D-A87B-325538A3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apple-tab-span">
    <w:name w:val="apple-tab-span"/>
    <w:basedOn w:val="DefaultParagraphFont"/>
    <w:rsid w:val="0093014E"/>
  </w:style>
  <w:style w:type="character" w:customStyle="1" w:styleId="Heading1Char">
    <w:name w:val="Heading 1 Char"/>
    <w:basedOn w:val="DefaultParagraphFont"/>
    <w:link w:val="Heading1"/>
    <w:uiPriority w:val="9"/>
    <w:rsid w:val="0093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A2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F9409181ECD48BCD5FD896FBCE4A2" ma:contentTypeVersion="2" ma:contentTypeDescription="Create a new document." ma:contentTypeScope="" ma:versionID="5b52a969c122b3f581c374171209c861">
  <xsd:schema xmlns:xsd="http://www.w3.org/2001/XMLSchema" xmlns:xs="http://www.w3.org/2001/XMLSchema" xmlns:p="http://schemas.microsoft.com/office/2006/metadata/properties" xmlns:ns3="7172afd7-220f-4082-ba06-f5265102167f" targetNamespace="http://schemas.microsoft.com/office/2006/metadata/properties" ma:root="true" ma:fieldsID="2a33f510ee2d550b6b99ea8d8615c62d" ns3:_="">
    <xsd:import namespace="7172afd7-220f-4082-ba06-f52651021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2afd7-220f-4082-ba06-f52651021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2053C-6C6D-470E-A92C-E7355084D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4D603D-6C0A-418D-B666-E1013E138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0885D-674C-4078-9E69-70E2524A4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2afd7-220f-4082-ba06-f52651021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Walsh</dc:creator>
  <cp:keywords/>
  <dc:description/>
  <cp:lastModifiedBy>Cian Walsh</cp:lastModifiedBy>
  <cp:revision>3</cp:revision>
  <dcterms:created xsi:type="dcterms:W3CDTF">2023-08-15T20:37:00Z</dcterms:created>
  <dcterms:modified xsi:type="dcterms:W3CDTF">2023-09-06T19:39:00Z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0x01010057FF9409181ECD48BCD5FD896FBCE4A2</vt:lpwstr>
  </property>
</Properties>
</file>