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2151"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contents</w:t>
      </w:r>
    </w:p>
    <w:p w14:paraId="529AE968"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Figures</w:t>
      </w:r>
    </w:p>
    <w:p w14:paraId="1BF9117A"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Tables</w:t>
      </w:r>
    </w:p>
    <w:p w14:paraId="3D202EDE" w14:textId="77777777" w:rsidR="0093014E" w:rsidRDefault="0093014E" w:rsidP="0093014E">
      <w:pPr>
        <w:pStyle w:val="Heading1"/>
        <w:rPr>
          <w:rFonts w:eastAsia="Times New Roman"/>
          <w:lang w:eastAsia="en-IE"/>
        </w:rPr>
      </w:pPr>
      <w:r w:rsidRPr="0093014E">
        <w:rPr>
          <w:rFonts w:eastAsia="Times New Roman"/>
          <w:lang w:eastAsia="en-IE"/>
        </w:rPr>
        <w:t>Abstract</w:t>
      </w:r>
    </w:p>
    <w:p w14:paraId="16B2C14F" w14:textId="77777777" w:rsidR="0093014E" w:rsidRPr="0093014E" w:rsidRDefault="0093014E" w:rsidP="0093014E">
      <w:pPr>
        <w:rPr>
          <w:lang w:eastAsia="en-IE"/>
        </w:rPr>
      </w:pPr>
      <w:r>
        <w:rPr>
          <w:lang w:eastAsia="en-IE"/>
        </w:rPr>
        <w:t>Here I will outline the actions performed in this thesis along with a brief description of the topic and results.</w:t>
      </w:r>
    </w:p>
    <w:p w14:paraId="62AEB230" w14:textId="77777777" w:rsidR="0093014E" w:rsidRDefault="0093014E" w:rsidP="0093014E">
      <w:pPr>
        <w:pStyle w:val="Heading1"/>
        <w:rPr>
          <w:rFonts w:eastAsia="Times New Roman"/>
          <w:lang w:eastAsia="en-IE"/>
        </w:rPr>
      </w:pPr>
      <w:r w:rsidRPr="0093014E">
        <w:rPr>
          <w:rFonts w:eastAsia="Times New Roman"/>
          <w:lang w:eastAsia="en-IE"/>
        </w:rPr>
        <w:t>Chapter 1: Introduction</w:t>
      </w:r>
    </w:p>
    <w:p w14:paraId="62F6C802" w14:textId="77777777" w:rsidR="0093014E" w:rsidRPr="0093014E" w:rsidRDefault="0093014E" w:rsidP="0093014E">
      <w:pPr>
        <w:rPr>
          <w:lang w:eastAsia="en-IE"/>
        </w:rPr>
      </w:pPr>
      <w:r>
        <w:rPr>
          <w:lang w:eastAsia="en-IE"/>
        </w:rPr>
        <w:t>This section will define the problem, background behind it, and the expected outcome as a result of the analytics performed</w:t>
      </w:r>
    </w:p>
    <w:p w14:paraId="3063D622" w14:textId="77777777" w:rsidR="0093014E" w:rsidRDefault="0093014E" w:rsidP="0093014E">
      <w:pPr>
        <w:pStyle w:val="Heading1"/>
        <w:rPr>
          <w:rFonts w:eastAsia="Times New Roman"/>
          <w:lang w:eastAsia="en-IE"/>
        </w:rPr>
      </w:pPr>
      <w:r w:rsidRPr="0093014E">
        <w:rPr>
          <w:rFonts w:eastAsia="Times New Roman"/>
          <w:lang w:eastAsia="en-IE"/>
        </w:rPr>
        <w:t>Chapter 2: Research Design</w:t>
      </w:r>
    </w:p>
    <w:p w14:paraId="011AB54A" w14:textId="77777777" w:rsidR="0093014E" w:rsidRDefault="0093014E" w:rsidP="0093014E">
      <w:pPr>
        <w:rPr>
          <w:lang w:eastAsia="en-IE"/>
        </w:rPr>
      </w:pPr>
      <w:r>
        <w:rPr>
          <w:lang w:eastAsia="en-IE"/>
        </w:rPr>
        <w:t>A brief introduction into the planning behind the design and the impact of this design on the research.</w:t>
      </w:r>
    </w:p>
    <w:p w14:paraId="78A990AD" w14:textId="77777777" w:rsidR="0093014E" w:rsidRDefault="0093014E" w:rsidP="0093014E">
      <w:pPr>
        <w:pStyle w:val="Heading2"/>
        <w:rPr>
          <w:rFonts w:eastAsia="Times New Roman"/>
          <w:lang w:eastAsia="en-IE"/>
        </w:rPr>
      </w:pPr>
      <w:r w:rsidRPr="0093014E">
        <w:rPr>
          <w:rFonts w:eastAsia="Times New Roman"/>
          <w:lang w:eastAsia="en-IE"/>
        </w:rPr>
        <w:t>Primary Data</w:t>
      </w:r>
    </w:p>
    <w:p w14:paraId="1C2030EA" w14:textId="77777777" w:rsidR="0093014E" w:rsidRPr="0093014E" w:rsidRDefault="0093014E" w:rsidP="0093014E">
      <w:pPr>
        <w:rPr>
          <w:lang w:eastAsia="en-IE"/>
        </w:rPr>
      </w:pPr>
      <w:r>
        <w:rPr>
          <w:lang w:eastAsia="en-IE"/>
        </w:rPr>
        <w:t>Primary data for this project will be established through an experimental process which will apply chess engines to chess mating puzzles with a fixed length. The engines will be tested for their depth efficiency at which they determine an endgame is a mating pattern, implying a higher possibility for depth of searching given a chess position.</w:t>
      </w:r>
    </w:p>
    <w:p w14:paraId="1A014DF6" w14:textId="77777777" w:rsidR="0093014E" w:rsidRDefault="0093014E" w:rsidP="0093014E">
      <w:pPr>
        <w:pStyle w:val="Heading2"/>
        <w:rPr>
          <w:rFonts w:eastAsia="Times New Roman"/>
          <w:lang w:eastAsia="en-IE"/>
        </w:rPr>
      </w:pPr>
      <w:r w:rsidRPr="0093014E">
        <w:rPr>
          <w:rFonts w:eastAsia="Times New Roman"/>
          <w:lang w:eastAsia="en-IE"/>
        </w:rPr>
        <w:t>Problem Identification and Clarification</w:t>
      </w:r>
    </w:p>
    <w:p w14:paraId="3F189EC0" w14:textId="77777777" w:rsidR="0093014E" w:rsidRPr="0093014E" w:rsidRDefault="0093014E" w:rsidP="0093014E">
      <w:pPr>
        <w:rPr>
          <w:lang w:eastAsia="en-IE"/>
        </w:rPr>
      </w:pPr>
      <w:r>
        <w:rPr>
          <w:lang w:eastAsia="en-IE"/>
        </w:rPr>
        <w:t>The problem set for this project is that of the incorporation of chess assessments into a chess opening position recommendation algorithms. Engines view problems as mathematical issues and do not assess with nuance like a human brain. Perhaps this straight to the point assessment can be deterministic in the development of a recommendation model?</w:t>
      </w:r>
    </w:p>
    <w:p w14:paraId="2E8EF10F" w14:textId="77777777" w:rsidR="0093014E" w:rsidRDefault="0093014E" w:rsidP="0093014E">
      <w:pPr>
        <w:pStyle w:val="Heading2"/>
        <w:rPr>
          <w:rFonts w:eastAsia="Times New Roman"/>
          <w:lang w:eastAsia="en-IE"/>
        </w:rPr>
      </w:pPr>
      <w:r w:rsidRPr="0093014E">
        <w:rPr>
          <w:rFonts w:eastAsia="Times New Roman"/>
          <w:lang w:eastAsia="en-IE"/>
        </w:rPr>
        <w:t>Research Objectives</w:t>
      </w:r>
    </w:p>
    <w:p w14:paraId="3CC2A6F7" w14:textId="77777777" w:rsidR="002E7EF9" w:rsidRDefault="002E7EF9" w:rsidP="0093014E">
      <w:pPr>
        <w:rPr>
          <w:lang w:eastAsia="en-IE"/>
        </w:rPr>
      </w:pPr>
      <w:r>
        <w:rPr>
          <w:lang w:eastAsia="en-IE"/>
        </w:rPr>
        <w:t>Evaluate Chess Engines on Puzzles</w:t>
      </w:r>
    </w:p>
    <w:p w14:paraId="128C1565" w14:textId="77777777" w:rsidR="002E7EF9" w:rsidRPr="0093014E" w:rsidRDefault="002E7EF9" w:rsidP="0093014E">
      <w:pPr>
        <w:rPr>
          <w:lang w:eastAsia="en-IE"/>
        </w:rPr>
      </w:pPr>
    </w:p>
    <w:p w14:paraId="231D77FE" w14:textId="77777777" w:rsidR="0093014E" w:rsidRPr="0093014E" w:rsidRDefault="0093014E" w:rsidP="0093014E">
      <w:pPr>
        <w:pStyle w:val="Heading2"/>
        <w:rPr>
          <w:rFonts w:ascii="Times New Roman" w:eastAsia="Times New Roman" w:hAnsi="Times New Roman" w:cs="Times New Roman"/>
          <w:sz w:val="24"/>
          <w:szCs w:val="24"/>
          <w:lang w:eastAsia="en-IE"/>
        </w:rPr>
      </w:pPr>
      <w:r w:rsidRPr="0093014E">
        <w:rPr>
          <w:rFonts w:eastAsia="Times New Roman"/>
          <w:lang w:eastAsia="en-IE"/>
        </w:rPr>
        <w:t>Validity Type</w:t>
      </w:r>
    </w:p>
    <w:p w14:paraId="3C911CDF" w14:textId="77777777" w:rsidR="0093014E" w:rsidRPr="0093014E" w:rsidRDefault="0093014E" w:rsidP="0093014E">
      <w:pPr>
        <w:pStyle w:val="Heading2"/>
        <w:rPr>
          <w:rFonts w:ascii="Times New Roman" w:eastAsia="Times New Roman" w:hAnsi="Times New Roman" w:cs="Times New Roman"/>
          <w:sz w:val="24"/>
          <w:szCs w:val="24"/>
          <w:lang w:eastAsia="en-IE"/>
        </w:rPr>
      </w:pPr>
      <w:r w:rsidRPr="0093014E">
        <w:rPr>
          <w:rFonts w:eastAsia="Times New Roman"/>
          <w:lang w:eastAsia="en-IE"/>
        </w:rPr>
        <w:t>Ethical Considerations</w:t>
      </w:r>
    </w:p>
    <w:p w14:paraId="260D696F" w14:textId="77777777" w:rsidR="0093014E" w:rsidRDefault="0093014E" w:rsidP="0093014E">
      <w:pPr>
        <w:pStyle w:val="Heading1"/>
        <w:rPr>
          <w:rFonts w:eastAsia="Times New Roman"/>
          <w:lang w:eastAsia="en-IE"/>
        </w:rPr>
      </w:pPr>
      <w:r w:rsidRPr="0093014E">
        <w:rPr>
          <w:rFonts w:eastAsia="Times New Roman"/>
          <w:lang w:eastAsia="en-IE"/>
        </w:rPr>
        <w:t>Chapter 3: Literature Review</w:t>
      </w:r>
    </w:p>
    <w:p w14:paraId="234D81DF" w14:textId="77777777" w:rsidR="00124CBF" w:rsidRDefault="00124CBF" w:rsidP="00124CBF">
      <w:pPr>
        <w:rPr>
          <w:lang w:eastAsia="en-IE"/>
        </w:rPr>
      </w:pPr>
      <w:r>
        <w:rPr>
          <w:lang w:eastAsia="en-IE"/>
        </w:rPr>
        <w:br w:type="page"/>
      </w:r>
    </w:p>
    <w:p w14:paraId="18421912" w14:textId="77777777" w:rsidR="00124CBF" w:rsidRPr="00124CBF" w:rsidRDefault="00124CBF" w:rsidP="00124CBF">
      <w:pPr>
        <w:rPr>
          <w:lang w:eastAsia="en-IE"/>
        </w:rPr>
      </w:pPr>
    </w:p>
    <w:p w14:paraId="6B9299AB" w14:textId="77777777" w:rsidR="0093014E" w:rsidRDefault="0093014E" w:rsidP="0093014E">
      <w:pPr>
        <w:pStyle w:val="Heading1"/>
        <w:rPr>
          <w:rFonts w:eastAsia="Times New Roman"/>
          <w:lang w:eastAsia="en-IE"/>
        </w:rPr>
      </w:pPr>
      <w:r w:rsidRPr="0093014E">
        <w:rPr>
          <w:rFonts w:eastAsia="Times New Roman"/>
          <w:lang w:eastAsia="en-IE"/>
        </w:rPr>
        <w:t>Chapter 4: Methodology</w:t>
      </w:r>
    </w:p>
    <w:p w14:paraId="25812632" w14:textId="6EA3BA6B" w:rsidR="00124CBF" w:rsidRDefault="00124CBF" w:rsidP="00124CBF">
      <w:pPr>
        <w:pStyle w:val="Heading2"/>
        <w:rPr>
          <w:lang w:eastAsia="en-IE"/>
        </w:rPr>
      </w:pPr>
      <w:r>
        <w:rPr>
          <w:lang w:eastAsia="en-IE"/>
        </w:rPr>
        <w:t>4.1 Puzzle Analysis</w:t>
      </w:r>
    </w:p>
    <w:p w14:paraId="76ABFC25" w14:textId="4D0DB3AE" w:rsidR="00124CBF" w:rsidRDefault="00124CBF" w:rsidP="00124CBF">
      <w:pPr>
        <w:rPr>
          <w:lang w:eastAsia="en-IE"/>
        </w:rPr>
      </w:pPr>
      <w:r>
        <w:rPr>
          <w:lang w:eastAsia="en-IE"/>
        </w:rPr>
        <w:t xml:space="preserve">A database of puzzles was obtained from </w:t>
      </w:r>
      <w:proofErr w:type="spellStart"/>
      <w:r w:rsidR="00470535">
        <w:rPr>
          <w:lang w:eastAsia="en-IE"/>
        </w:rPr>
        <w:t>Lichess</w:t>
      </w:r>
      <w:proofErr w:type="spellEnd"/>
      <w:r w:rsidR="00470535">
        <w:rPr>
          <w:lang w:eastAsia="en-IE"/>
        </w:rPr>
        <w:t xml:space="preserve"> Puzzle Database </w:t>
      </w:r>
      <w:sdt>
        <w:sdtPr>
          <w:rPr>
            <w:lang w:eastAsia="en-IE"/>
          </w:rPr>
          <w:id w:val="-2050747590"/>
          <w:citation/>
        </w:sdtPr>
        <w:sdtContent>
          <w:r w:rsidR="00470535">
            <w:rPr>
              <w:lang w:eastAsia="en-IE"/>
            </w:rPr>
            <w:fldChar w:fldCharType="begin"/>
          </w:r>
          <w:r w:rsidR="00470535">
            <w:rPr>
              <w:lang w:eastAsia="en-IE"/>
            </w:rPr>
            <w:instrText xml:space="preserve"> CITATION Lic231 \l 6153 </w:instrText>
          </w:r>
          <w:r w:rsidR="00470535">
            <w:rPr>
              <w:lang w:eastAsia="en-IE"/>
            </w:rPr>
            <w:fldChar w:fldCharType="separate"/>
          </w:r>
          <w:r w:rsidR="00470535" w:rsidRPr="00470535">
            <w:rPr>
              <w:noProof/>
              <w:lang w:eastAsia="en-IE"/>
            </w:rPr>
            <w:t>(Lichess, 2023)</w:t>
          </w:r>
          <w:r w:rsidR="00470535">
            <w:rPr>
              <w:lang w:eastAsia="en-IE"/>
            </w:rPr>
            <w:fldChar w:fldCharType="end"/>
          </w:r>
        </w:sdtContent>
      </w:sdt>
      <w:r>
        <w:rPr>
          <w:lang w:eastAsia="en-IE"/>
        </w:rPr>
        <w:t xml:space="preserve">. This is an open database published by </w:t>
      </w:r>
      <w:proofErr w:type="spellStart"/>
      <w:r>
        <w:rPr>
          <w:lang w:eastAsia="en-IE"/>
        </w:rPr>
        <w:t>Lichess</w:t>
      </w:r>
      <w:proofErr w:type="spellEnd"/>
      <w:r>
        <w:rPr>
          <w:lang w:eastAsia="en-IE"/>
        </w:rPr>
        <w:t xml:space="preserve"> to provide its users with access to all the puzzles they use on their site. It also includes summary statistics for the puzzles.</w:t>
      </w:r>
    </w:p>
    <w:p w14:paraId="06EDB026" w14:textId="257C8C8B" w:rsidR="00124CBF" w:rsidRDefault="00124CBF" w:rsidP="00124CBF">
      <w:pPr>
        <w:rPr>
          <w:lang w:eastAsia="en-IE"/>
        </w:rPr>
      </w:pPr>
      <w:r>
        <w:rPr>
          <w:lang w:eastAsia="en-IE"/>
        </w:rPr>
        <w:t>The Comma Separated Values file provided by Lichess.org was imported into a Python environment using Pandas where it was filtered to extract all the puzzles fitting a ‘Mate in X’ description. This provided a variety of different puzzles on which an analysis could be performed to establish the difference between engine horizon problem solving capabilities.</w:t>
      </w:r>
    </w:p>
    <w:p w14:paraId="4956192F" w14:textId="5107903E" w:rsidR="00124CBF" w:rsidRDefault="009335F4" w:rsidP="00124CBF">
      <w:pPr>
        <w:rPr>
          <w:lang w:eastAsia="en-IE"/>
        </w:rPr>
      </w:pPr>
      <w:r>
        <w:rPr>
          <w:lang w:eastAsia="en-IE"/>
        </w:rPr>
        <w:t>To</w:t>
      </w:r>
      <w:r w:rsidR="00124CBF">
        <w:rPr>
          <w:lang w:eastAsia="en-IE"/>
        </w:rPr>
        <w:t xml:space="preserve"> provide sufficient testing for the engines</w:t>
      </w:r>
      <w:r w:rsidR="006A72AE">
        <w:rPr>
          <w:lang w:eastAsia="en-IE"/>
        </w:rPr>
        <w:t>, a range of mate lengths were chosen from the longest available. The database consisted of a range of ‘Mate in X’ problems ranging from 1 move to 10 moves. Five was chosen as the lowest value to provide a depth where the engines would need to execute a minimal search and 8 was chosen as the upper limit to allow for enough comparison in distribution for the selected engine parameters</w:t>
      </w:r>
      <w:r w:rsidR="00470535">
        <w:rPr>
          <w:lang w:eastAsia="en-IE"/>
        </w:rPr>
        <w:t>. Both populations for ‘Mate in 9’ and ‘Mate in 10’ puzzles would not have provided a large enough sample to compare distributions, both having 9 and 2 puzzles respectively, whereas puzzles with 5, 6, 7, and 8 moves have 3058, 2320, 503, and 183 puzzles in their samples.</w:t>
      </w:r>
    </w:p>
    <w:p w14:paraId="61AC4F36" w14:textId="47B493B4" w:rsidR="00470535" w:rsidRDefault="00470535" w:rsidP="00124CBF">
      <w:pPr>
        <w:rPr>
          <w:lang w:eastAsia="en-IE"/>
        </w:rPr>
      </w:pPr>
      <w:r>
        <w:rPr>
          <w:lang w:eastAsia="en-IE"/>
        </w:rPr>
        <w:t>A Python program using Python-Chess library</w:t>
      </w:r>
      <w:sdt>
        <w:sdtPr>
          <w:rPr>
            <w:lang w:eastAsia="en-IE"/>
          </w:rPr>
          <w:id w:val="-1248959364"/>
          <w:citation/>
        </w:sdtPr>
        <w:sdtContent>
          <w:r>
            <w:rPr>
              <w:lang w:eastAsia="en-IE"/>
            </w:rPr>
            <w:fldChar w:fldCharType="begin"/>
          </w:r>
          <w:r>
            <w:rPr>
              <w:lang w:eastAsia="en-IE"/>
            </w:rPr>
            <w:instrText xml:space="preserve"> CITATION Pyt23 \l 6153 </w:instrText>
          </w:r>
          <w:r>
            <w:rPr>
              <w:lang w:eastAsia="en-IE"/>
            </w:rPr>
            <w:fldChar w:fldCharType="separate"/>
          </w:r>
          <w:r>
            <w:rPr>
              <w:noProof/>
              <w:lang w:eastAsia="en-IE"/>
            </w:rPr>
            <w:t xml:space="preserve"> </w:t>
          </w:r>
          <w:r w:rsidRPr="00470535">
            <w:rPr>
              <w:noProof/>
              <w:lang w:eastAsia="en-IE"/>
            </w:rPr>
            <w:t>(Python-Chess, 2023)</w:t>
          </w:r>
          <w:r>
            <w:rPr>
              <w:lang w:eastAsia="en-IE"/>
            </w:rPr>
            <w:fldChar w:fldCharType="end"/>
          </w:r>
        </w:sdtContent>
      </w:sdt>
      <w:r>
        <w:rPr>
          <w:lang w:eastAsia="en-IE"/>
        </w:rPr>
        <w:t xml:space="preserve"> was developed to implement an experimental procedure to test both Stockfish and Leela Chess Zero, two of the top open-source engines. In this program a custom function was developed to utilise the python-chess Universal Chess Interface (UCI) analyse function in an open ended analysis of each puzzle. This analysis allowed for the engines to access the puzzle and perform their search until a mate with the expected X value was found. Once found the function would cease its execution and return the parameters the engine had used to find its solution to the ‘Mate in X’ puzzle.</w:t>
      </w:r>
    </w:p>
    <w:p w14:paraId="2B1127E9" w14:textId="71D87EEF" w:rsidR="00470535" w:rsidRDefault="00C43FD2" w:rsidP="00124CBF">
      <w:pPr>
        <w:rPr>
          <w:lang w:eastAsia="en-IE"/>
        </w:rPr>
      </w:pPr>
      <w:r>
        <w:rPr>
          <w:lang w:eastAsia="en-IE"/>
        </w:rPr>
        <w:t>This approach was found to more granularity for analytics as opposed to the Python-Chess engine limit protocol. By providing defined limits for depth of search and time searching, the engine would be tested multiple times to see at which combination of parameters it could determine a solution. The results of this process showed multiple combinations of depth and time that provided solutions for each problem but did not allow the engine to approach the problem in it’s base state. The change to an indefinite analysis pending a solution allowed each tested engine to approach the puzzle and return an exact combination without intervention by the tester.</w:t>
      </w:r>
    </w:p>
    <w:p w14:paraId="739A4741" w14:textId="496A520D" w:rsidR="00C43FD2" w:rsidRDefault="00C43FD2" w:rsidP="00124CBF">
      <w:pPr>
        <w:rPr>
          <w:lang w:eastAsia="en-IE"/>
        </w:rPr>
      </w:pPr>
      <w:r>
        <w:rPr>
          <w:lang w:eastAsia="en-IE"/>
        </w:rPr>
        <w:t>The results from each search were returned by the engine as an information dictionary as dictated by each of their UCI protocols. Although these Python dictionaries had different formatting, they both contained the parameters of interest for this experiment being ‘time’, ‘</w:t>
      </w:r>
      <w:proofErr w:type="spellStart"/>
      <w:r>
        <w:rPr>
          <w:lang w:eastAsia="en-IE"/>
        </w:rPr>
        <w:t>seldepth</w:t>
      </w:r>
      <w:proofErr w:type="spellEnd"/>
      <w:r>
        <w:rPr>
          <w:lang w:eastAsia="en-IE"/>
        </w:rPr>
        <w:t>’, and ‘nodes’. The ‘time’ is defined as the time until a solution was reached, ‘</w:t>
      </w:r>
      <w:proofErr w:type="spellStart"/>
      <w:r>
        <w:rPr>
          <w:lang w:eastAsia="en-IE"/>
        </w:rPr>
        <w:t>seldepth</w:t>
      </w:r>
      <w:proofErr w:type="spellEnd"/>
      <w:r>
        <w:rPr>
          <w:lang w:eastAsia="en-IE"/>
        </w:rPr>
        <w:t>’ is defined as the depth at which the accepted solution was selected from, and ‘nodes’ are the number of branches searched by an engine in its approach to finding a solution.</w:t>
      </w:r>
    </w:p>
    <w:p w14:paraId="0E1EB7ED" w14:textId="77777777" w:rsidR="00C43FD2" w:rsidRDefault="00C43FD2" w:rsidP="00124CBF">
      <w:pPr>
        <w:rPr>
          <w:lang w:eastAsia="en-IE"/>
        </w:rPr>
      </w:pPr>
      <w:r>
        <w:rPr>
          <w:lang w:eastAsia="en-IE"/>
        </w:rPr>
        <w:t>Once all the above parameters were extracted from the engines during the analysis process, each distribution was compared to its corresponding parameters for each categorical ‘Mate in X’ group to provide a one to one experiment.</w:t>
      </w:r>
    </w:p>
    <w:p w14:paraId="46A30839" w14:textId="77777777" w:rsidR="00160558" w:rsidRDefault="00160558" w:rsidP="00124CBF">
      <w:pPr>
        <w:rPr>
          <w:lang w:eastAsia="en-IE"/>
        </w:rPr>
      </w:pPr>
    </w:p>
    <w:p w14:paraId="671BE5E3" w14:textId="7C6A4CE5" w:rsidR="00160558" w:rsidRDefault="00160558" w:rsidP="00124CBF">
      <w:pPr>
        <w:rPr>
          <w:lang w:eastAsia="en-IE"/>
        </w:rPr>
      </w:pPr>
      <w:r>
        <w:rPr>
          <w:lang w:eastAsia="en-IE"/>
        </w:rPr>
        <w:lastRenderedPageBreak/>
        <w:t>All statistical tests performed were test with an alpha = 0.05. This is an established value proposed by Fisher as a means to suggest a cutoff point where confidence could be attributed to a result</w:t>
      </w:r>
      <w:sdt>
        <w:sdtPr>
          <w:rPr>
            <w:lang w:eastAsia="en-IE"/>
          </w:rPr>
          <w:id w:val="1518654058"/>
          <w:citation/>
        </w:sdtPr>
        <w:sdtContent>
          <w:r>
            <w:rPr>
              <w:lang w:eastAsia="en-IE"/>
            </w:rPr>
            <w:fldChar w:fldCharType="begin"/>
          </w:r>
          <w:r>
            <w:rPr>
              <w:lang w:eastAsia="en-IE"/>
            </w:rPr>
            <w:instrText xml:space="preserve"> CITATION Fis54 \l 6153 </w:instrText>
          </w:r>
          <w:r>
            <w:rPr>
              <w:lang w:eastAsia="en-IE"/>
            </w:rPr>
            <w:fldChar w:fldCharType="separate"/>
          </w:r>
          <w:r>
            <w:rPr>
              <w:noProof/>
              <w:lang w:eastAsia="en-IE"/>
            </w:rPr>
            <w:t xml:space="preserve"> </w:t>
          </w:r>
          <w:r w:rsidRPr="00160558">
            <w:rPr>
              <w:noProof/>
              <w:lang w:eastAsia="en-IE"/>
            </w:rPr>
            <w:t>(Fisher, 1954)</w:t>
          </w:r>
          <w:r>
            <w:rPr>
              <w:lang w:eastAsia="en-IE"/>
            </w:rPr>
            <w:fldChar w:fldCharType="end"/>
          </w:r>
        </w:sdtContent>
      </w:sdt>
      <w:r>
        <w:rPr>
          <w:lang w:eastAsia="en-IE"/>
        </w:rPr>
        <w:t>. This value is used conventionally in many types of research and is generally considered that 95% is an acceptable confidence level</w:t>
      </w:r>
      <w:sdt>
        <w:sdtPr>
          <w:rPr>
            <w:lang w:eastAsia="en-IE"/>
          </w:rPr>
          <w:id w:val="749161177"/>
          <w:citation/>
        </w:sdtPr>
        <w:sdtContent>
          <w:r>
            <w:rPr>
              <w:lang w:eastAsia="en-IE"/>
            </w:rPr>
            <w:fldChar w:fldCharType="begin"/>
          </w:r>
          <w:r>
            <w:rPr>
              <w:lang w:eastAsia="en-IE"/>
            </w:rPr>
            <w:instrText xml:space="preserve"> CITATION Thi16 \l 6153 </w:instrText>
          </w:r>
          <w:r>
            <w:rPr>
              <w:lang w:eastAsia="en-IE"/>
            </w:rPr>
            <w:fldChar w:fldCharType="separate"/>
          </w:r>
          <w:r>
            <w:rPr>
              <w:noProof/>
              <w:lang w:eastAsia="en-IE"/>
            </w:rPr>
            <w:t xml:space="preserve"> </w:t>
          </w:r>
          <w:r w:rsidRPr="00160558">
            <w:rPr>
              <w:noProof/>
              <w:lang w:eastAsia="en-IE"/>
            </w:rPr>
            <w:t>(Thiese &amp; Ronna, 2016)</w:t>
          </w:r>
          <w:r>
            <w:rPr>
              <w:lang w:eastAsia="en-IE"/>
            </w:rPr>
            <w:fldChar w:fldCharType="end"/>
          </w:r>
        </w:sdtContent>
      </w:sdt>
      <w:r>
        <w:rPr>
          <w:lang w:eastAsia="en-IE"/>
        </w:rPr>
        <w:t>.</w:t>
      </w:r>
    </w:p>
    <w:p w14:paraId="3C4BB259" w14:textId="777F3B89" w:rsidR="00E3107E" w:rsidRDefault="00C43FD2" w:rsidP="00124CBF">
      <w:pPr>
        <w:rPr>
          <w:lang w:eastAsia="en-IE"/>
        </w:rPr>
      </w:pPr>
      <w:r>
        <w:rPr>
          <w:lang w:eastAsia="en-IE"/>
        </w:rPr>
        <w:t xml:space="preserve">As distributions were being compared, the correct statistical tests had to be selected to ensure an accurate comparison of data was being performed. </w:t>
      </w:r>
      <w:r w:rsidR="00141F30">
        <w:rPr>
          <w:lang w:eastAsia="en-IE"/>
        </w:rPr>
        <w:t xml:space="preserve">The choice of test was primarily driven by whether the data was likely to conform to a normal distribution or not, which required its own statistical test. </w:t>
      </w:r>
      <w:r w:rsidR="00E3107E">
        <w:rPr>
          <w:lang w:eastAsia="en-IE"/>
        </w:rPr>
        <w:t>The Shapiro-Wilk test was used to assess whether the Null Hypothesis that each of the distributions for the individual variables split by category were normally distributed.</w:t>
      </w:r>
    </w:p>
    <w:p w14:paraId="10BA920C" w14:textId="05492C8D" w:rsidR="00C43FD2" w:rsidRDefault="00E3107E" w:rsidP="00124CBF">
      <w:pPr>
        <w:rPr>
          <w:lang w:eastAsia="en-IE"/>
        </w:rPr>
      </w:pPr>
      <w:r>
        <w:rPr>
          <w:lang w:eastAsia="en-IE"/>
        </w:rPr>
        <w:t>The Shapiro-Wilk-test tests for normality in distributions by comparing the assuming the distribution would adhere to a normal curve and generating a test statistic based on the deviation from normality</w:t>
      </w:r>
      <w:sdt>
        <w:sdtPr>
          <w:rPr>
            <w:lang w:eastAsia="en-IE"/>
          </w:rPr>
          <w:id w:val="2068291991"/>
          <w:citation/>
        </w:sdtPr>
        <w:sdtContent>
          <w:r>
            <w:rPr>
              <w:lang w:eastAsia="en-IE"/>
            </w:rPr>
            <w:fldChar w:fldCharType="begin"/>
          </w:r>
          <w:r>
            <w:rPr>
              <w:lang w:eastAsia="en-IE"/>
            </w:rPr>
            <w:instrText xml:space="preserve">CITATION SSS \l 6153 </w:instrText>
          </w:r>
          <w:r>
            <w:rPr>
              <w:lang w:eastAsia="en-IE"/>
            </w:rPr>
            <w:fldChar w:fldCharType="separate"/>
          </w:r>
          <w:r>
            <w:rPr>
              <w:noProof/>
              <w:lang w:eastAsia="en-IE"/>
            </w:rPr>
            <w:t xml:space="preserve"> </w:t>
          </w:r>
          <w:r w:rsidRPr="00E3107E">
            <w:rPr>
              <w:noProof/>
              <w:lang w:eastAsia="en-IE"/>
            </w:rPr>
            <w:t>(SHAPIRO &amp; WILK, 1965)</w:t>
          </w:r>
          <w:r>
            <w:rPr>
              <w:lang w:eastAsia="en-IE"/>
            </w:rPr>
            <w:fldChar w:fldCharType="end"/>
          </w:r>
        </w:sdtContent>
      </w:sdt>
      <w:r>
        <w:rPr>
          <w:lang w:eastAsia="en-IE"/>
        </w:rPr>
        <w:t xml:space="preserve">. The hypothesis for the test in this case was for all distributions being normal given a P-Value of 0.05. All results for this test showed that the distributions were </w:t>
      </w:r>
      <w:r w:rsidR="00A2322F">
        <w:rPr>
          <w:lang w:eastAsia="en-IE"/>
        </w:rPr>
        <w:t>not normally distributed meaning the comparative tests would need to be non-parametric.</w:t>
      </w:r>
    </w:p>
    <w:p w14:paraId="531B4F7F" w14:textId="36945DD2" w:rsidR="00A2322F" w:rsidRDefault="00E35D00" w:rsidP="00124CBF">
      <w:pPr>
        <w:rPr>
          <w:lang w:eastAsia="en-IE"/>
        </w:rPr>
      </w:pPr>
      <w:r>
        <w:rPr>
          <w:lang w:eastAsia="en-IE"/>
        </w:rPr>
        <w:t xml:space="preserve">The Mann-Whitney U test is a non-parametric comparative test that is considered as powerful as the parametric t-test </w:t>
      </w:r>
      <w:sdt>
        <w:sdtPr>
          <w:rPr>
            <w:lang w:eastAsia="en-IE"/>
          </w:rPr>
          <w:id w:val="252400901"/>
          <w:citation/>
        </w:sdtPr>
        <w:sdtContent>
          <w:r>
            <w:rPr>
              <w:lang w:eastAsia="en-IE"/>
            </w:rPr>
            <w:fldChar w:fldCharType="begin"/>
          </w:r>
          <w:r>
            <w:rPr>
              <w:lang w:eastAsia="en-IE"/>
            </w:rPr>
            <w:instrText xml:space="preserve"> CITATION Mac16 \l 6153 </w:instrText>
          </w:r>
          <w:r>
            <w:rPr>
              <w:lang w:eastAsia="en-IE"/>
            </w:rPr>
            <w:fldChar w:fldCharType="separate"/>
          </w:r>
          <w:r w:rsidRPr="00E35D00">
            <w:rPr>
              <w:noProof/>
              <w:lang w:eastAsia="en-IE"/>
            </w:rPr>
            <w:t>(MacFarland &amp; Yates, 2016)</w:t>
          </w:r>
          <w:r>
            <w:rPr>
              <w:lang w:eastAsia="en-IE"/>
            </w:rPr>
            <w:fldChar w:fldCharType="end"/>
          </w:r>
        </w:sdtContent>
      </w:sdt>
      <w:r>
        <w:rPr>
          <w:lang w:eastAsia="en-IE"/>
        </w:rPr>
        <w:t xml:space="preserve"> which is one of the most common tests used in research journals</w:t>
      </w:r>
      <w:sdt>
        <w:sdtPr>
          <w:rPr>
            <w:lang w:eastAsia="en-IE"/>
          </w:rPr>
          <w:id w:val="1104158463"/>
          <w:citation/>
        </w:sdtPr>
        <w:sdtContent>
          <w:r>
            <w:rPr>
              <w:lang w:eastAsia="en-IE"/>
            </w:rPr>
            <w:fldChar w:fldCharType="begin"/>
          </w:r>
          <w:r>
            <w:rPr>
              <w:lang w:eastAsia="en-IE"/>
            </w:rPr>
            <w:instrText xml:space="preserve"> CITATION Yim10 \l 6153 </w:instrText>
          </w:r>
          <w:r>
            <w:rPr>
              <w:lang w:eastAsia="en-IE"/>
            </w:rPr>
            <w:fldChar w:fldCharType="separate"/>
          </w:r>
          <w:r>
            <w:rPr>
              <w:noProof/>
              <w:lang w:eastAsia="en-IE"/>
            </w:rPr>
            <w:t xml:space="preserve"> </w:t>
          </w:r>
          <w:r w:rsidRPr="00E35D00">
            <w:rPr>
              <w:noProof/>
              <w:lang w:eastAsia="en-IE"/>
            </w:rPr>
            <w:t>(Yim, et al., 2010)</w:t>
          </w:r>
          <w:r>
            <w:rPr>
              <w:lang w:eastAsia="en-IE"/>
            </w:rPr>
            <w:fldChar w:fldCharType="end"/>
          </w:r>
        </w:sdtContent>
      </w:sdt>
      <w:r>
        <w:rPr>
          <w:lang w:eastAsia="en-IE"/>
        </w:rPr>
        <w:t>.</w:t>
      </w:r>
      <w:r w:rsidR="00D83BB1">
        <w:rPr>
          <w:lang w:eastAsia="en-IE"/>
        </w:rPr>
        <w:t xml:space="preserve"> Due to it’s usefulness as a comparative test it was implemented into this analysis to compare equivalent engine parameters between engines within their respective ‘Mate in X’ categories.</w:t>
      </w:r>
    </w:p>
    <w:p w14:paraId="7BBC6802" w14:textId="74D4C879" w:rsidR="00023B70" w:rsidRDefault="00D83BB1" w:rsidP="00023B70">
      <w:pPr>
        <w:rPr>
          <w:lang w:eastAsia="en-IE"/>
        </w:rPr>
      </w:pPr>
      <w:r>
        <w:rPr>
          <w:lang w:eastAsia="en-IE"/>
        </w:rPr>
        <w:t>The results of the Mann-Whitney U test were checked to determine whether the distributions were similar, and boxplots were used to plot the display the parameter values for visual comparison of quartiles and median values. The values for ‘</w:t>
      </w:r>
      <w:proofErr w:type="spellStart"/>
      <w:r>
        <w:rPr>
          <w:lang w:eastAsia="en-IE"/>
        </w:rPr>
        <w:t>seldepth</w:t>
      </w:r>
      <w:proofErr w:type="spellEnd"/>
      <w:r>
        <w:rPr>
          <w:lang w:eastAsia="en-IE"/>
        </w:rPr>
        <w:t xml:space="preserve">’ were plotted with a normal range y axis of values and the ‘time’ and ‘nodes’ parameters plotted using a Log range y axis </w:t>
      </w:r>
      <w:r w:rsidR="007D54AA">
        <w:rPr>
          <w:lang w:eastAsia="en-IE"/>
        </w:rPr>
        <w:t>to</w:t>
      </w:r>
      <w:r>
        <w:rPr>
          <w:lang w:eastAsia="en-IE"/>
        </w:rPr>
        <w:t xml:space="preserve"> allow the data to be read with granularity with the skewed nature of the values.</w:t>
      </w:r>
    </w:p>
    <w:p w14:paraId="1FC85167" w14:textId="77777777" w:rsidR="007D54AA" w:rsidRDefault="007D54AA" w:rsidP="00023B70">
      <w:pPr>
        <w:rPr>
          <w:lang w:eastAsia="en-IE"/>
        </w:rPr>
      </w:pPr>
    </w:p>
    <w:p w14:paraId="696B2BA5" w14:textId="363CBA12" w:rsidR="007D54AA" w:rsidRDefault="007D54AA" w:rsidP="007D54AA">
      <w:pPr>
        <w:pStyle w:val="Heading2"/>
        <w:rPr>
          <w:lang w:eastAsia="en-IE"/>
        </w:rPr>
      </w:pPr>
      <w:r>
        <w:rPr>
          <w:lang w:eastAsia="en-IE"/>
        </w:rPr>
        <w:t>4.2 Opening Analysis</w:t>
      </w:r>
    </w:p>
    <w:p w14:paraId="6D221C95" w14:textId="77777777" w:rsidR="007D54AA" w:rsidRDefault="007D54AA" w:rsidP="007D54AA">
      <w:pPr>
        <w:rPr>
          <w:lang w:eastAsia="en-IE"/>
        </w:rPr>
      </w:pPr>
    </w:p>
    <w:p w14:paraId="77B8902D" w14:textId="06EBE88B" w:rsidR="007D54AA" w:rsidRDefault="007D54AA" w:rsidP="007D54AA">
      <w:pPr>
        <w:pStyle w:val="Heading2"/>
        <w:rPr>
          <w:lang w:eastAsia="en-IE"/>
        </w:rPr>
      </w:pPr>
      <w:r>
        <w:rPr>
          <w:lang w:eastAsia="en-IE"/>
        </w:rPr>
        <w:t>4.3 Rating distribution investigation</w:t>
      </w:r>
    </w:p>
    <w:p w14:paraId="2186B9A8" w14:textId="77777777" w:rsidR="007D54AA" w:rsidRDefault="007D54AA" w:rsidP="007D54AA">
      <w:pPr>
        <w:rPr>
          <w:lang w:eastAsia="en-IE"/>
        </w:rPr>
      </w:pPr>
    </w:p>
    <w:p w14:paraId="6BCBDC5D" w14:textId="77777777" w:rsidR="007D54AA" w:rsidRPr="007D54AA" w:rsidRDefault="007D54AA" w:rsidP="007D54AA">
      <w:pPr>
        <w:pStyle w:val="Heading2"/>
        <w:rPr>
          <w:lang w:eastAsia="en-IE"/>
        </w:rPr>
      </w:pPr>
    </w:p>
    <w:p w14:paraId="325F8D1F" w14:textId="59B0D286" w:rsidR="00023B70" w:rsidRDefault="00023B70" w:rsidP="00023B70">
      <w:pPr>
        <w:rPr>
          <w:lang w:eastAsia="en-IE"/>
        </w:rPr>
      </w:pPr>
      <w:r>
        <w:rPr>
          <w:lang w:eastAsia="en-IE"/>
        </w:rPr>
        <w:t>Section 2 - Analysis of Openings</w:t>
      </w:r>
    </w:p>
    <w:p w14:paraId="010D382E" w14:textId="2C1A566C" w:rsidR="00023B70" w:rsidRPr="00023B70" w:rsidRDefault="00023B70" w:rsidP="00023B70">
      <w:pPr>
        <w:rPr>
          <w:lang w:eastAsia="en-IE"/>
        </w:rPr>
      </w:pPr>
      <w:r>
        <w:rPr>
          <w:lang w:eastAsia="en-IE"/>
        </w:rPr>
        <w:t xml:space="preserve">Excluded those that ECO code not joined on as </w:t>
      </w:r>
      <w:proofErr w:type="spellStart"/>
      <w:r>
        <w:rPr>
          <w:lang w:eastAsia="en-IE"/>
        </w:rPr>
        <w:t>Lichess</w:t>
      </w:r>
      <w:proofErr w:type="spellEnd"/>
      <w:r>
        <w:rPr>
          <w:lang w:eastAsia="en-IE"/>
        </w:rPr>
        <w:t xml:space="preserve"> ads some descriptions to non-descript openings</w:t>
      </w:r>
    </w:p>
    <w:p w14:paraId="6F7BFB7C" w14:textId="77777777" w:rsidR="00124CBF" w:rsidRDefault="0093014E" w:rsidP="00124CBF">
      <w:pPr>
        <w:rPr>
          <w:lang w:eastAsia="en-IE"/>
        </w:rPr>
      </w:pPr>
      <w:r w:rsidRPr="0093014E">
        <w:rPr>
          <w:rFonts w:eastAsia="Times New Roman"/>
          <w:lang w:eastAsia="en-IE"/>
        </w:rPr>
        <w:t>Chapter 5: Implementation</w:t>
      </w:r>
      <w:r w:rsidR="00124CBF">
        <w:rPr>
          <w:lang w:eastAsia="en-IE"/>
        </w:rPr>
        <w:br w:type="page"/>
      </w:r>
    </w:p>
    <w:p w14:paraId="721E26DC" w14:textId="026BBC16" w:rsidR="0093014E" w:rsidRPr="0093014E" w:rsidRDefault="0093014E" w:rsidP="0093014E">
      <w:pPr>
        <w:pStyle w:val="Heading1"/>
        <w:rPr>
          <w:rFonts w:ascii="Times New Roman" w:eastAsia="Times New Roman" w:hAnsi="Times New Roman" w:cs="Times New Roman"/>
          <w:sz w:val="24"/>
          <w:szCs w:val="24"/>
          <w:lang w:eastAsia="en-IE"/>
        </w:rPr>
      </w:pPr>
    </w:p>
    <w:p w14:paraId="09C5BBF0" w14:textId="77777777" w:rsidR="0093014E" w:rsidRDefault="0093014E" w:rsidP="0093014E">
      <w:pPr>
        <w:pStyle w:val="Heading1"/>
        <w:rPr>
          <w:rFonts w:eastAsia="Times New Roman"/>
          <w:lang w:eastAsia="en-IE"/>
        </w:rPr>
      </w:pPr>
      <w:r w:rsidRPr="0093014E">
        <w:rPr>
          <w:rFonts w:eastAsia="Times New Roman"/>
          <w:lang w:eastAsia="en-IE"/>
        </w:rPr>
        <w:t>Chapter 6: Results</w:t>
      </w:r>
    </w:p>
    <w:p w14:paraId="1DDD7AC0" w14:textId="64008636" w:rsidR="00124CBF" w:rsidRDefault="00E60CED" w:rsidP="00E60CED">
      <w:pPr>
        <w:pStyle w:val="Heading2"/>
        <w:rPr>
          <w:lang w:eastAsia="en-IE"/>
        </w:rPr>
      </w:pPr>
      <w:r>
        <w:rPr>
          <w:lang w:eastAsia="en-IE"/>
        </w:rPr>
        <w:t>6.1 Puzzle Analysis</w:t>
      </w:r>
    </w:p>
    <w:p w14:paraId="0724A541" w14:textId="77777777" w:rsidR="00E60CED" w:rsidRPr="00E60CED" w:rsidRDefault="00E60CED" w:rsidP="00E60CED">
      <w:pPr>
        <w:rPr>
          <w:lang w:eastAsia="en-IE"/>
        </w:rPr>
      </w:pPr>
    </w:p>
    <w:p w14:paraId="5FC1B9A5" w14:textId="311226F1" w:rsidR="00E60CED" w:rsidRDefault="00E60CED" w:rsidP="00E60CED">
      <w:pPr>
        <w:pStyle w:val="Caption"/>
        <w:keepNext/>
        <w:jc w:val="center"/>
      </w:pPr>
      <w:bookmarkStart w:id="0" w:name="_Ref145021624"/>
      <w:r>
        <w:t xml:space="preserve">Table </w:t>
      </w:r>
      <w:fldSimple w:instr=" SEQ Table \* ARABIC ">
        <w:r w:rsidR="001406AA">
          <w:rPr>
            <w:noProof/>
          </w:rPr>
          <w:t>1</w:t>
        </w:r>
      </w:fldSimple>
      <w:bookmarkEnd w:id="0"/>
      <w:r>
        <w:t xml:space="preserve"> - Result of Shapiro-Wilk test for </w:t>
      </w:r>
      <w:r w:rsidR="009B3D38">
        <w:t xml:space="preserve">Stockfish </w:t>
      </w:r>
      <w:r>
        <w:t>Parameter Normality</w:t>
      </w:r>
    </w:p>
    <w:tbl>
      <w:tblPr>
        <w:tblStyle w:val="TableGrid"/>
        <w:tblW w:w="0" w:type="auto"/>
        <w:tblLook w:val="04A0" w:firstRow="1" w:lastRow="0" w:firstColumn="1" w:lastColumn="0" w:noHBand="0" w:noVBand="1"/>
      </w:tblPr>
      <w:tblGrid>
        <w:gridCol w:w="2254"/>
        <w:gridCol w:w="2254"/>
        <w:gridCol w:w="2254"/>
        <w:gridCol w:w="2254"/>
      </w:tblGrid>
      <w:tr w:rsidR="009B3D38" w14:paraId="161A56FE" w14:textId="77777777" w:rsidTr="00365280">
        <w:tc>
          <w:tcPr>
            <w:tcW w:w="2254" w:type="dxa"/>
          </w:tcPr>
          <w:p w14:paraId="084B1B97"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446E1B17" w14:textId="77777777" w:rsidR="009B3D38" w:rsidRPr="00E60CED" w:rsidRDefault="009B3D38" w:rsidP="00365280">
            <w:pPr>
              <w:jc w:val="center"/>
              <w:rPr>
                <w:b/>
                <w:bCs/>
                <w:lang w:eastAsia="en-IE"/>
              </w:rPr>
            </w:pPr>
            <w:r w:rsidRPr="00E60CED">
              <w:rPr>
                <w:b/>
                <w:bCs/>
                <w:lang w:eastAsia="en-IE"/>
              </w:rPr>
              <w:t>Time</w:t>
            </w:r>
            <w:r w:rsidRPr="00E60CED">
              <w:rPr>
                <w:b/>
                <w:bCs/>
                <w:lang w:eastAsia="en-IE"/>
              </w:rPr>
              <w:br/>
              <w:t>(Statistic, P-Value)</w:t>
            </w:r>
          </w:p>
        </w:tc>
        <w:tc>
          <w:tcPr>
            <w:tcW w:w="2254" w:type="dxa"/>
          </w:tcPr>
          <w:p w14:paraId="4F1213C7" w14:textId="77777777" w:rsidR="009B3D38" w:rsidRPr="00E60CED" w:rsidRDefault="009B3D38" w:rsidP="00365280">
            <w:pPr>
              <w:jc w:val="center"/>
              <w:rPr>
                <w:b/>
                <w:bCs/>
                <w:lang w:eastAsia="en-IE"/>
              </w:rPr>
            </w:pPr>
            <w:proofErr w:type="spellStart"/>
            <w:r w:rsidRPr="00E60CED">
              <w:rPr>
                <w:b/>
                <w:bCs/>
                <w:lang w:eastAsia="en-IE"/>
              </w:rPr>
              <w:t>SelDepth</w:t>
            </w:r>
            <w:proofErr w:type="spellEnd"/>
          </w:p>
          <w:p w14:paraId="038D8BA5" w14:textId="77777777" w:rsidR="009B3D38" w:rsidRPr="00E60CED" w:rsidRDefault="009B3D38" w:rsidP="00365280">
            <w:pPr>
              <w:jc w:val="center"/>
              <w:rPr>
                <w:b/>
                <w:bCs/>
                <w:lang w:eastAsia="en-IE"/>
              </w:rPr>
            </w:pPr>
            <w:r w:rsidRPr="00E60CED">
              <w:rPr>
                <w:b/>
                <w:bCs/>
                <w:lang w:eastAsia="en-IE"/>
              </w:rPr>
              <w:t>(Statistic, P-Value)</w:t>
            </w:r>
          </w:p>
        </w:tc>
        <w:tc>
          <w:tcPr>
            <w:tcW w:w="2254" w:type="dxa"/>
          </w:tcPr>
          <w:p w14:paraId="6832DDF4" w14:textId="77777777" w:rsidR="009B3D38" w:rsidRPr="00E60CED" w:rsidRDefault="009B3D38" w:rsidP="00365280">
            <w:pPr>
              <w:jc w:val="center"/>
              <w:rPr>
                <w:b/>
                <w:bCs/>
                <w:lang w:eastAsia="en-IE"/>
              </w:rPr>
            </w:pPr>
            <w:r w:rsidRPr="00E60CED">
              <w:rPr>
                <w:b/>
                <w:bCs/>
                <w:lang w:eastAsia="en-IE"/>
              </w:rPr>
              <w:t>Nodes</w:t>
            </w:r>
          </w:p>
          <w:p w14:paraId="0279CF82" w14:textId="77777777" w:rsidR="009B3D38" w:rsidRPr="00E60CED" w:rsidRDefault="009B3D38" w:rsidP="00365280">
            <w:pPr>
              <w:jc w:val="center"/>
              <w:rPr>
                <w:b/>
                <w:bCs/>
                <w:lang w:eastAsia="en-IE"/>
              </w:rPr>
            </w:pPr>
            <w:r w:rsidRPr="00E60CED">
              <w:rPr>
                <w:b/>
                <w:bCs/>
                <w:lang w:eastAsia="en-IE"/>
              </w:rPr>
              <w:t>(Statistic, P-Value)</w:t>
            </w:r>
          </w:p>
        </w:tc>
      </w:tr>
      <w:tr w:rsidR="009B3D38" w14:paraId="53456746" w14:textId="77777777" w:rsidTr="00365280">
        <w:tc>
          <w:tcPr>
            <w:tcW w:w="2254" w:type="dxa"/>
          </w:tcPr>
          <w:p w14:paraId="0B87FA90" w14:textId="77777777" w:rsidR="009B3D38" w:rsidRDefault="009B3D38" w:rsidP="00365280">
            <w:pPr>
              <w:jc w:val="center"/>
              <w:rPr>
                <w:lang w:eastAsia="en-IE"/>
              </w:rPr>
            </w:pPr>
            <w:r>
              <w:rPr>
                <w:lang w:eastAsia="en-IE"/>
              </w:rPr>
              <w:t>5</w:t>
            </w:r>
          </w:p>
        </w:tc>
        <w:tc>
          <w:tcPr>
            <w:tcW w:w="2254" w:type="dxa"/>
          </w:tcPr>
          <w:p w14:paraId="7AA417D6" w14:textId="77777777" w:rsidR="009B3D38" w:rsidRDefault="009B3D38" w:rsidP="00365280">
            <w:pPr>
              <w:jc w:val="center"/>
              <w:rPr>
                <w:lang w:eastAsia="en-IE"/>
              </w:rPr>
            </w:pPr>
            <w:r>
              <w:rPr>
                <w:lang w:eastAsia="en-IE"/>
              </w:rPr>
              <w:t>(0.02768, &lt;0.001)</w:t>
            </w:r>
          </w:p>
        </w:tc>
        <w:tc>
          <w:tcPr>
            <w:tcW w:w="2254" w:type="dxa"/>
          </w:tcPr>
          <w:p w14:paraId="04336F6C" w14:textId="77777777" w:rsidR="009B3D38" w:rsidRDefault="009B3D38" w:rsidP="00365280">
            <w:pPr>
              <w:jc w:val="center"/>
              <w:rPr>
                <w:lang w:eastAsia="en-IE"/>
              </w:rPr>
            </w:pPr>
            <w:r>
              <w:rPr>
                <w:lang w:eastAsia="en-IE"/>
              </w:rPr>
              <w:t>(0.76472, &lt;0.001)</w:t>
            </w:r>
          </w:p>
        </w:tc>
        <w:tc>
          <w:tcPr>
            <w:tcW w:w="2254" w:type="dxa"/>
          </w:tcPr>
          <w:p w14:paraId="44462D51" w14:textId="77777777" w:rsidR="009B3D38" w:rsidRDefault="009B3D38" w:rsidP="00365280">
            <w:pPr>
              <w:jc w:val="center"/>
              <w:rPr>
                <w:lang w:eastAsia="en-IE"/>
              </w:rPr>
            </w:pPr>
            <w:r>
              <w:rPr>
                <w:lang w:eastAsia="en-IE"/>
              </w:rPr>
              <w:t>(0.01799, &lt;0.001)</w:t>
            </w:r>
          </w:p>
        </w:tc>
      </w:tr>
      <w:tr w:rsidR="00DD56B3" w14:paraId="78CC15B7" w14:textId="77777777" w:rsidTr="00365280">
        <w:tc>
          <w:tcPr>
            <w:tcW w:w="2254" w:type="dxa"/>
          </w:tcPr>
          <w:p w14:paraId="2897C305" w14:textId="77777777" w:rsidR="00DD56B3" w:rsidRDefault="00DD56B3" w:rsidP="00DD56B3">
            <w:pPr>
              <w:jc w:val="center"/>
              <w:rPr>
                <w:lang w:eastAsia="en-IE"/>
              </w:rPr>
            </w:pPr>
            <w:r>
              <w:rPr>
                <w:lang w:eastAsia="en-IE"/>
              </w:rPr>
              <w:t>6</w:t>
            </w:r>
          </w:p>
        </w:tc>
        <w:tc>
          <w:tcPr>
            <w:tcW w:w="2254" w:type="dxa"/>
          </w:tcPr>
          <w:p w14:paraId="61216171" w14:textId="09339E9D" w:rsidR="00DD56B3" w:rsidRDefault="00DD56B3" w:rsidP="00DD56B3">
            <w:pPr>
              <w:jc w:val="center"/>
              <w:rPr>
                <w:lang w:eastAsia="en-IE"/>
              </w:rPr>
            </w:pPr>
            <w:r>
              <w:rPr>
                <w:lang w:eastAsia="en-IE"/>
              </w:rPr>
              <w:t>(0.13556, &lt;0.001)</w:t>
            </w:r>
          </w:p>
        </w:tc>
        <w:tc>
          <w:tcPr>
            <w:tcW w:w="2254" w:type="dxa"/>
          </w:tcPr>
          <w:p w14:paraId="58A428F4" w14:textId="1C58913A" w:rsidR="00DD56B3" w:rsidRDefault="00DD56B3" w:rsidP="00DD56B3">
            <w:pPr>
              <w:jc w:val="center"/>
              <w:rPr>
                <w:lang w:eastAsia="en-IE"/>
              </w:rPr>
            </w:pPr>
            <w:r>
              <w:rPr>
                <w:lang w:eastAsia="en-IE"/>
              </w:rPr>
              <w:t xml:space="preserve">(0.17055, </w:t>
            </w:r>
            <w:r w:rsidRPr="00330F28">
              <w:rPr>
                <w:lang w:eastAsia="en-IE"/>
              </w:rPr>
              <w:t>&lt;0.001</w:t>
            </w:r>
            <w:r>
              <w:rPr>
                <w:lang w:eastAsia="en-IE"/>
              </w:rPr>
              <w:t>)</w:t>
            </w:r>
          </w:p>
        </w:tc>
        <w:tc>
          <w:tcPr>
            <w:tcW w:w="2254" w:type="dxa"/>
          </w:tcPr>
          <w:p w14:paraId="2CC410FA" w14:textId="0CC82DA6" w:rsidR="00DD56B3" w:rsidRDefault="00DD56B3" w:rsidP="00DD56B3">
            <w:pPr>
              <w:jc w:val="center"/>
              <w:rPr>
                <w:lang w:eastAsia="en-IE"/>
              </w:rPr>
            </w:pPr>
            <w:r>
              <w:rPr>
                <w:lang w:eastAsia="en-IE"/>
              </w:rPr>
              <w:t>(0.14541, &lt;0.001)</w:t>
            </w:r>
          </w:p>
        </w:tc>
      </w:tr>
      <w:tr w:rsidR="00DD56B3" w14:paraId="6BDE251E" w14:textId="77777777" w:rsidTr="00365280">
        <w:tc>
          <w:tcPr>
            <w:tcW w:w="2254" w:type="dxa"/>
          </w:tcPr>
          <w:p w14:paraId="486A17F3" w14:textId="77777777" w:rsidR="00DD56B3" w:rsidRDefault="00DD56B3" w:rsidP="00DD56B3">
            <w:pPr>
              <w:jc w:val="center"/>
              <w:rPr>
                <w:lang w:eastAsia="en-IE"/>
              </w:rPr>
            </w:pPr>
            <w:r>
              <w:rPr>
                <w:lang w:eastAsia="en-IE"/>
              </w:rPr>
              <w:t>7</w:t>
            </w:r>
          </w:p>
        </w:tc>
        <w:tc>
          <w:tcPr>
            <w:tcW w:w="2254" w:type="dxa"/>
          </w:tcPr>
          <w:p w14:paraId="29259288" w14:textId="34BAAFAA" w:rsidR="00DD56B3" w:rsidRDefault="00DD56B3" w:rsidP="00DD56B3">
            <w:pPr>
              <w:jc w:val="center"/>
              <w:rPr>
                <w:lang w:eastAsia="en-IE"/>
              </w:rPr>
            </w:pPr>
            <w:r>
              <w:rPr>
                <w:lang w:eastAsia="en-IE"/>
              </w:rPr>
              <w:t>(0.37828, &lt;0.001)</w:t>
            </w:r>
          </w:p>
        </w:tc>
        <w:tc>
          <w:tcPr>
            <w:tcW w:w="2254" w:type="dxa"/>
          </w:tcPr>
          <w:p w14:paraId="2173294D" w14:textId="78F1D416" w:rsidR="00DD56B3" w:rsidRDefault="00DD56B3" w:rsidP="00DD56B3">
            <w:pPr>
              <w:jc w:val="center"/>
              <w:rPr>
                <w:lang w:eastAsia="en-IE"/>
              </w:rPr>
            </w:pPr>
            <w:r>
              <w:rPr>
                <w:lang w:eastAsia="en-IE"/>
              </w:rPr>
              <w:t>(0.69211, &lt;0.001)</w:t>
            </w:r>
          </w:p>
        </w:tc>
        <w:tc>
          <w:tcPr>
            <w:tcW w:w="2254" w:type="dxa"/>
          </w:tcPr>
          <w:p w14:paraId="5A0423CC" w14:textId="70624D32" w:rsidR="00DD56B3" w:rsidRDefault="00DD56B3" w:rsidP="00DD56B3">
            <w:pPr>
              <w:jc w:val="center"/>
              <w:rPr>
                <w:lang w:eastAsia="en-IE"/>
              </w:rPr>
            </w:pPr>
            <w:r>
              <w:rPr>
                <w:lang w:eastAsia="en-IE"/>
              </w:rPr>
              <w:t>(0.39509, &lt;0.001)</w:t>
            </w:r>
          </w:p>
        </w:tc>
      </w:tr>
      <w:tr w:rsidR="00DD56B3" w14:paraId="06B8A876" w14:textId="77777777" w:rsidTr="00365280">
        <w:tc>
          <w:tcPr>
            <w:tcW w:w="2254" w:type="dxa"/>
          </w:tcPr>
          <w:p w14:paraId="4442F233" w14:textId="77777777" w:rsidR="00DD56B3" w:rsidRDefault="00DD56B3" w:rsidP="00DD56B3">
            <w:pPr>
              <w:jc w:val="center"/>
              <w:rPr>
                <w:lang w:eastAsia="en-IE"/>
              </w:rPr>
            </w:pPr>
            <w:r>
              <w:rPr>
                <w:lang w:eastAsia="en-IE"/>
              </w:rPr>
              <w:t>8</w:t>
            </w:r>
          </w:p>
        </w:tc>
        <w:tc>
          <w:tcPr>
            <w:tcW w:w="2254" w:type="dxa"/>
          </w:tcPr>
          <w:p w14:paraId="57526392" w14:textId="77777777" w:rsidR="00DD56B3" w:rsidRDefault="00DD56B3" w:rsidP="00DD56B3">
            <w:pPr>
              <w:jc w:val="center"/>
              <w:rPr>
                <w:lang w:eastAsia="en-IE"/>
              </w:rPr>
            </w:pPr>
            <w:r>
              <w:rPr>
                <w:lang w:eastAsia="en-IE"/>
              </w:rPr>
              <w:t>(0.62401, &lt;0.001)</w:t>
            </w:r>
          </w:p>
        </w:tc>
        <w:tc>
          <w:tcPr>
            <w:tcW w:w="2254" w:type="dxa"/>
          </w:tcPr>
          <w:p w14:paraId="0EC2B81A" w14:textId="77777777" w:rsidR="00DD56B3" w:rsidRDefault="00DD56B3" w:rsidP="00DD56B3">
            <w:pPr>
              <w:jc w:val="center"/>
              <w:rPr>
                <w:lang w:eastAsia="en-IE"/>
              </w:rPr>
            </w:pPr>
            <w:r>
              <w:rPr>
                <w:lang w:eastAsia="en-IE"/>
              </w:rPr>
              <w:t>(0.90733, 0.0027)</w:t>
            </w:r>
          </w:p>
        </w:tc>
        <w:tc>
          <w:tcPr>
            <w:tcW w:w="2254" w:type="dxa"/>
          </w:tcPr>
          <w:p w14:paraId="5F1D6BAD" w14:textId="77777777" w:rsidR="00DD56B3" w:rsidRDefault="00DD56B3" w:rsidP="00DD56B3">
            <w:pPr>
              <w:jc w:val="center"/>
              <w:rPr>
                <w:lang w:eastAsia="en-IE"/>
              </w:rPr>
            </w:pPr>
            <w:r>
              <w:rPr>
                <w:lang w:eastAsia="en-IE"/>
              </w:rPr>
              <w:t>(0.62904, &lt;0.001)</w:t>
            </w:r>
          </w:p>
        </w:tc>
      </w:tr>
    </w:tbl>
    <w:p w14:paraId="0B0D6308" w14:textId="3F5513FA" w:rsidR="00DD56B3" w:rsidRDefault="00DD56B3" w:rsidP="001406AA">
      <w:pPr>
        <w:pStyle w:val="Caption"/>
        <w:keepNext/>
      </w:pPr>
    </w:p>
    <w:p w14:paraId="1A70DC32" w14:textId="40F0C5E8" w:rsidR="001406AA" w:rsidRDefault="001406AA" w:rsidP="001406AA">
      <w:pPr>
        <w:pStyle w:val="Caption"/>
        <w:keepNext/>
        <w:jc w:val="center"/>
      </w:pPr>
      <w:bookmarkStart w:id="1" w:name="_Ref145021716"/>
      <w:r>
        <w:t xml:space="preserve">Table </w:t>
      </w:r>
      <w:fldSimple w:instr=" SEQ Table \* ARABIC ">
        <w:r>
          <w:rPr>
            <w:noProof/>
          </w:rPr>
          <w:t>2</w:t>
        </w:r>
      </w:fldSimple>
      <w:bookmarkEnd w:id="1"/>
      <w:r>
        <w:t xml:space="preserve"> </w:t>
      </w:r>
      <w:r w:rsidRPr="00BD5634">
        <w:t>- Result of Shapiro-Wilk test for Leela</w:t>
      </w:r>
      <w:r>
        <w:t xml:space="preserve"> </w:t>
      </w:r>
      <w:r w:rsidRPr="00BD5634">
        <w:t>Chess</w:t>
      </w:r>
      <w:r>
        <w:t xml:space="preserve"> </w:t>
      </w:r>
      <w:r w:rsidRPr="00BD5634">
        <w:t>Zero Parameter Normality</w:t>
      </w:r>
    </w:p>
    <w:tbl>
      <w:tblPr>
        <w:tblStyle w:val="TableGrid"/>
        <w:tblW w:w="0" w:type="auto"/>
        <w:tblLook w:val="04A0" w:firstRow="1" w:lastRow="0" w:firstColumn="1" w:lastColumn="0" w:noHBand="0" w:noVBand="1"/>
      </w:tblPr>
      <w:tblGrid>
        <w:gridCol w:w="2254"/>
        <w:gridCol w:w="2254"/>
        <w:gridCol w:w="2254"/>
        <w:gridCol w:w="2254"/>
      </w:tblGrid>
      <w:tr w:rsidR="009B3D38" w14:paraId="03C1A9AF" w14:textId="77777777" w:rsidTr="00365280">
        <w:tc>
          <w:tcPr>
            <w:tcW w:w="2254" w:type="dxa"/>
          </w:tcPr>
          <w:p w14:paraId="05CDBF5B"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4132B02B" w14:textId="77777777" w:rsidR="009B3D38" w:rsidRPr="00E60CED" w:rsidRDefault="009B3D38" w:rsidP="00365280">
            <w:pPr>
              <w:jc w:val="center"/>
              <w:rPr>
                <w:b/>
                <w:bCs/>
                <w:lang w:eastAsia="en-IE"/>
              </w:rPr>
            </w:pPr>
            <w:r w:rsidRPr="00E60CED">
              <w:rPr>
                <w:b/>
                <w:bCs/>
                <w:lang w:eastAsia="en-IE"/>
              </w:rPr>
              <w:t>Time</w:t>
            </w:r>
            <w:r w:rsidRPr="00E60CED">
              <w:rPr>
                <w:b/>
                <w:bCs/>
                <w:lang w:eastAsia="en-IE"/>
              </w:rPr>
              <w:br/>
              <w:t>(Statistic, P-Value)</w:t>
            </w:r>
          </w:p>
        </w:tc>
        <w:tc>
          <w:tcPr>
            <w:tcW w:w="2254" w:type="dxa"/>
          </w:tcPr>
          <w:p w14:paraId="509D3E9B" w14:textId="77777777" w:rsidR="009B3D38" w:rsidRPr="00E60CED" w:rsidRDefault="009B3D38" w:rsidP="00365280">
            <w:pPr>
              <w:jc w:val="center"/>
              <w:rPr>
                <w:b/>
                <w:bCs/>
                <w:lang w:eastAsia="en-IE"/>
              </w:rPr>
            </w:pPr>
            <w:proofErr w:type="spellStart"/>
            <w:r w:rsidRPr="00E60CED">
              <w:rPr>
                <w:b/>
                <w:bCs/>
                <w:lang w:eastAsia="en-IE"/>
              </w:rPr>
              <w:t>SelDepth</w:t>
            </w:r>
            <w:proofErr w:type="spellEnd"/>
          </w:p>
          <w:p w14:paraId="3B77AA1C" w14:textId="77777777" w:rsidR="009B3D38" w:rsidRPr="00E60CED" w:rsidRDefault="009B3D38" w:rsidP="00365280">
            <w:pPr>
              <w:jc w:val="center"/>
              <w:rPr>
                <w:b/>
                <w:bCs/>
                <w:lang w:eastAsia="en-IE"/>
              </w:rPr>
            </w:pPr>
            <w:r w:rsidRPr="00E60CED">
              <w:rPr>
                <w:b/>
                <w:bCs/>
                <w:lang w:eastAsia="en-IE"/>
              </w:rPr>
              <w:t>(Statistic, P-Value)</w:t>
            </w:r>
          </w:p>
        </w:tc>
        <w:tc>
          <w:tcPr>
            <w:tcW w:w="2254" w:type="dxa"/>
          </w:tcPr>
          <w:p w14:paraId="78C5B9ED" w14:textId="77777777" w:rsidR="009B3D38" w:rsidRPr="00E60CED" w:rsidRDefault="009B3D38" w:rsidP="00365280">
            <w:pPr>
              <w:jc w:val="center"/>
              <w:rPr>
                <w:b/>
                <w:bCs/>
                <w:lang w:eastAsia="en-IE"/>
              </w:rPr>
            </w:pPr>
            <w:r w:rsidRPr="00E60CED">
              <w:rPr>
                <w:b/>
                <w:bCs/>
                <w:lang w:eastAsia="en-IE"/>
              </w:rPr>
              <w:t>Nodes</w:t>
            </w:r>
          </w:p>
          <w:p w14:paraId="547ABD6C" w14:textId="77777777" w:rsidR="009B3D38" w:rsidRPr="00E60CED" w:rsidRDefault="009B3D38" w:rsidP="00365280">
            <w:pPr>
              <w:jc w:val="center"/>
              <w:rPr>
                <w:b/>
                <w:bCs/>
                <w:lang w:eastAsia="en-IE"/>
              </w:rPr>
            </w:pPr>
            <w:r w:rsidRPr="00E60CED">
              <w:rPr>
                <w:b/>
                <w:bCs/>
                <w:lang w:eastAsia="en-IE"/>
              </w:rPr>
              <w:t>(Statistic, P-Value)</w:t>
            </w:r>
          </w:p>
        </w:tc>
      </w:tr>
      <w:tr w:rsidR="009B3D38" w14:paraId="45A07F26" w14:textId="77777777" w:rsidTr="00365280">
        <w:tc>
          <w:tcPr>
            <w:tcW w:w="2254" w:type="dxa"/>
          </w:tcPr>
          <w:p w14:paraId="3797630F" w14:textId="77777777" w:rsidR="009B3D38" w:rsidRDefault="009B3D38" w:rsidP="00365280">
            <w:pPr>
              <w:jc w:val="center"/>
              <w:rPr>
                <w:lang w:eastAsia="en-IE"/>
              </w:rPr>
            </w:pPr>
            <w:r>
              <w:rPr>
                <w:lang w:eastAsia="en-IE"/>
              </w:rPr>
              <w:t>5</w:t>
            </w:r>
          </w:p>
        </w:tc>
        <w:tc>
          <w:tcPr>
            <w:tcW w:w="2254" w:type="dxa"/>
          </w:tcPr>
          <w:p w14:paraId="45C0110A" w14:textId="3AF001F0" w:rsidR="009B3D38" w:rsidRDefault="009B3D38" w:rsidP="00365280">
            <w:pPr>
              <w:jc w:val="center"/>
              <w:rPr>
                <w:lang w:eastAsia="en-IE"/>
              </w:rPr>
            </w:pPr>
            <w:r>
              <w:rPr>
                <w:lang w:eastAsia="en-IE"/>
              </w:rPr>
              <w:t>(0.</w:t>
            </w:r>
            <w:r>
              <w:rPr>
                <w:lang w:eastAsia="en-IE"/>
              </w:rPr>
              <w:t>258067</w:t>
            </w:r>
            <w:r>
              <w:rPr>
                <w:lang w:eastAsia="en-IE"/>
              </w:rPr>
              <w:t>, &lt;0.001)</w:t>
            </w:r>
          </w:p>
        </w:tc>
        <w:tc>
          <w:tcPr>
            <w:tcW w:w="2254" w:type="dxa"/>
          </w:tcPr>
          <w:p w14:paraId="745A7742" w14:textId="6CB3DAE1" w:rsidR="009B3D38" w:rsidRDefault="009B3D38" w:rsidP="00365280">
            <w:pPr>
              <w:jc w:val="center"/>
              <w:rPr>
                <w:lang w:eastAsia="en-IE"/>
              </w:rPr>
            </w:pPr>
            <w:r>
              <w:rPr>
                <w:lang w:eastAsia="en-IE"/>
              </w:rPr>
              <w:t>(0.</w:t>
            </w:r>
            <w:r>
              <w:rPr>
                <w:lang w:eastAsia="en-IE"/>
              </w:rPr>
              <w:t>57965</w:t>
            </w:r>
            <w:r>
              <w:rPr>
                <w:lang w:eastAsia="en-IE"/>
              </w:rPr>
              <w:t>, &lt;0.001)</w:t>
            </w:r>
          </w:p>
        </w:tc>
        <w:tc>
          <w:tcPr>
            <w:tcW w:w="2254" w:type="dxa"/>
          </w:tcPr>
          <w:p w14:paraId="4D9E1BE2" w14:textId="7BD2FA66" w:rsidR="009B3D38" w:rsidRDefault="009B3D38" w:rsidP="00365280">
            <w:pPr>
              <w:jc w:val="center"/>
              <w:rPr>
                <w:lang w:eastAsia="en-IE"/>
              </w:rPr>
            </w:pPr>
            <w:r>
              <w:rPr>
                <w:lang w:eastAsia="en-IE"/>
              </w:rPr>
              <w:t>(0.</w:t>
            </w:r>
            <w:r>
              <w:rPr>
                <w:lang w:eastAsia="en-IE"/>
              </w:rPr>
              <w:t>14757</w:t>
            </w:r>
            <w:r>
              <w:rPr>
                <w:lang w:eastAsia="en-IE"/>
              </w:rPr>
              <w:t>, &lt;0.001)</w:t>
            </w:r>
          </w:p>
        </w:tc>
      </w:tr>
      <w:tr w:rsidR="009B3D38" w14:paraId="3554AFD9" w14:textId="77777777" w:rsidTr="00365280">
        <w:tc>
          <w:tcPr>
            <w:tcW w:w="2254" w:type="dxa"/>
          </w:tcPr>
          <w:p w14:paraId="393AAAAC" w14:textId="77777777" w:rsidR="009B3D38" w:rsidRDefault="009B3D38" w:rsidP="009B3D38">
            <w:pPr>
              <w:jc w:val="center"/>
              <w:rPr>
                <w:lang w:eastAsia="en-IE"/>
              </w:rPr>
            </w:pPr>
            <w:r>
              <w:rPr>
                <w:lang w:eastAsia="en-IE"/>
              </w:rPr>
              <w:t>6</w:t>
            </w:r>
          </w:p>
        </w:tc>
        <w:tc>
          <w:tcPr>
            <w:tcW w:w="2254" w:type="dxa"/>
          </w:tcPr>
          <w:p w14:paraId="1AB26878" w14:textId="21DE6899" w:rsidR="009B3D38" w:rsidRDefault="009B3D38" w:rsidP="009B3D38">
            <w:pPr>
              <w:jc w:val="center"/>
              <w:rPr>
                <w:lang w:eastAsia="en-IE"/>
              </w:rPr>
            </w:pPr>
            <w:r>
              <w:rPr>
                <w:lang w:eastAsia="en-IE"/>
              </w:rPr>
              <w:t>(0.</w:t>
            </w:r>
            <w:r>
              <w:rPr>
                <w:lang w:eastAsia="en-IE"/>
              </w:rPr>
              <w:t>32733</w:t>
            </w:r>
            <w:r>
              <w:rPr>
                <w:lang w:eastAsia="en-IE"/>
              </w:rPr>
              <w:t>, &lt;0.001)</w:t>
            </w:r>
          </w:p>
        </w:tc>
        <w:tc>
          <w:tcPr>
            <w:tcW w:w="2254" w:type="dxa"/>
          </w:tcPr>
          <w:p w14:paraId="495E9138" w14:textId="33DB47CF" w:rsidR="009B3D38" w:rsidRDefault="009B3D38" w:rsidP="009B3D38">
            <w:pPr>
              <w:jc w:val="center"/>
              <w:rPr>
                <w:lang w:eastAsia="en-IE"/>
              </w:rPr>
            </w:pPr>
            <w:r>
              <w:rPr>
                <w:lang w:eastAsia="en-IE"/>
              </w:rPr>
              <w:t>(0.</w:t>
            </w:r>
            <w:r>
              <w:rPr>
                <w:lang w:eastAsia="en-IE"/>
              </w:rPr>
              <w:t xml:space="preserve"> </w:t>
            </w:r>
            <w:r>
              <w:rPr>
                <w:lang w:eastAsia="en-IE"/>
              </w:rPr>
              <w:t>60204, &lt;0.001)</w:t>
            </w:r>
          </w:p>
        </w:tc>
        <w:tc>
          <w:tcPr>
            <w:tcW w:w="2254" w:type="dxa"/>
          </w:tcPr>
          <w:p w14:paraId="4BF5F213" w14:textId="5F7860B0" w:rsidR="009B3D38" w:rsidRDefault="009B3D38" w:rsidP="009B3D38">
            <w:pPr>
              <w:jc w:val="center"/>
              <w:rPr>
                <w:lang w:eastAsia="en-IE"/>
              </w:rPr>
            </w:pPr>
            <w:r>
              <w:rPr>
                <w:lang w:eastAsia="en-IE"/>
              </w:rPr>
              <w:t>(0.14512, &lt;0.001)</w:t>
            </w:r>
          </w:p>
        </w:tc>
      </w:tr>
      <w:tr w:rsidR="009B3D38" w14:paraId="44CD3E0C" w14:textId="77777777" w:rsidTr="00365280">
        <w:tc>
          <w:tcPr>
            <w:tcW w:w="2254" w:type="dxa"/>
          </w:tcPr>
          <w:p w14:paraId="0CEAF5B8" w14:textId="77777777" w:rsidR="009B3D38" w:rsidRDefault="009B3D38" w:rsidP="009B3D38">
            <w:pPr>
              <w:jc w:val="center"/>
              <w:rPr>
                <w:lang w:eastAsia="en-IE"/>
              </w:rPr>
            </w:pPr>
            <w:r>
              <w:rPr>
                <w:lang w:eastAsia="en-IE"/>
              </w:rPr>
              <w:t>7</w:t>
            </w:r>
          </w:p>
        </w:tc>
        <w:tc>
          <w:tcPr>
            <w:tcW w:w="2254" w:type="dxa"/>
          </w:tcPr>
          <w:p w14:paraId="2CE15E2D" w14:textId="1BB58A11" w:rsidR="009B3D38" w:rsidRDefault="009B3D38" w:rsidP="009B3D38">
            <w:pPr>
              <w:jc w:val="center"/>
              <w:rPr>
                <w:lang w:eastAsia="en-IE"/>
              </w:rPr>
            </w:pPr>
            <w:r>
              <w:rPr>
                <w:lang w:eastAsia="en-IE"/>
              </w:rPr>
              <w:t>(0.</w:t>
            </w:r>
            <w:r>
              <w:rPr>
                <w:lang w:eastAsia="en-IE"/>
              </w:rPr>
              <w:t>36677</w:t>
            </w:r>
            <w:r>
              <w:rPr>
                <w:lang w:eastAsia="en-IE"/>
              </w:rPr>
              <w:t>, &lt;0.001)</w:t>
            </w:r>
          </w:p>
        </w:tc>
        <w:tc>
          <w:tcPr>
            <w:tcW w:w="2254" w:type="dxa"/>
          </w:tcPr>
          <w:p w14:paraId="5CE69F04" w14:textId="22F2DC2C" w:rsidR="009B3D38" w:rsidRDefault="009B3D38" w:rsidP="009B3D38">
            <w:pPr>
              <w:jc w:val="center"/>
              <w:rPr>
                <w:lang w:eastAsia="en-IE"/>
              </w:rPr>
            </w:pPr>
            <w:r>
              <w:rPr>
                <w:lang w:eastAsia="en-IE"/>
              </w:rPr>
              <w:t>(0.</w:t>
            </w:r>
            <w:r>
              <w:rPr>
                <w:lang w:eastAsia="en-IE"/>
              </w:rPr>
              <w:t xml:space="preserve"> </w:t>
            </w:r>
            <w:r>
              <w:rPr>
                <w:lang w:eastAsia="en-IE"/>
              </w:rPr>
              <w:t xml:space="preserve">71260, </w:t>
            </w:r>
            <w:r w:rsidRPr="00330F28">
              <w:rPr>
                <w:lang w:eastAsia="en-IE"/>
              </w:rPr>
              <w:t>&lt;0.001</w:t>
            </w:r>
            <w:r>
              <w:rPr>
                <w:lang w:eastAsia="en-IE"/>
              </w:rPr>
              <w:t>)</w:t>
            </w:r>
          </w:p>
        </w:tc>
        <w:tc>
          <w:tcPr>
            <w:tcW w:w="2254" w:type="dxa"/>
          </w:tcPr>
          <w:p w14:paraId="166F3EE9" w14:textId="42B7D11C" w:rsidR="009B3D38" w:rsidRDefault="009B3D38" w:rsidP="009B3D38">
            <w:pPr>
              <w:jc w:val="center"/>
              <w:rPr>
                <w:lang w:eastAsia="en-IE"/>
              </w:rPr>
            </w:pPr>
            <w:r>
              <w:rPr>
                <w:lang w:eastAsia="en-IE"/>
              </w:rPr>
              <w:t>(0.27385, &lt;0.001)</w:t>
            </w:r>
          </w:p>
        </w:tc>
      </w:tr>
      <w:tr w:rsidR="009B3D38" w14:paraId="7C159754" w14:textId="77777777" w:rsidTr="00365280">
        <w:tc>
          <w:tcPr>
            <w:tcW w:w="2254" w:type="dxa"/>
          </w:tcPr>
          <w:p w14:paraId="10D21E31" w14:textId="77777777" w:rsidR="009B3D38" w:rsidRDefault="009B3D38" w:rsidP="009B3D38">
            <w:pPr>
              <w:jc w:val="center"/>
              <w:rPr>
                <w:lang w:eastAsia="en-IE"/>
              </w:rPr>
            </w:pPr>
            <w:r>
              <w:rPr>
                <w:lang w:eastAsia="en-IE"/>
              </w:rPr>
              <w:t>8</w:t>
            </w:r>
          </w:p>
        </w:tc>
        <w:tc>
          <w:tcPr>
            <w:tcW w:w="2254" w:type="dxa"/>
          </w:tcPr>
          <w:p w14:paraId="67DCEA62" w14:textId="53D7479F" w:rsidR="009B3D38" w:rsidRDefault="009B3D38" w:rsidP="009B3D38">
            <w:pPr>
              <w:jc w:val="center"/>
              <w:rPr>
                <w:lang w:eastAsia="en-IE"/>
              </w:rPr>
            </w:pPr>
            <w:r>
              <w:rPr>
                <w:lang w:eastAsia="en-IE"/>
              </w:rPr>
              <w:t>(0.</w:t>
            </w:r>
            <w:r>
              <w:rPr>
                <w:lang w:eastAsia="en-IE"/>
              </w:rPr>
              <w:t>44483</w:t>
            </w:r>
            <w:r>
              <w:rPr>
                <w:lang w:eastAsia="en-IE"/>
              </w:rPr>
              <w:t>, &lt;0.001)</w:t>
            </w:r>
          </w:p>
        </w:tc>
        <w:tc>
          <w:tcPr>
            <w:tcW w:w="2254" w:type="dxa"/>
          </w:tcPr>
          <w:p w14:paraId="21188E5D" w14:textId="517D24C1" w:rsidR="009B3D38" w:rsidRDefault="009B3D38" w:rsidP="009B3D38">
            <w:pPr>
              <w:jc w:val="center"/>
              <w:rPr>
                <w:lang w:eastAsia="en-IE"/>
              </w:rPr>
            </w:pPr>
            <w:r>
              <w:rPr>
                <w:lang w:eastAsia="en-IE"/>
              </w:rPr>
              <w:t>(0.</w:t>
            </w:r>
            <w:r>
              <w:rPr>
                <w:lang w:eastAsia="en-IE"/>
              </w:rPr>
              <w:t>74047</w:t>
            </w:r>
            <w:r>
              <w:rPr>
                <w:lang w:eastAsia="en-IE"/>
              </w:rPr>
              <w:t>, 0.0027)</w:t>
            </w:r>
          </w:p>
        </w:tc>
        <w:tc>
          <w:tcPr>
            <w:tcW w:w="2254" w:type="dxa"/>
          </w:tcPr>
          <w:p w14:paraId="461A5AAE" w14:textId="5D0BF4F5" w:rsidR="009B3D38" w:rsidRDefault="009B3D38" w:rsidP="009B3D38">
            <w:pPr>
              <w:jc w:val="center"/>
              <w:rPr>
                <w:lang w:eastAsia="en-IE"/>
              </w:rPr>
            </w:pPr>
            <w:r>
              <w:rPr>
                <w:lang w:eastAsia="en-IE"/>
              </w:rPr>
              <w:t>(0.</w:t>
            </w:r>
            <w:r>
              <w:rPr>
                <w:lang w:eastAsia="en-IE"/>
              </w:rPr>
              <w:t>19305</w:t>
            </w:r>
            <w:r>
              <w:rPr>
                <w:lang w:eastAsia="en-IE"/>
              </w:rPr>
              <w:t>, &lt;0.001)</w:t>
            </w:r>
          </w:p>
        </w:tc>
      </w:tr>
    </w:tbl>
    <w:p w14:paraId="6D9EE203" w14:textId="65846E2A" w:rsidR="009B3D38" w:rsidRDefault="00DD56B3" w:rsidP="001406AA">
      <w:pPr>
        <w:pStyle w:val="Caption"/>
        <w:keepNext/>
        <w:jc w:val="center"/>
      </w:pPr>
      <w:r>
        <w:rPr>
          <w:lang w:eastAsia="en-IE"/>
        </w:rPr>
        <w:tab/>
      </w:r>
    </w:p>
    <w:p w14:paraId="06A8922D" w14:textId="183C89F0" w:rsidR="001406AA" w:rsidRDefault="001406AA" w:rsidP="001406AA">
      <w:pPr>
        <w:pStyle w:val="Caption"/>
        <w:keepNext/>
        <w:jc w:val="center"/>
      </w:pPr>
      <w:bookmarkStart w:id="2" w:name="_Ref145021759"/>
      <w:r>
        <w:t xml:space="preserve">Table </w:t>
      </w:r>
      <w:fldSimple w:instr=" SEQ Table \* ARABIC ">
        <w:r>
          <w:rPr>
            <w:noProof/>
          </w:rPr>
          <w:t>3</w:t>
        </w:r>
      </w:fldSimple>
      <w:bookmarkEnd w:id="2"/>
      <w:r>
        <w:t xml:space="preserve"> - </w:t>
      </w:r>
      <w:r w:rsidRPr="00A4110F">
        <w:t>Result of Whitney-Mann U test for Parameter Comparison</w:t>
      </w:r>
    </w:p>
    <w:tbl>
      <w:tblPr>
        <w:tblStyle w:val="TableGrid"/>
        <w:tblW w:w="0" w:type="auto"/>
        <w:tblLook w:val="04A0" w:firstRow="1" w:lastRow="0" w:firstColumn="1" w:lastColumn="0" w:noHBand="0" w:noVBand="1"/>
      </w:tblPr>
      <w:tblGrid>
        <w:gridCol w:w="2254"/>
        <w:gridCol w:w="2254"/>
        <w:gridCol w:w="2254"/>
        <w:gridCol w:w="2254"/>
      </w:tblGrid>
      <w:tr w:rsidR="009B3D38" w14:paraId="7953CE3A" w14:textId="77777777" w:rsidTr="00365280">
        <w:tc>
          <w:tcPr>
            <w:tcW w:w="2254" w:type="dxa"/>
          </w:tcPr>
          <w:p w14:paraId="50F1F822"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6DC91D85" w14:textId="77777777" w:rsidR="009B3D38" w:rsidRPr="00E60CED" w:rsidRDefault="009B3D38" w:rsidP="00365280">
            <w:pPr>
              <w:jc w:val="center"/>
              <w:rPr>
                <w:b/>
                <w:bCs/>
                <w:lang w:eastAsia="en-IE"/>
              </w:rPr>
            </w:pPr>
            <w:r w:rsidRPr="00E60CED">
              <w:rPr>
                <w:b/>
                <w:bCs/>
                <w:lang w:eastAsia="en-IE"/>
              </w:rPr>
              <w:t>Time</w:t>
            </w:r>
            <w:r w:rsidRPr="00E60CED">
              <w:rPr>
                <w:b/>
                <w:bCs/>
                <w:lang w:eastAsia="en-IE"/>
              </w:rPr>
              <w:br/>
              <w:t>(Statistic, P-Value)</w:t>
            </w:r>
          </w:p>
        </w:tc>
        <w:tc>
          <w:tcPr>
            <w:tcW w:w="2254" w:type="dxa"/>
          </w:tcPr>
          <w:p w14:paraId="577E6A1B" w14:textId="77777777" w:rsidR="009B3D38" w:rsidRPr="00E60CED" w:rsidRDefault="009B3D38" w:rsidP="00365280">
            <w:pPr>
              <w:jc w:val="center"/>
              <w:rPr>
                <w:b/>
                <w:bCs/>
                <w:lang w:eastAsia="en-IE"/>
              </w:rPr>
            </w:pPr>
            <w:proofErr w:type="spellStart"/>
            <w:r w:rsidRPr="00E60CED">
              <w:rPr>
                <w:b/>
                <w:bCs/>
                <w:lang w:eastAsia="en-IE"/>
              </w:rPr>
              <w:t>SelDepth</w:t>
            </w:r>
            <w:proofErr w:type="spellEnd"/>
          </w:p>
          <w:p w14:paraId="27B97224" w14:textId="77777777" w:rsidR="009B3D38" w:rsidRPr="00E60CED" w:rsidRDefault="009B3D38" w:rsidP="00365280">
            <w:pPr>
              <w:jc w:val="center"/>
              <w:rPr>
                <w:b/>
                <w:bCs/>
                <w:lang w:eastAsia="en-IE"/>
              </w:rPr>
            </w:pPr>
            <w:r w:rsidRPr="00E60CED">
              <w:rPr>
                <w:b/>
                <w:bCs/>
                <w:lang w:eastAsia="en-IE"/>
              </w:rPr>
              <w:t>(Statistic, P-Value)</w:t>
            </w:r>
          </w:p>
        </w:tc>
        <w:tc>
          <w:tcPr>
            <w:tcW w:w="2254" w:type="dxa"/>
          </w:tcPr>
          <w:p w14:paraId="105C8AE0" w14:textId="77777777" w:rsidR="009B3D38" w:rsidRPr="00E60CED" w:rsidRDefault="009B3D38" w:rsidP="00365280">
            <w:pPr>
              <w:jc w:val="center"/>
              <w:rPr>
                <w:b/>
                <w:bCs/>
                <w:lang w:eastAsia="en-IE"/>
              </w:rPr>
            </w:pPr>
            <w:r w:rsidRPr="00E60CED">
              <w:rPr>
                <w:b/>
                <w:bCs/>
                <w:lang w:eastAsia="en-IE"/>
              </w:rPr>
              <w:t>Nodes</w:t>
            </w:r>
          </w:p>
          <w:p w14:paraId="494864E7" w14:textId="77777777" w:rsidR="009B3D38" w:rsidRPr="00E60CED" w:rsidRDefault="009B3D38" w:rsidP="00365280">
            <w:pPr>
              <w:jc w:val="center"/>
              <w:rPr>
                <w:b/>
                <w:bCs/>
                <w:lang w:eastAsia="en-IE"/>
              </w:rPr>
            </w:pPr>
            <w:r w:rsidRPr="00E60CED">
              <w:rPr>
                <w:b/>
                <w:bCs/>
                <w:lang w:eastAsia="en-IE"/>
              </w:rPr>
              <w:t>(Statistic, P-Value)</w:t>
            </w:r>
          </w:p>
        </w:tc>
      </w:tr>
      <w:tr w:rsidR="009B3D38" w14:paraId="51EEBF76" w14:textId="77777777" w:rsidTr="00365280">
        <w:tc>
          <w:tcPr>
            <w:tcW w:w="2254" w:type="dxa"/>
          </w:tcPr>
          <w:p w14:paraId="1F1B7EE2" w14:textId="77777777" w:rsidR="009B3D38" w:rsidRDefault="009B3D38" w:rsidP="00365280">
            <w:pPr>
              <w:jc w:val="center"/>
              <w:rPr>
                <w:lang w:eastAsia="en-IE"/>
              </w:rPr>
            </w:pPr>
            <w:r>
              <w:rPr>
                <w:lang w:eastAsia="en-IE"/>
              </w:rPr>
              <w:t>5</w:t>
            </w:r>
          </w:p>
        </w:tc>
        <w:tc>
          <w:tcPr>
            <w:tcW w:w="2254" w:type="dxa"/>
          </w:tcPr>
          <w:p w14:paraId="7CDF68A8" w14:textId="52475EF8" w:rsidR="009B3D38" w:rsidRDefault="009B3D38" w:rsidP="00365280">
            <w:pPr>
              <w:jc w:val="center"/>
              <w:rPr>
                <w:lang w:eastAsia="en-IE"/>
              </w:rPr>
            </w:pPr>
            <w:r>
              <w:rPr>
                <w:lang w:eastAsia="en-IE"/>
              </w:rPr>
              <w:t>(</w:t>
            </w:r>
            <w:r w:rsidR="00624161" w:rsidRPr="00624161">
              <w:rPr>
                <w:lang w:eastAsia="en-IE"/>
              </w:rPr>
              <w:t>175223</w:t>
            </w:r>
            <w:r>
              <w:rPr>
                <w:lang w:eastAsia="en-IE"/>
              </w:rPr>
              <w:t>, &lt;0.001)</w:t>
            </w:r>
          </w:p>
        </w:tc>
        <w:tc>
          <w:tcPr>
            <w:tcW w:w="2254" w:type="dxa"/>
          </w:tcPr>
          <w:p w14:paraId="21BEFCF4" w14:textId="2BFB6945" w:rsidR="009B3D38" w:rsidRDefault="009B3D38" w:rsidP="00365280">
            <w:pPr>
              <w:jc w:val="center"/>
              <w:rPr>
                <w:lang w:eastAsia="en-IE"/>
              </w:rPr>
            </w:pPr>
            <w:r>
              <w:rPr>
                <w:lang w:eastAsia="en-IE"/>
              </w:rPr>
              <w:t>(</w:t>
            </w:r>
            <w:r w:rsidR="00376DE6" w:rsidRPr="00376DE6">
              <w:rPr>
                <w:lang w:eastAsia="en-IE"/>
              </w:rPr>
              <w:t>1730160.5</w:t>
            </w:r>
            <w:r>
              <w:rPr>
                <w:lang w:eastAsia="en-IE"/>
              </w:rPr>
              <w:t>, &lt;0.001)</w:t>
            </w:r>
          </w:p>
        </w:tc>
        <w:tc>
          <w:tcPr>
            <w:tcW w:w="2254" w:type="dxa"/>
          </w:tcPr>
          <w:p w14:paraId="36FAE34D" w14:textId="23988A2F" w:rsidR="009B3D38" w:rsidRDefault="009B3D38" w:rsidP="00365280">
            <w:pPr>
              <w:jc w:val="center"/>
              <w:rPr>
                <w:lang w:eastAsia="en-IE"/>
              </w:rPr>
            </w:pPr>
            <w:r>
              <w:rPr>
                <w:lang w:eastAsia="en-IE"/>
              </w:rPr>
              <w:t>(</w:t>
            </w:r>
            <w:r w:rsidR="00624161" w:rsidRPr="00624161">
              <w:rPr>
                <w:lang w:eastAsia="en-IE"/>
              </w:rPr>
              <w:t>4333424</w:t>
            </w:r>
            <w:r>
              <w:rPr>
                <w:lang w:eastAsia="en-IE"/>
              </w:rPr>
              <w:t>, &lt;0.001)</w:t>
            </w:r>
          </w:p>
        </w:tc>
      </w:tr>
      <w:tr w:rsidR="009B3D38" w14:paraId="6FBFE2DD" w14:textId="77777777" w:rsidTr="00365280">
        <w:tc>
          <w:tcPr>
            <w:tcW w:w="2254" w:type="dxa"/>
          </w:tcPr>
          <w:p w14:paraId="4F33FE70" w14:textId="77777777" w:rsidR="009B3D38" w:rsidRDefault="009B3D38" w:rsidP="00365280">
            <w:pPr>
              <w:jc w:val="center"/>
              <w:rPr>
                <w:lang w:eastAsia="en-IE"/>
              </w:rPr>
            </w:pPr>
            <w:r>
              <w:rPr>
                <w:lang w:eastAsia="en-IE"/>
              </w:rPr>
              <w:t>6</w:t>
            </w:r>
          </w:p>
        </w:tc>
        <w:tc>
          <w:tcPr>
            <w:tcW w:w="2254" w:type="dxa"/>
          </w:tcPr>
          <w:p w14:paraId="18B4F019" w14:textId="770FA411" w:rsidR="009B3D38" w:rsidRDefault="009B3D38" w:rsidP="00365280">
            <w:pPr>
              <w:jc w:val="center"/>
              <w:rPr>
                <w:lang w:eastAsia="en-IE"/>
              </w:rPr>
            </w:pPr>
            <w:r>
              <w:rPr>
                <w:lang w:eastAsia="en-IE"/>
              </w:rPr>
              <w:t>(</w:t>
            </w:r>
            <w:r w:rsidR="00624161" w:rsidRPr="00624161">
              <w:rPr>
                <w:lang w:eastAsia="en-IE"/>
              </w:rPr>
              <w:t>7321</w:t>
            </w:r>
            <w:r>
              <w:rPr>
                <w:lang w:eastAsia="en-IE"/>
              </w:rPr>
              <w:t>, &lt;0.001)</w:t>
            </w:r>
          </w:p>
        </w:tc>
        <w:tc>
          <w:tcPr>
            <w:tcW w:w="2254" w:type="dxa"/>
          </w:tcPr>
          <w:p w14:paraId="706BA7A6" w14:textId="024D243B" w:rsidR="009B3D38" w:rsidRDefault="009B3D38" w:rsidP="00365280">
            <w:pPr>
              <w:jc w:val="center"/>
              <w:rPr>
                <w:lang w:eastAsia="en-IE"/>
              </w:rPr>
            </w:pPr>
            <w:r>
              <w:rPr>
                <w:lang w:eastAsia="en-IE"/>
              </w:rPr>
              <w:t>(</w:t>
            </w:r>
            <w:r w:rsidR="00376DE6" w:rsidRPr="00376DE6">
              <w:rPr>
                <w:lang w:eastAsia="en-IE"/>
              </w:rPr>
              <w:t>92111.5</w:t>
            </w:r>
            <w:r>
              <w:rPr>
                <w:lang w:eastAsia="en-IE"/>
              </w:rPr>
              <w:t>, &lt;0.001)</w:t>
            </w:r>
          </w:p>
        </w:tc>
        <w:tc>
          <w:tcPr>
            <w:tcW w:w="2254" w:type="dxa"/>
          </w:tcPr>
          <w:p w14:paraId="6D0B90D3" w14:textId="32C5AEE4" w:rsidR="009B3D38" w:rsidRDefault="009B3D38" w:rsidP="00365280">
            <w:pPr>
              <w:jc w:val="center"/>
              <w:rPr>
                <w:lang w:eastAsia="en-IE"/>
              </w:rPr>
            </w:pPr>
            <w:r>
              <w:rPr>
                <w:lang w:eastAsia="en-IE"/>
              </w:rPr>
              <w:t>(</w:t>
            </w:r>
            <w:r w:rsidR="00624161" w:rsidRPr="00624161">
              <w:rPr>
                <w:lang w:eastAsia="en-IE"/>
              </w:rPr>
              <w:t>198887.5</w:t>
            </w:r>
            <w:r>
              <w:rPr>
                <w:lang w:eastAsia="en-IE"/>
              </w:rPr>
              <w:t>, &lt;0.001)</w:t>
            </w:r>
          </w:p>
        </w:tc>
      </w:tr>
      <w:tr w:rsidR="009B3D38" w14:paraId="0352405F" w14:textId="77777777" w:rsidTr="00365280">
        <w:tc>
          <w:tcPr>
            <w:tcW w:w="2254" w:type="dxa"/>
          </w:tcPr>
          <w:p w14:paraId="2F6F2E00" w14:textId="77777777" w:rsidR="009B3D38" w:rsidRDefault="009B3D38" w:rsidP="00365280">
            <w:pPr>
              <w:jc w:val="center"/>
              <w:rPr>
                <w:lang w:eastAsia="en-IE"/>
              </w:rPr>
            </w:pPr>
            <w:r>
              <w:rPr>
                <w:lang w:eastAsia="en-IE"/>
              </w:rPr>
              <w:t>7</w:t>
            </w:r>
          </w:p>
        </w:tc>
        <w:tc>
          <w:tcPr>
            <w:tcW w:w="2254" w:type="dxa"/>
          </w:tcPr>
          <w:p w14:paraId="57447743" w14:textId="033B1969" w:rsidR="009B3D38" w:rsidRDefault="009B3D38" w:rsidP="00365280">
            <w:pPr>
              <w:jc w:val="center"/>
              <w:rPr>
                <w:lang w:eastAsia="en-IE"/>
              </w:rPr>
            </w:pPr>
            <w:r>
              <w:rPr>
                <w:lang w:eastAsia="en-IE"/>
              </w:rPr>
              <w:t>(</w:t>
            </w:r>
            <w:r w:rsidR="00624161" w:rsidRPr="00624161">
              <w:rPr>
                <w:lang w:eastAsia="en-IE"/>
              </w:rPr>
              <w:t>21446</w:t>
            </w:r>
            <w:r>
              <w:rPr>
                <w:lang w:eastAsia="en-IE"/>
              </w:rPr>
              <w:t>, &lt;0.001)</w:t>
            </w:r>
          </w:p>
        </w:tc>
        <w:tc>
          <w:tcPr>
            <w:tcW w:w="2254" w:type="dxa"/>
          </w:tcPr>
          <w:p w14:paraId="78A02731" w14:textId="47F159BB" w:rsidR="009B3D38" w:rsidRDefault="009B3D38" w:rsidP="00365280">
            <w:pPr>
              <w:jc w:val="center"/>
              <w:rPr>
                <w:lang w:eastAsia="en-IE"/>
              </w:rPr>
            </w:pPr>
            <w:r>
              <w:rPr>
                <w:lang w:eastAsia="en-IE"/>
              </w:rPr>
              <w:t>(</w:t>
            </w:r>
            <w:r w:rsidR="00376DE6" w:rsidRPr="00376DE6">
              <w:rPr>
                <w:lang w:eastAsia="en-IE"/>
              </w:rPr>
              <w:t>12390.5</w:t>
            </w:r>
            <w:r>
              <w:rPr>
                <w:lang w:eastAsia="en-IE"/>
              </w:rPr>
              <w:t xml:space="preserve">, </w:t>
            </w:r>
            <w:r w:rsidRPr="00330F28">
              <w:rPr>
                <w:lang w:eastAsia="en-IE"/>
              </w:rPr>
              <w:t>&lt;0.001</w:t>
            </w:r>
            <w:r>
              <w:rPr>
                <w:lang w:eastAsia="en-IE"/>
              </w:rPr>
              <w:t>)</w:t>
            </w:r>
          </w:p>
        </w:tc>
        <w:tc>
          <w:tcPr>
            <w:tcW w:w="2254" w:type="dxa"/>
          </w:tcPr>
          <w:p w14:paraId="330C8B8C" w14:textId="11A3D7AC" w:rsidR="009B3D38" w:rsidRDefault="009B3D38" w:rsidP="00365280">
            <w:pPr>
              <w:jc w:val="center"/>
              <w:rPr>
                <w:lang w:eastAsia="en-IE"/>
              </w:rPr>
            </w:pPr>
            <w:r>
              <w:rPr>
                <w:lang w:eastAsia="en-IE"/>
              </w:rPr>
              <w:t>(</w:t>
            </w:r>
            <w:r w:rsidR="00624161" w:rsidRPr="00624161">
              <w:rPr>
                <w:lang w:eastAsia="en-IE"/>
              </w:rPr>
              <w:t>27410.5</w:t>
            </w:r>
            <w:r>
              <w:rPr>
                <w:lang w:eastAsia="en-IE"/>
              </w:rPr>
              <w:t>, &lt;0.001)</w:t>
            </w:r>
          </w:p>
        </w:tc>
      </w:tr>
      <w:tr w:rsidR="009B3D38" w14:paraId="764DA710" w14:textId="77777777" w:rsidTr="00365280">
        <w:tc>
          <w:tcPr>
            <w:tcW w:w="2254" w:type="dxa"/>
          </w:tcPr>
          <w:p w14:paraId="057C2D12" w14:textId="77777777" w:rsidR="009B3D38" w:rsidRDefault="009B3D38" w:rsidP="00365280">
            <w:pPr>
              <w:jc w:val="center"/>
              <w:rPr>
                <w:lang w:eastAsia="en-IE"/>
              </w:rPr>
            </w:pPr>
            <w:r>
              <w:rPr>
                <w:lang w:eastAsia="en-IE"/>
              </w:rPr>
              <w:t>8</w:t>
            </w:r>
          </w:p>
        </w:tc>
        <w:tc>
          <w:tcPr>
            <w:tcW w:w="2254" w:type="dxa"/>
          </w:tcPr>
          <w:p w14:paraId="07D9B3A2" w14:textId="3F1C5A12" w:rsidR="009B3D38" w:rsidRDefault="009B3D38" w:rsidP="00365280">
            <w:pPr>
              <w:jc w:val="center"/>
              <w:rPr>
                <w:lang w:eastAsia="en-IE"/>
              </w:rPr>
            </w:pPr>
            <w:r>
              <w:rPr>
                <w:lang w:eastAsia="en-IE"/>
              </w:rPr>
              <w:t>(</w:t>
            </w:r>
            <w:r w:rsidR="00624161" w:rsidRPr="00624161">
              <w:rPr>
                <w:lang w:eastAsia="en-IE"/>
              </w:rPr>
              <w:t>345</w:t>
            </w:r>
            <w:r>
              <w:rPr>
                <w:lang w:eastAsia="en-IE"/>
              </w:rPr>
              <w:t>, &lt;0.001)</w:t>
            </w:r>
          </w:p>
        </w:tc>
        <w:tc>
          <w:tcPr>
            <w:tcW w:w="2254" w:type="dxa"/>
          </w:tcPr>
          <w:p w14:paraId="45CCF8C7" w14:textId="200872BD" w:rsidR="009B3D38" w:rsidRDefault="009B3D38" w:rsidP="00365280">
            <w:pPr>
              <w:jc w:val="center"/>
              <w:rPr>
                <w:lang w:eastAsia="en-IE"/>
              </w:rPr>
            </w:pPr>
            <w:r>
              <w:rPr>
                <w:lang w:eastAsia="en-IE"/>
              </w:rPr>
              <w:t>(</w:t>
            </w:r>
            <w:r w:rsidR="00376DE6" w:rsidRPr="00376DE6">
              <w:rPr>
                <w:lang w:eastAsia="en-IE"/>
              </w:rPr>
              <w:t>552.5</w:t>
            </w:r>
            <w:r>
              <w:rPr>
                <w:lang w:eastAsia="en-IE"/>
              </w:rPr>
              <w:t xml:space="preserve">, </w:t>
            </w:r>
            <w:r w:rsidR="00376DE6">
              <w:rPr>
                <w:lang w:eastAsia="en-IE"/>
              </w:rPr>
              <w:t>0.0065</w:t>
            </w:r>
            <w:r>
              <w:rPr>
                <w:lang w:eastAsia="en-IE"/>
              </w:rPr>
              <w:t>)</w:t>
            </w:r>
          </w:p>
        </w:tc>
        <w:tc>
          <w:tcPr>
            <w:tcW w:w="2254" w:type="dxa"/>
          </w:tcPr>
          <w:p w14:paraId="6370B7F2" w14:textId="46FD9E1E" w:rsidR="009B3D38" w:rsidRDefault="009B3D38" w:rsidP="00365280">
            <w:pPr>
              <w:jc w:val="center"/>
              <w:rPr>
                <w:lang w:eastAsia="en-IE"/>
              </w:rPr>
            </w:pPr>
            <w:r>
              <w:rPr>
                <w:lang w:eastAsia="en-IE"/>
              </w:rPr>
              <w:t>(</w:t>
            </w:r>
            <w:r w:rsidR="00624161" w:rsidRPr="00624161">
              <w:rPr>
                <w:lang w:eastAsia="en-IE"/>
              </w:rPr>
              <w:t>1232</w:t>
            </w:r>
            <w:r>
              <w:rPr>
                <w:lang w:eastAsia="en-IE"/>
              </w:rPr>
              <w:t>, &lt;0.001)</w:t>
            </w:r>
          </w:p>
        </w:tc>
      </w:tr>
    </w:tbl>
    <w:p w14:paraId="6B0243DA" w14:textId="77777777" w:rsidR="009B3D38" w:rsidRPr="00E60CED" w:rsidRDefault="009B3D38" w:rsidP="00E60CED">
      <w:pPr>
        <w:rPr>
          <w:lang w:eastAsia="en-IE"/>
        </w:rPr>
      </w:pPr>
    </w:p>
    <w:p w14:paraId="7F62E605" w14:textId="23908F1A" w:rsidR="00E60CED" w:rsidRDefault="00F00AE4" w:rsidP="00124CBF">
      <w:pPr>
        <w:rPr>
          <w:lang w:eastAsia="en-IE"/>
        </w:rPr>
      </w:pPr>
      <w:r>
        <w:rPr>
          <w:lang w:eastAsia="en-IE"/>
        </w:rPr>
        <w:t>The Shapiro-Wilk test uses the Null Hypothesis that a distribution follows a normal distribution. The results of</w:t>
      </w:r>
      <w:r w:rsidRPr="00F00AE4">
        <w:t xml:space="preserve"> </w:t>
      </w:r>
      <w:r>
        <w:t xml:space="preserve">the </w:t>
      </w:r>
      <w:r w:rsidRPr="00F00AE4">
        <w:rPr>
          <w:lang w:eastAsia="en-IE"/>
        </w:rPr>
        <w:t>Shapiro-Wilk test</w:t>
      </w:r>
      <w:r>
        <w:rPr>
          <w:lang w:eastAsia="en-IE"/>
        </w:rPr>
        <w:t xml:space="preserve"> displayed in </w:t>
      </w:r>
      <w:r w:rsidR="001406AA">
        <w:rPr>
          <w:lang w:eastAsia="en-IE"/>
        </w:rPr>
        <w:fldChar w:fldCharType="begin"/>
      </w:r>
      <w:r w:rsidR="001406AA">
        <w:rPr>
          <w:lang w:eastAsia="en-IE"/>
        </w:rPr>
        <w:instrText xml:space="preserve"> REF _Ref145021624 \h </w:instrText>
      </w:r>
      <w:r w:rsidR="001406AA">
        <w:rPr>
          <w:lang w:eastAsia="en-IE"/>
        </w:rPr>
      </w:r>
      <w:r w:rsidR="001406AA">
        <w:rPr>
          <w:lang w:eastAsia="en-IE"/>
        </w:rPr>
        <w:fldChar w:fldCharType="separate"/>
      </w:r>
      <w:r w:rsidR="001406AA">
        <w:t xml:space="preserve">Table </w:t>
      </w:r>
      <w:r w:rsidR="001406AA">
        <w:rPr>
          <w:noProof/>
        </w:rPr>
        <w:t>1</w:t>
      </w:r>
      <w:r w:rsidR="001406AA">
        <w:rPr>
          <w:lang w:eastAsia="en-IE"/>
        </w:rPr>
        <w:fldChar w:fldCharType="end"/>
      </w:r>
      <w:r w:rsidR="001406AA">
        <w:rPr>
          <w:lang w:eastAsia="en-IE"/>
        </w:rPr>
        <w:t xml:space="preserve"> </w:t>
      </w:r>
      <w:r w:rsidRPr="00F00AE4">
        <w:rPr>
          <w:lang w:eastAsia="en-IE"/>
        </w:rPr>
        <w:t xml:space="preserve">for Stockfish </w:t>
      </w:r>
      <w:r>
        <w:rPr>
          <w:lang w:eastAsia="en-IE"/>
        </w:rPr>
        <w:t xml:space="preserve">parameter normality shows a consistent result of P-value &lt; 0.05 wherein the Null Hypothesis can be rejected such that the data is considered non-normal. Non-normal distributions are further seen in </w:t>
      </w:r>
      <w:r w:rsidR="001406AA">
        <w:rPr>
          <w:lang w:eastAsia="en-IE"/>
        </w:rPr>
        <w:fldChar w:fldCharType="begin"/>
      </w:r>
      <w:r w:rsidR="001406AA">
        <w:rPr>
          <w:lang w:eastAsia="en-IE"/>
        </w:rPr>
        <w:instrText xml:space="preserve"> REF _Ref145021716 \h </w:instrText>
      </w:r>
      <w:r w:rsidR="001406AA">
        <w:rPr>
          <w:lang w:eastAsia="en-IE"/>
        </w:rPr>
      </w:r>
      <w:r w:rsidR="001406AA">
        <w:rPr>
          <w:lang w:eastAsia="en-IE"/>
        </w:rPr>
        <w:fldChar w:fldCharType="separate"/>
      </w:r>
      <w:r w:rsidR="001406AA">
        <w:t xml:space="preserve">Table </w:t>
      </w:r>
      <w:r w:rsidR="001406AA">
        <w:rPr>
          <w:noProof/>
        </w:rPr>
        <w:t>2</w:t>
      </w:r>
      <w:r w:rsidR="001406AA">
        <w:rPr>
          <w:lang w:eastAsia="en-IE"/>
        </w:rPr>
        <w:fldChar w:fldCharType="end"/>
      </w:r>
      <w:r>
        <w:rPr>
          <w:lang w:eastAsia="en-IE"/>
        </w:rPr>
        <w:t>, where a P-value &lt; 0.05 indicates the distribution of values obtained from the engine analysis by Leela Chess Zero can be compared with Stockfish values using a non-parametric test.</w:t>
      </w:r>
    </w:p>
    <w:p w14:paraId="7A3427C5" w14:textId="102B458D" w:rsidR="00F00AE4" w:rsidRDefault="004B340E" w:rsidP="00124CBF">
      <w:pPr>
        <w:rPr>
          <w:lang w:eastAsia="en-IE"/>
        </w:rPr>
      </w:pPr>
      <w:r>
        <w:rPr>
          <w:lang w:eastAsia="en-IE"/>
        </w:rPr>
        <w:t xml:space="preserve">With the results seen in </w:t>
      </w:r>
      <w:r w:rsidR="001406AA">
        <w:rPr>
          <w:lang w:eastAsia="en-IE"/>
        </w:rPr>
        <w:fldChar w:fldCharType="begin"/>
      </w:r>
      <w:r w:rsidR="001406AA">
        <w:rPr>
          <w:lang w:eastAsia="en-IE"/>
        </w:rPr>
        <w:instrText xml:space="preserve"> REF _Ref145021624 \h </w:instrText>
      </w:r>
      <w:r w:rsidR="001406AA">
        <w:rPr>
          <w:lang w:eastAsia="en-IE"/>
        </w:rPr>
      </w:r>
      <w:r w:rsidR="001406AA">
        <w:rPr>
          <w:lang w:eastAsia="en-IE"/>
        </w:rPr>
        <w:fldChar w:fldCharType="separate"/>
      </w:r>
      <w:r w:rsidR="001406AA">
        <w:t xml:space="preserve">Table </w:t>
      </w:r>
      <w:r w:rsidR="001406AA">
        <w:rPr>
          <w:noProof/>
        </w:rPr>
        <w:t>1</w:t>
      </w:r>
      <w:r w:rsidR="001406AA">
        <w:rPr>
          <w:lang w:eastAsia="en-IE"/>
        </w:rPr>
        <w:fldChar w:fldCharType="end"/>
      </w:r>
      <w:r w:rsidR="001406AA">
        <w:rPr>
          <w:lang w:eastAsia="en-IE"/>
        </w:rPr>
        <w:t xml:space="preserve"> </w:t>
      </w:r>
      <w:r>
        <w:rPr>
          <w:lang w:eastAsia="en-IE"/>
        </w:rPr>
        <w:t xml:space="preserve">and </w:t>
      </w:r>
      <w:r w:rsidR="001406AA">
        <w:rPr>
          <w:lang w:eastAsia="en-IE"/>
        </w:rPr>
        <w:fldChar w:fldCharType="begin"/>
      </w:r>
      <w:r w:rsidR="001406AA">
        <w:rPr>
          <w:lang w:eastAsia="en-IE"/>
        </w:rPr>
        <w:instrText xml:space="preserve"> REF _Ref145021716 \h </w:instrText>
      </w:r>
      <w:r w:rsidR="001406AA">
        <w:rPr>
          <w:lang w:eastAsia="en-IE"/>
        </w:rPr>
      </w:r>
      <w:r w:rsidR="001406AA">
        <w:rPr>
          <w:lang w:eastAsia="en-IE"/>
        </w:rPr>
        <w:fldChar w:fldCharType="separate"/>
      </w:r>
      <w:r w:rsidR="001406AA">
        <w:t xml:space="preserve">Table </w:t>
      </w:r>
      <w:r w:rsidR="001406AA">
        <w:rPr>
          <w:noProof/>
        </w:rPr>
        <w:t>2</w:t>
      </w:r>
      <w:r w:rsidR="001406AA">
        <w:rPr>
          <w:lang w:eastAsia="en-IE"/>
        </w:rPr>
        <w:fldChar w:fldCharType="end"/>
      </w:r>
      <w:r>
        <w:rPr>
          <w:lang w:eastAsia="en-IE"/>
        </w:rPr>
        <w:t xml:space="preserve">indicating non-normal distribution of values, the Mann-Whitney U test was </w:t>
      </w:r>
      <w:r w:rsidR="001406AA">
        <w:rPr>
          <w:lang w:eastAsia="en-IE"/>
        </w:rPr>
        <w:t>used. T</w:t>
      </w:r>
      <w:r>
        <w:rPr>
          <w:lang w:eastAsia="en-IE"/>
        </w:rPr>
        <w:t xml:space="preserve">he results can be seen in </w:t>
      </w:r>
      <w:r w:rsidR="001406AA">
        <w:rPr>
          <w:lang w:eastAsia="en-IE"/>
        </w:rPr>
        <w:fldChar w:fldCharType="begin"/>
      </w:r>
      <w:r w:rsidR="001406AA">
        <w:rPr>
          <w:lang w:eastAsia="en-IE"/>
        </w:rPr>
        <w:instrText xml:space="preserve"> REF _Ref145021759 \h </w:instrText>
      </w:r>
      <w:r w:rsidR="001406AA">
        <w:rPr>
          <w:lang w:eastAsia="en-IE"/>
        </w:rPr>
      </w:r>
      <w:r w:rsidR="001406AA">
        <w:rPr>
          <w:lang w:eastAsia="en-IE"/>
        </w:rPr>
        <w:fldChar w:fldCharType="separate"/>
      </w:r>
      <w:r w:rsidR="001406AA">
        <w:t xml:space="preserve">Table </w:t>
      </w:r>
      <w:r w:rsidR="001406AA">
        <w:rPr>
          <w:noProof/>
        </w:rPr>
        <w:t>3</w:t>
      </w:r>
      <w:r w:rsidR="001406AA">
        <w:rPr>
          <w:lang w:eastAsia="en-IE"/>
        </w:rPr>
        <w:fldChar w:fldCharType="end"/>
      </w:r>
      <w:r>
        <w:rPr>
          <w:lang w:eastAsia="en-IE"/>
        </w:rPr>
        <w:t xml:space="preserve"> </w:t>
      </w:r>
      <w:r w:rsidR="001406AA">
        <w:rPr>
          <w:lang w:eastAsia="en-IE"/>
        </w:rPr>
        <w:t>where a collection of test statistics and P-values are displayed for each engine parameter collected between the two chess engines for each of the categorical ‘Mate in X’ values. In these results there is no indication of any similarity between engine results for each category, parameter combination with all P-Values being less than the significance cut-off of 0.05.</w:t>
      </w:r>
    </w:p>
    <w:p w14:paraId="1FBFD866" w14:textId="77777777" w:rsidR="00124CBF" w:rsidRPr="00124CBF" w:rsidRDefault="00124CBF" w:rsidP="00124CBF">
      <w:pPr>
        <w:rPr>
          <w:lang w:eastAsia="en-IE"/>
        </w:rPr>
      </w:pPr>
    </w:p>
    <w:p w14:paraId="01C79CF7" w14:textId="77777777" w:rsidR="0093014E" w:rsidRDefault="0093014E" w:rsidP="0093014E">
      <w:pPr>
        <w:pStyle w:val="Heading1"/>
        <w:rPr>
          <w:rFonts w:eastAsia="Times New Roman"/>
          <w:lang w:eastAsia="en-IE"/>
        </w:rPr>
      </w:pPr>
      <w:r w:rsidRPr="0093014E">
        <w:rPr>
          <w:rFonts w:eastAsia="Times New Roman"/>
          <w:lang w:eastAsia="en-IE"/>
        </w:rPr>
        <w:lastRenderedPageBreak/>
        <w:t>Chapter 7: Discussion</w:t>
      </w:r>
    </w:p>
    <w:p w14:paraId="6C60C315" w14:textId="77777777" w:rsidR="00124CBF" w:rsidRDefault="00124CBF" w:rsidP="00124CBF">
      <w:pPr>
        <w:rPr>
          <w:lang w:eastAsia="en-IE"/>
        </w:rPr>
      </w:pPr>
      <w:r>
        <w:rPr>
          <w:lang w:eastAsia="en-IE"/>
        </w:rPr>
        <w:br w:type="page"/>
      </w:r>
    </w:p>
    <w:p w14:paraId="2209C895" w14:textId="77777777" w:rsidR="00124CBF" w:rsidRPr="00124CBF" w:rsidRDefault="00124CBF" w:rsidP="00124CBF">
      <w:pPr>
        <w:rPr>
          <w:lang w:eastAsia="en-IE"/>
        </w:rPr>
      </w:pPr>
    </w:p>
    <w:p w14:paraId="61DD5ABD"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Chapter 8: Conclusion</w:t>
      </w:r>
    </w:p>
    <w:p w14:paraId="03EEE88C" w14:textId="77777777" w:rsidR="0093014E" w:rsidRPr="0093014E" w:rsidRDefault="0093014E" w:rsidP="00EA2E4C">
      <w:pPr>
        <w:rPr>
          <w:lang w:eastAsia="en-IE"/>
        </w:rPr>
      </w:pPr>
    </w:p>
    <w:p w14:paraId="7F5BEBD7"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Appendix A: Workflow </w:t>
      </w:r>
    </w:p>
    <w:p w14:paraId="0473A506"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Appendix B: Interview Transcripts</w:t>
      </w:r>
    </w:p>
    <w:p w14:paraId="638E8BDA"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Appendix C: Data Permissions</w:t>
      </w:r>
    </w:p>
    <w:p w14:paraId="6E981EA2"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Appendix D: Consent Forms</w:t>
      </w:r>
    </w:p>
    <w:p w14:paraId="5CDC1107"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Reference List</w:t>
      </w:r>
    </w:p>
    <w:p w14:paraId="01863434" w14:textId="77777777" w:rsidR="00DA5FE6" w:rsidRPr="00EA2E4C" w:rsidRDefault="00DA5FE6" w:rsidP="00EA2E4C"/>
    <w:sectPr w:rsidR="00DA5FE6" w:rsidRPr="00EA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60"/>
    <w:multiLevelType w:val="hybridMultilevel"/>
    <w:tmpl w:val="CCFEB8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5657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4E"/>
    <w:rsid w:val="00023B70"/>
    <w:rsid w:val="00124CBF"/>
    <w:rsid w:val="001406AA"/>
    <w:rsid w:val="00141F30"/>
    <w:rsid w:val="00160558"/>
    <w:rsid w:val="00160980"/>
    <w:rsid w:val="002E7EF9"/>
    <w:rsid w:val="00330F28"/>
    <w:rsid w:val="00376DE6"/>
    <w:rsid w:val="00470535"/>
    <w:rsid w:val="004B340E"/>
    <w:rsid w:val="00530C67"/>
    <w:rsid w:val="00624161"/>
    <w:rsid w:val="006A72AE"/>
    <w:rsid w:val="007D54AA"/>
    <w:rsid w:val="0093014E"/>
    <w:rsid w:val="009335F4"/>
    <w:rsid w:val="009B3D38"/>
    <w:rsid w:val="00A2322F"/>
    <w:rsid w:val="00AF349E"/>
    <w:rsid w:val="00C43FD2"/>
    <w:rsid w:val="00C802A7"/>
    <w:rsid w:val="00D738D0"/>
    <w:rsid w:val="00D83BB1"/>
    <w:rsid w:val="00DA5FE6"/>
    <w:rsid w:val="00DD56B3"/>
    <w:rsid w:val="00E3107E"/>
    <w:rsid w:val="00E35D00"/>
    <w:rsid w:val="00E60CED"/>
    <w:rsid w:val="00EA2E4C"/>
    <w:rsid w:val="00F00A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192B"/>
  <w15:chartTrackingRefBased/>
  <w15:docId w15:val="{A5D35C37-22C2-4E2D-A87B-325538A3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14E"/>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apple-tab-span">
    <w:name w:val="apple-tab-span"/>
    <w:basedOn w:val="DefaultParagraphFont"/>
    <w:rsid w:val="0093014E"/>
  </w:style>
  <w:style w:type="character" w:customStyle="1" w:styleId="Heading1Char">
    <w:name w:val="Heading 1 Char"/>
    <w:basedOn w:val="DefaultParagraphFont"/>
    <w:link w:val="Heading1"/>
    <w:uiPriority w:val="9"/>
    <w:rsid w:val="009301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014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A2E4C"/>
    <w:pPr>
      <w:spacing w:after="0" w:line="240" w:lineRule="auto"/>
    </w:pPr>
  </w:style>
  <w:style w:type="table" w:styleId="TableGrid">
    <w:name w:val="Table Grid"/>
    <w:basedOn w:val="TableNormal"/>
    <w:uiPriority w:val="39"/>
    <w:rsid w:val="00E6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0C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7664">
      <w:bodyDiv w:val="1"/>
      <w:marLeft w:val="0"/>
      <w:marRight w:val="0"/>
      <w:marTop w:val="0"/>
      <w:marBottom w:val="0"/>
      <w:divBdr>
        <w:top w:val="none" w:sz="0" w:space="0" w:color="auto"/>
        <w:left w:val="none" w:sz="0" w:space="0" w:color="auto"/>
        <w:bottom w:val="none" w:sz="0" w:space="0" w:color="auto"/>
        <w:right w:val="none" w:sz="0" w:space="0" w:color="auto"/>
      </w:divBdr>
    </w:div>
    <w:div w:id="160388647">
      <w:bodyDiv w:val="1"/>
      <w:marLeft w:val="0"/>
      <w:marRight w:val="0"/>
      <w:marTop w:val="0"/>
      <w:marBottom w:val="0"/>
      <w:divBdr>
        <w:top w:val="none" w:sz="0" w:space="0" w:color="auto"/>
        <w:left w:val="none" w:sz="0" w:space="0" w:color="auto"/>
        <w:bottom w:val="none" w:sz="0" w:space="0" w:color="auto"/>
        <w:right w:val="none" w:sz="0" w:space="0" w:color="auto"/>
      </w:divBdr>
    </w:div>
    <w:div w:id="547181272">
      <w:bodyDiv w:val="1"/>
      <w:marLeft w:val="0"/>
      <w:marRight w:val="0"/>
      <w:marTop w:val="0"/>
      <w:marBottom w:val="0"/>
      <w:divBdr>
        <w:top w:val="none" w:sz="0" w:space="0" w:color="auto"/>
        <w:left w:val="none" w:sz="0" w:space="0" w:color="auto"/>
        <w:bottom w:val="none" w:sz="0" w:space="0" w:color="auto"/>
        <w:right w:val="none" w:sz="0" w:space="0" w:color="auto"/>
      </w:divBdr>
    </w:div>
    <w:div w:id="602613055">
      <w:bodyDiv w:val="1"/>
      <w:marLeft w:val="0"/>
      <w:marRight w:val="0"/>
      <w:marTop w:val="0"/>
      <w:marBottom w:val="0"/>
      <w:divBdr>
        <w:top w:val="none" w:sz="0" w:space="0" w:color="auto"/>
        <w:left w:val="none" w:sz="0" w:space="0" w:color="auto"/>
        <w:bottom w:val="none" w:sz="0" w:space="0" w:color="auto"/>
        <w:right w:val="none" w:sz="0" w:space="0" w:color="auto"/>
      </w:divBdr>
    </w:div>
    <w:div w:id="606237700">
      <w:bodyDiv w:val="1"/>
      <w:marLeft w:val="0"/>
      <w:marRight w:val="0"/>
      <w:marTop w:val="0"/>
      <w:marBottom w:val="0"/>
      <w:divBdr>
        <w:top w:val="none" w:sz="0" w:space="0" w:color="auto"/>
        <w:left w:val="none" w:sz="0" w:space="0" w:color="auto"/>
        <w:bottom w:val="none" w:sz="0" w:space="0" w:color="auto"/>
        <w:right w:val="none" w:sz="0" w:space="0" w:color="auto"/>
      </w:divBdr>
    </w:div>
    <w:div w:id="998845989">
      <w:bodyDiv w:val="1"/>
      <w:marLeft w:val="0"/>
      <w:marRight w:val="0"/>
      <w:marTop w:val="0"/>
      <w:marBottom w:val="0"/>
      <w:divBdr>
        <w:top w:val="none" w:sz="0" w:space="0" w:color="auto"/>
        <w:left w:val="none" w:sz="0" w:space="0" w:color="auto"/>
        <w:bottom w:val="none" w:sz="0" w:space="0" w:color="auto"/>
        <w:right w:val="none" w:sz="0" w:space="0" w:color="auto"/>
      </w:divBdr>
    </w:div>
    <w:div w:id="1138645727">
      <w:bodyDiv w:val="1"/>
      <w:marLeft w:val="0"/>
      <w:marRight w:val="0"/>
      <w:marTop w:val="0"/>
      <w:marBottom w:val="0"/>
      <w:divBdr>
        <w:top w:val="none" w:sz="0" w:space="0" w:color="auto"/>
        <w:left w:val="none" w:sz="0" w:space="0" w:color="auto"/>
        <w:bottom w:val="none" w:sz="0" w:space="0" w:color="auto"/>
        <w:right w:val="none" w:sz="0" w:space="0" w:color="auto"/>
      </w:divBdr>
    </w:div>
    <w:div w:id="1180697584">
      <w:bodyDiv w:val="1"/>
      <w:marLeft w:val="0"/>
      <w:marRight w:val="0"/>
      <w:marTop w:val="0"/>
      <w:marBottom w:val="0"/>
      <w:divBdr>
        <w:top w:val="none" w:sz="0" w:space="0" w:color="auto"/>
        <w:left w:val="none" w:sz="0" w:space="0" w:color="auto"/>
        <w:bottom w:val="none" w:sz="0" w:space="0" w:color="auto"/>
        <w:right w:val="none" w:sz="0" w:space="0" w:color="auto"/>
      </w:divBdr>
    </w:div>
    <w:div w:id="1504930112">
      <w:bodyDiv w:val="1"/>
      <w:marLeft w:val="0"/>
      <w:marRight w:val="0"/>
      <w:marTop w:val="0"/>
      <w:marBottom w:val="0"/>
      <w:divBdr>
        <w:top w:val="none" w:sz="0" w:space="0" w:color="auto"/>
        <w:left w:val="none" w:sz="0" w:space="0" w:color="auto"/>
        <w:bottom w:val="none" w:sz="0" w:space="0" w:color="auto"/>
        <w:right w:val="none" w:sz="0" w:space="0" w:color="auto"/>
      </w:divBdr>
    </w:div>
    <w:div w:id="1580098296">
      <w:bodyDiv w:val="1"/>
      <w:marLeft w:val="0"/>
      <w:marRight w:val="0"/>
      <w:marTop w:val="0"/>
      <w:marBottom w:val="0"/>
      <w:divBdr>
        <w:top w:val="none" w:sz="0" w:space="0" w:color="auto"/>
        <w:left w:val="none" w:sz="0" w:space="0" w:color="auto"/>
        <w:bottom w:val="none" w:sz="0" w:space="0" w:color="auto"/>
        <w:right w:val="none" w:sz="0" w:space="0" w:color="auto"/>
      </w:divBdr>
    </w:div>
    <w:div w:id="1689135185">
      <w:bodyDiv w:val="1"/>
      <w:marLeft w:val="0"/>
      <w:marRight w:val="0"/>
      <w:marTop w:val="0"/>
      <w:marBottom w:val="0"/>
      <w:divBdr>
        <w:top w:val="none" w:sz="0" w:space="0" w:color="auto"/>
        <w:left w:val="none" w:sz="0" w:space="0" w:color="auto"/>
        <w:bottom w:val="none" w:sz="0" w:space="0" w:color="auto"/>
        <w:right w:val="none" w:sz="0" w:space="0" w:color="auto"/>
      </w:divBdr>
    </w:div>
    <w:div w:id="1894851569">
      <w:bodyDiv w:val="1"/>
      <w:marLeft w:val="0"/>
      <w:marRight w:val="0"/>
      <w:marTop w:val="0"/>
      <w:marBottom w:val="0"/>
      <w:divBdr>
        <w:top w:val="none" w:sz="0" w:space="0" w:color="auto"/>
        <w:left w:val="none" w:sz="0" w:space="0" w:color="auto"/>
        <w:bottom w:val="none" w:sz="0" w:space="0" w:color="auto"/>
        <w:right w:val="none" w:sz="0" w:space="0" w:color="auto"/>
      </w:divBdr>
    </w:div>
    <w:div w:id="20223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FF9409181ECD48BCD5FD896FBCE4A2" ma:contentTypeVersion="2" ma:contentTypeDescription="Create a new document." ma:contentTypeScope="" ma:versionID="5b52a969c122b3f581c374171209c861">
  <xsd:schema xmlns:xsd="http://www.w3.org/2001/XMLSchema" xmlns:xs="http://www.w3.org/2001/XMLSchema" xmlns:p="http://schemas.microsoft.com/office/2006/metadata/properties" xmlns:ns3="7172afd7-220f-4082-ba06-f5265102167f" targetNamespace="http://schemas.microsoft.com/office/2006/metadata/properties" ma:root="true" ma:fieldsID="2a33f510ee2d550b6b99ea8d8615c62d" ns3:_="">
    <xsd:import namespace="7172afd7-220f-4082-ba06-f5265102167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2afd7-220f-4082-ba06-f52651021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Lic231</b:Tag>
    <b:SourceType>InternetSite</b:SourceType>
    <b:Guid>{786A1469-1CDE-4869-AF5E-179EDA99B308}</b:Guid>
    <b:Author>
      <b:Author>
        <b:NameList>
          <b:Person>
            <b:Last>Lichess</b:Last>
          </b:Person>
        </b:NameList>
      </b:Author>
    </b:Author>
    <b:Title>Lichess Puzzle Database</b:Title>
    <b:Year>2023</b:Year>
    <b:YearAccessed>2023</b:YearAccessed>
    <b:MonthAccessed>09</b:MonthAccessed>
    <b:URL>https://database.lichess.org/#puzzles</b:URL>
    <b:RefOrder>1</b:RefOrder>
  </b:Source>
  <b:Source>
    <b:Tag>Pyt23</b:Tag>
    <b:SourceType>InternetSite</b:SourceType>
    <b:Guid>{31A3A453-2851-4CDE-AAB4-2AE3340A8F3A}</b:Guid>
    <b:Author>
      <b:Author>
        <b:NameList>
          <b:Person>
            <b:Last>Python-Chess</b:Last>
          </b:Person>
        </b:NameList>
      </b:Author>
    </b:Author>
    <b:Title>Python Chess Docs</b:Title>
    <b:Year>2023</b:Year>
    <b:YearAccessed>2023</b:YearAccessed>
    <b:MonthAccessed>09</b:MonthAccessed>
    <b:URL>https://python-chess.readthedocs.io/en/latest/#</b:URL>
    <b:RefOrder>2</b:RefOrder>
  </b:Source>
  <b:Source>
    <b:Tag>SSS</b:Tag>
    <b:SourceType>JournalArticle</b:SourceType>
    <b:Guid>{C9FD9ECB-8240-44A1-A06D-2BCB1537FE14}</b:Guid>
    <b:Title>An analysis of variance test for normality (complete samples)</b:Title>
    <b:Author>
      <b:Author>
        <b:NameList>
          <b:Person>
            <b:Last>SHAPIRO</b:Last>
            <b:First>S.</b:First>
            <b:Middle>S.</b:Middle>
          </b:Person>
          <b:Person>
            <b:Last>WILK</b:Last>
            <b:First>M.</b:First>
            <b:Middle>B.</b:Middle>
          </b:Person>
        </b:NameList>
      </b:Author>
    </b:Author>
    <b:JournalName>Biometrika</b:JournalName>
    <b:Pages>591--611</b:Pages>
    <b:Volume>52</b:Volume>
    <b:Issue>3-4</b:Issue>
    <b:Year>1965</b:Year>
    <b:RefOrder>5</b:RefOrder>
  </b:Source>
  <b:Source>
    <b:Tag>Mac16</b:Tag>
    <b:SourceType>BookSection</b:SourceType>
    <b:Guid>{6C97404C-2D95-42CE-9DB2-6F98401C2E75}</b:Guid>
    <b:Title>Mann--Whitney U Test </b:Title>
    <b:Year>2016</b:Year>
    <b:Pages>103--132</b:Pages>
    <b:Author>
      <b:Author>
        <b:NameList>
          <b:Person>
            <b:Last>MacFarland</b:Last>
            <b:First>Thomas</b:First>
            <b:Middle>W.</b:Middle>
          </b:Person>
          <b:Person>
            <b:Last>Yates</b:Last>
            <b:First>Jan</b:First>
            <b:Middle>M.</b:Middle>
          </b:Person>
        </b:NameList>
      </b:Author>
    </b:Author>
    <b:City>Cham</b:City>
    <b:Publisher>Springer International Publishing</b:Publisher>
    <b:BookTitle>Introduction to Nonparametric Statistics for the Biological Sciences Using R</b:BookTitle>
    <b:RefOrder>6</b:RefOrder>
  </b:Source>
  <b:Source>
    <b:Tag>Yim10</b:Tag>
    <b:SourceType>JournalArticle</b:SourceType>
    <b:Guid>{BD168B41-60E1-49FD-9466-14DA393A3813}</b:Guid>
    <b:Title>Analysis of statistical methods and errors in the articles published in the korean journal of pain.</b:Title>
    <b:Year>2010</b:Year>
    <b:Pages>35-41</b:Pages>
    <b:Author>
      <b:Author>
        <b:NameList>
          <b:Person>
            <b:Last>Yim</b:Last>
            <b:First>Kyoung</b:First>
            <b:Middle>Hoon</b:Middle>
          </b:Person>
          <b:Person>
            <b:Last>Nahm</b:Last>
            <b:First>Francis</b:First>
            <b:Middle>Sahngun</b:Middle>
          </b:Person>
          <b:Person>
            <b:Last>Han</b:Last>
            <b:First>Kyoung</b:First>
            <b:Middle>Ah</b:Middle>
          </b:Person>
          <b:Person>
            <b:Last>Park</b:Last>
            <b:First>Soo</b:First>
            <b:Middle>Young</b:Middle>
          </b:Person>
          <b:Person>
            <b:Last>Department of Anesthesiology and Pain Medicine</b:Last>
            <b:First>Seoul</b:First>
            <b:Middle>National University Bundang Hospital, Seongnam, Korea.</b:Middle>
          </b:Person>
        </b:NameList>
      </b:Author>
    </b:Author>
    <b:JournalName>The Korean journal of pain</b:JournalName>
    <b:RefOrder>7</b:RefOrder>
  </b:Source>
  <b:Source>
    <b:Tag>Fis54</b:Tag>
    <b:SourceType>Book</b:SourceType>
    <b:Guid>{ABF2EF3A-AE93-428A-92A7-03FF56E1B423}</b:Guid>
    <b:Title>Statistical methods for research workers</b:Title>
    <b:Year>1954</b:Year>
    <b:Author>
      <b:Author>
        <b:NameList>
          <b:Person>
            <b:Last>Fisher</b:Last>
            <b:First>Ronald</b:First>
            <b:Middle>Aylmer</b:Middle>
          </b:Person>
        </b:NameList>
      </b:Author>
    </b:Author>
    <b:City>Edinburgh</b:City>
    <b:Publisher>Oliver and Boyd Edinburgh</b:Publisher>
    <b:Edition>12th ed., rev</b:Edition>
    <b:RefOrder>3</b:RefOrder>
  </b:Source>
  <b:Source>
    <b:Tag>Thi16</b:Tag>
    <b:SourceType>JournalArticle</b:SourceType>
    <b:Guid>{F0E8D54F-223A-4B54-BE79-7EB2E6E69110}</b:Guid>
    <b:Title>P value interpretations and considerations; Ott, Ulrike</b:Title>
    <b:Year>2016</b:Year>
    <b:Author>
      <b:Author>
        <b:NameList>
          <b:Person>
            <b:Last>Thiese</b:Last>
            <b:First>Matthew</b:First>
            <b:Middle>S</b:Middle>
          </b:Person>
          <b:Person>
            <b:Last>Ronna</b:Last>
            <b:First>Brenden</b:First>
          </b:Person>
        </b:NameList>
      </b:Author>
    </b:Author>
    <b:JournalName>Journal of thoracic disease</b:JournalName>
    <b:Pages>E928-E931</b:Pages>
    <b:Volume>8</b:Volume>
    <b:Issue>9</b:Issue>
    <b:RefOrder>4</b:RefOrder>
  </b:Source>
</b:Sources>
</file>

<file path=customXml/itemProps1.xml><?xml version="1.0" encoding="utf-8"?>
<ds:datastoreItem xmlns:ds="http://schemas.openxmlformats.org/officeDocument/2006/customXml" ds:itemID="{ED4D603D-6C0A-418D-B666-E1013E138FDD}">
  <ds:schemaRefs>
    <ds:schemaRef ds:uri="http://schemas.microsoft.com/sharepoint/v3/contenttype/forms"/>
  </ds:schemaRefs>
</ds:datastoreItem>
</file>

<file path=customXml/itemProps2.xml><?xml version="1.0" encoding="utf-8"?>
<ds:datastoreItem xmlns:ds="http://schemas.openxmlformats.org/officeDocument/2006/customXml" ds:itemID="{7AE2053C-6C6D-470E-A92C-E7355084D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10885D-674C-4078-9E69-70E2524A4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2afd7-220f-4082-ba06-f52651021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AEEE05-EB3D-4BC6-8606-5760618E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6</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Walsh</dc:creator>
  <cp:keywords/>
  <dc:description/>
  <cp:lastModifiedBy>Cian Walsh</cp:lastModifiedBy>
  <cp:revision>12</cp:revision>
  <dcterms:created xsi:type="dcterms:W3CDTF">2023-08-15T20:37:00Z</dcterms:created>
  <dcterms:modified xsi:type="dcterms:W3CDTF">2023-09-07T22:44:00Z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0x01010057FF9409181ECD48BCD5FD896FBCE4A2</vt:lpwstr>
  </property>
</Properties>
</file>