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E4D1E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伊朗Iran</w:t>
      </w:r>
      <w:bookmarkStart w:id="0" w:name="_GoBack"/>
      <w:bookmarkEnd w:id="0"/>
    </w:p>
    <w:p w14:paraId="4B95C5C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一、数据门户网站</w:t>
      </w:r>
    </w:p>
    <w:p w14:paraId="6C9DCC1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Iran Data Portal：https://irandataportal.syr.edu/ 涉及社会经济、选举、政治党派、法律</w:t>
      </w:r>
    </w:p>
    <w:p w14:paraId="43885ED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Iran Open Data Center：https://iranopendata.org/en/ 涉及经济、社会</w:t>
      </w:r>
    </w:p>
    <w:p w14:paraId="4BD7598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二、科学研究相关数据</w:t>
      </w:r>
    </w:p>
    <w:p w14:paraId="5A19FB7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SID Scientific Information Database：https://sid.ir/en/ 涉及伊朗及波斯语系的科研论文及学术成果</w:t>
      </w:r>
    </w:p>
    <w:p w14:paraId="3A7B385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Ensani（人文科学平台）：http://ensani.ir/fa 涉及文化、社会层面的深层信息</w:t>
      </w:r>
    </w:p>
    <w:p w14:paraId="527E114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Civilica：https://en.civilica.com/ 涉及会议论文及技术报告，支持特定议题的深入研究</w:t>
      </w:r>
    </w:p>
    <w:p w14:paraId="54383F9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三、企业与法人查询</w:t>
      </w:r>
    </w:p>
    <w:p w14:paraId="44C31E4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Sayari提供的伊朗公司结构介绍与搜索技巧介绍页面：</w:t>
      </w:r>
    </w:p>
    <w:p w14:paraId="7C96736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https://learn.sayari.com/iran-beneficial-ownership-and-company-structures/</w:t>
      </w:r>
    </w:p>
    <w:p w14:paraId="65EB6C3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搜索技巧：https://learn.sayari.com/iran-search-tips/</w:t>
      </w:r>
    </w:p>
    <w:p w14:paraId="11F5667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企业调查基础教程：https://learn.sayari.com/basic-guide-investigating-iranian-companies/</w:t>
      </w:r>
    </w:p>
    <w:p w14:paraId="0895333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官方公司注册网站网址：https://irsherkat.ssaa.ir/ 涉及官方的企业登记信息、部分数据可公开查询</w:t>
      </w:r>
    </w:p>
    <w:p w14:paraId="4DCA1FD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Rasmio：https://rasmio.com/ 涉及企业信息搜索，需使用伊朗IP的VPN注册账号</w:t>
      </w:r>
    </w:p>
    <w:p w14:paraId="6BD5411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商业登记数据付费抽取服务</w:t>
      </w:r>
      <w:r>
        <w:rPr>
          <w:rFonts w:hint="eastAsia"/>
          <w:lang w:val="en-US" w:eastAsia="zh-CN"/>
        </w:rPr>
        <w:t>：</w:t>
      </w:r>
    </w:p>
    <w:p w14:paraId="377EE8A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https://schmidt-export.com/extracts-foreign-commercial-registers-and-accounting-statements/extracts-commercial-register-iran </w:t>
      </w:r>
      <w:r>
        <w:rPr>
          <w:rFonts w:hint="eastAsia"/>
          <w:lang w:val="en-US" w:eastAsia="zh-CN"/>
        </w:rPr>
        <w:t>（起价119欧元）</w:t>
      </w:r>
    </w:p>
    <w:p w14:paraId="4B8BCF9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公司尽职调查服务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https://www.companydiligence.com/iran/ （起价约66欧元）</w:t>
      </w:r>
    </w:p>
    <w:p w14:paraId="6B73527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使用（</w:t>
      </w: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反洗钱、反恐融资，供应链透明度</w:t>
      </w:r>
      <w:r>
        <w:rPr>
          <w:rFonts w:hint="eastAsia"/>
          <w:lang w:val="en-US" w:eastAsia="zh-CN"/>
        </w:rPr>
        <w:t>方面的</w:t>
      </w:r>
      <w:r>
        <w:rPr>
          <w:rFonts w:hint="default"/>
          <w:lang w:val="en-US" w:eastAsia="zh-CN"/>
        </w:rPr>
        <w:t>调查）：</w:t>
      </w:r>
    </w:p>
    <w:p w14:paraId="6673A8D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1、先在官方注册网站和Rasmio查询基本注册信息</w:t>
      </w:r>
    </w:p>
    <w:p w14:paraId="28731A0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2、利用Sayari教程理解公司背后的股权结构，分析控股关系</w:t>
      </w:r>
    </w:p>
    <w:p w14:paraId="6F5FDD6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3、视调查需求，考虑购买商业登记详细报告或委托尽职调查</w:t>
      </w:r>
    </w:p>
    <w:p w14:paraId="2BFA099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四、地图与地理信息</w:t>
      </w:r>
    </w:p>
    <w:p w14:paraId="3EC1B40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Irancarto科学地图库：http://www.irancarto.cnrs.fr/index.php?l=en 提供600多幅涉及人口学、民族学、历史、语言、经济政治选举的多语种地图</w:t>
      </w:r>
    </w:p>
    <w:p w14:paraId="1BC06F9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Iran Open Data地图中心：https://iranopendata.org/en/map/ 涉及伊朗各省详细地图，适合区域性事件调查</w:t>
      </w:r>
    </w:p>
    <w:p w14:paraId="2370AD4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五、车辆与车牌</w:t>
      </w:r>
    </w:p>
    <w:p w14:paraId="6A8432F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Platesmania伊朗车牌数据库：https://platesmania.com/ir/search 涉及车牌号码查询，适合调查交通流动、车辆身份</w:t>
      </w:r>
    </w:p>
    <w:p w14:paraId="6755319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IR-LPR车牌识别数据集（GitHub）https://github.com/mut-deep/IR-LPR 涉及公开车牌识别训练数据，有助于开发定制化识别系统</w:t>
      </w:r>
    </w:p>
    <w:p w14:paraId="74C90CA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车牌检测代码（GitHub）https://github.com/amin-tohidi/Car-license-plate-detection--For-Iran-</w:t>
      </w:r>
    </w:p>
    <w:p w14:paraId="26999D8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使用：</w:t>
      </w:r>
    </w:p>
    <w:p w14:paraId="3862483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结合视频监控和车牌识别技术，可以监控敏感区域车辆进出，辅助跟踪重点人物和组织</w:t>
      </w:r>
    </w:p>
    <w:p w14:paraId="1FD55AD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六、人物信息检索与社交网络分析</w:t>
      </w:r>
    </w:p>
    <w:p w14:paraId="234B360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伊朗黄页及白页搜索https://phonebookoftheworld.com/iran/</w:t>
      </w:r>
    </w:p>
    <w:p w14:paraId="0F29212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Pogoda制作的伊朗社交媒体自定义搜索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https://cse.google.com/cse?cx=a69e29b24a5804272</w:t>
      </w:r>
    </w:p>
    <w:p w14:paraId="0517AB7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包含多个本土社交平台，如：</w:t>
      </w:r>
    </w:p>
    <w:p w14:paraId="704EB26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Facenama: http://facenama.com</w:t>
      </w:r>
    </w:p>
    <w:p w14:paraId="0937415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Cloob: http://cloob.com/</w:t>
      </w:r>
    </w:p>
    <w:p w14:paraId="374F18B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Peyvandha: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"http://peyvandha.ir/"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http://peyvandha.ir/</w:t>
      </w:r>
      <w:r>
        <w:rPr>
          <w:rFonts w:hint="default"/>
          <w:lang w:val="en-US" w:eastAsia="zh-CN"/>
        </w:rPr>
        <w:fldChar w:fldCharType="end"/>
      </w:r>
    </w:p>
    <w:p w14:paraId="41E82CD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Persianv: http://persianv.com/</w:t>
      </w:r>
    </w:p>
    <w:p w14:paraId="06201B6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 Mail: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"http://chmail.ir/"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http://chmail.ir/</w:t>
      </w:r>
      <w:r>
        <w:rPr>
          <w:rFonts w:hint="default"/>
          <w:lang w:val="en-US" w:eastAsia="zh-CN"/>
        </w:rPr>
        <w:fldChar w:fldCharType="end"/>
      </w:r>
    </w:p>
    <w:p w14:paraId="7D22B19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Wikipg: http://wikipg.com/</w:t>
      </w:r>
    </w:p>
    <w:p w14:paraId="0963820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Gooya: http://gooya.com/</w:t>
      </w:r>
    </w:p>
    <w:p w14:paraId="4FB3DF3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Parseek: http://parseek.com/</w:t>
      </w:r>
    </w:p>
    <w:p w14:paraId="6313EBA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Persianstat: http://persianstat.com/</w:t>
      </w:r>
    </w:p>
    <w:p w14:paraId="238C009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Jasjoo: http://jasjoo.com/</w:t>
      </w:r>
    </w:p>
    <w:p w14:paraId="1B12764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解读伊朗身份</w:t>
      </w:r>
      <w:r>
        <w:rPr>
          <w:rFonts w:hint="eastAsia"/>
          <w:lang w:val="en-US" w:eastAsia="zh-CN"/>
        </w:rPr>
        <w:t>号码教程：</w:t>
      </w:r>
    </w:p>
    <w:p w14:paraId="17EF3AC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https://learn.sayari.com/how-to-interpret-and-use-common-iranian-id-numbers/</w:t>
      </w:r>
    </w:p>
    <w:p w14:paraId="573ED11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昵称和邮箱检查工具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https://app.osint.industries/</w:t>
      </w:r>
    </w:p>
    <w:p w14:paraId="7D4DDE7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使用：</w:t>
      </w:r>
    </w:p>
    <w:p w14:paraId="3EDEAAC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1、通过黄页确认目标的基本身份信息</w:t>
      </w:r>
    </w:p>
    <w:p w14:paraId="52B5B56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2、利用社交媒体CSE搜索目标在本土社交平台的动态，结合波斯语关键词提高准确率</w:t>
      </w:r>
    </w:p>
    <w:p w14:paraId="13B4089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3、利用身份证号码解读辅助验证身份真伪</w:t>
      </w:r>
    </w:p>
    <w:p w14:paraId="3718635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4、通过昵称、邮箱检查工具分析是否存在关联账号和潜在隐匿身份</w:t>
      </w:r>
    </w:p>
    <w:p w14:paraId="1895CC4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七、公共采购与招标信息</w:t>
      </w:r>
    </w:p>
    <w:p w14:paraId="3167DB7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Tenders on Time伊朗招标平台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https://www.tendersontime.com/iran-tenders/</w:t>
      </w:r>
    </w:p>
    <w:p w14:paraId="193E18E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BidDetail伊朗招标详情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https://www.biddetail.com/iran-tenders</w:t>
      </w:r>
    </w:p>
    <w:p w14:paraId="30F0426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GlobalTenders伊朗政府采购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https://www.globaltenders.com/government-tenders-iran</w:t>
      </w:r>
    </w:p>
    <w:p w14:paraId="22599D9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使用:</w:t>
      </w:r>
    </w:p>
    <w:p w14:paraId="2146B4E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结合企业查询工具，追踪中标公司背景，分析公共资金的最终归属及其与政治经济体的关系</w:t>
      </w:r>
    </w:p>
    <w:p w14:paraId="53C5EAE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八、域名WHOIS查询</w:t>
      </w:r>
    </w:p>
    <w:p w14:paraId="45985E9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伊朗域名WHOIS查询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https://whois.nic.ir/</w:t>
      </w:r>
    </w:p>
    <w:p w14:paraId="788AA74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九、附录</w:t>
      </w:r>
    </w:p>
    <w:p w14:paraId="3B9B1BD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伊朗官方报刊网站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https://www.hamshahrionline.ir/</w:t>
      </w:r>
    </w:p>
    <w:p w14:paraId="4EB121F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IranPoll民意调查公司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https://www.iranpoll.com/</w:t>
      </w:r>
    </w:p>
    <w:p w14:paraId="61186EE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伊朗证券托管机构法律环境（PDF）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https://aecsd.org/upload/docs/iran_legal_information.pdf</w:t>
      </w:r>
    </w:p>
    <w:p w14:paraId="24897BF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Tehran Times英文报纸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https://tehrantimes.com/</w:t>
      </w:r>
    </w:p>
    <w:p w14:paraId="60D28C8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伊朗法律体系研究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https://www.nyulawglobal.org/globalex/iran_legal_system_research1.html</w:t>
      </w:r>
    </w:p>
    <w:p w14:paraId="0D2880A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人权报告及法院研究2020法院执行报告：https://iranhr.net/en/articles/4729/</w:t>
      </w:r>
    </w:p>
    <w:p w14:paraId="70737C5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2023人权报告PDF：</w:t>
      </w:r>
    </w:p>
    <w:p w14:paraId="6FD65BD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https://www.state.gov/wp-content/uploads/2024/02/528267_IRAN-2023-HUMAN-RIGHTS-REPORT.pdf</w:t>
      </w:r>
    </w:p>
    <w:p w14:paraId="5D34D33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UANI制裁企业数据库：https://www.opensanctions.org/datasets/ir_uani_business_registry/ 涉及制裁名单</w:t>
      </w:r>
    </w:p>
    <w:p w14:paraId="04612E5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威斯康星项目伊朗实体名单：https://www.iranwatch.org/iranian-entities 涉及受限制实体</w:t>
      </w:r>
    </w:p>
    <w:p w14:paraId="76385222">
      <w:pPr>
        <w:numPr>
          <w:numId w:val="0"/>
        </w:numPr>
        <w:rPr>
          <w:rFonts w:hint="default"/>
          <w:lang w:val="en-US" w:eastAsia="zh-CN"/>
        </w:rPr>
      </w:pPr>
    </w:p>
    <w:p w14:paraId="1D7BCB25">
      <w:pPr>
        <w:numPr>
          <w:numId w:val="0"/>
        </w:numPr>
        <w:rPr>
          <w:rFonts w:hint="default"/>
          <w:lang w:val="en-US" w:eastAsia="zh-CN"/>
        </w:rPr>
      </w:pPr>
    </w:p>
    <w:p w14:paraId="09A298B6">
      <w:pPr>
        <w:numPr>
          <w:numId w:val="0"/>
        </w:numPr>
        <w:rPr>
          <w:rFonts w:hint="default"/>
          <w:lang w:val="en-US" w:eastAsia="zh-CN"/>
        </w:rPr>
      </w:pPr>
    </w:p>
    <w:p w14:paraId="2C23A1B7">
      <w:pPr>
        <w:numPr>
          <w:numId w:val="0"/>
        </w:numPr>
        <w:rPr>
          <w:rFonts w:hint="default"/>
          <w:lang w:val="en-US" w:eastAsia="zh-CN"/>
        </w:rPr>
      </w:pPr>
    </w:p>
    <w:p w14:paraId="5BDD7129">
      <w:pPr>
        <w:numPr>
          <w:numId w:val="0"/>
        </w:numPr>
        <w:rPr>
          <w:rFonts w:hint="default"/>
          <w:lang w:val="en-US" w:eastAsia="zh-CN"/>
        </w:rPr>
      </w:pPr>
    </w:p>
    <w:p w14:paraId="79C62A6A">
      <w:pPr>
        <w:numPr>
          <w:numId w:val="0"/>
        </w:numPr>
        <w:rPr>
          <w:rFonts w:hint="default"/>
          <w:lang w:val="en-US" w:eastAsia="zh-CN"/>
        </w:rPr>
      </w:pPr>
    </w:p>
    <w:p w14:paraId="30A7E2F8">
      <w:pPr>
        <w:numPr>
          <w:numId w:val="0"/>
        </w:numPr>
        <w:rPr>
          <w:rFonts w:hint="default"/>
          <w:lang w:val="en-US" w:eastAsia="zh-CN"/>
        </w:rPr>
      </w:pPr>
    </w:p>
    <w:p w14:paraId="62DE790F">
      <w:pPr>
        <w:numPr>
          <w:numId w:val="0"/>
        </w:numPr>
        <w:rPr>
          <w:rFonts w:hint="default"/>
          <w:lang w:val="en-US" w:eastAsia="zh-CN"/>
        </w:rPr>
      </w:pPr>
    </w:p>
    <w:p w14:paraId="0BC4CB8A">
      <w:pPr>
        <w:numPr>
          <w:numId w:val="0"/>
        </w:numPr>
        <w:rPr>
          <w:rFonts w:hint="default"/>
          <w:lang w:val="en-US" w:eastAsia="zh-CN"/>
        </w:rPr>
      </w:pPr>
    </w:p>
    <w:p w14:paraId="1A2E7109"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83731"/>
    <w:rsid w:val="7FC8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2025-07-06T09:18:00Z</dcterms:created>
  <dc:creator>.膨化食品都叫虾条</dc:creator>
  <cp:lastModifiedBy>.膨化食品都叫虾条</cp:lastModifiedBy>
  <dcterms:modified xsi:type="dcterms:W3CDTF">2025-07-06T10:12:56Z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0FE26664449C4A42B5D5351C2527FA72_11</vt:lpwstr>
  </property>
  <property fmtid="{D5CDD505-2E9C-101B-9397-08002B2CF9AE}" pid="4" name="KSOTemplateDocerSaveRecord">
    <vt:lpwstr>eyJoZGlkIjoiZTc0ZTkxZWY1YzcyYzIwMzU3YTQzOWIxNmNhYWEyNjkiLCJ1c2VySWQiOiI1Mjk0NDgzNTYifQ==</vt:lpwstr>
  </property>
</Properties>
</file>