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Greilletbla"/>
        <w:tblpPr w:leftFromText="180" w:rightFromText="180" w:vertAnchor="text" w:horzAnchor="margin" w:tblpY="-149"/>
        <w:tblW w:w="0" w:type="auto"/>
        <w:tblLook w:val="04A0" w:firstRow="1" w:lastRow="0" w:firstColumn="1" w:lastColumn="0" w:noHBand="0" w:noVBand="1"/>
      </w:tblPr>
      <w:tblGrid>
        <w:gridCol w:w="562"/>
        <w:gridCol w:w="8454"/>
      </w:tblGrid>
      <w:tr w:rsidR="00FB24C0" w:rsidRPr="005B0D94" w14:paraId="7A17FB21" w14:textId="77777777" w:rsidTr="00FB24C0">
        <w:tc>
          <w:tcPr>
            <w:tcW w:w="562" w:type="dxa"/>
          </w:tcPr>
          <w:p w14:paraId="347F9224" w14:textId="77777777" w:rsidR="00FB24C0" w:rsidRPr="005B0D94" w:rsidRDefault="00FB24C0" w:rsidP="00FB24C0">
            <w:pPr>
              <w:jc w:val="both"/>
              <w:rPr>
                <w:rFonts w:cstheme="minorHAnsi"/>
                <w:b/>
                <w:lang w:val="ga-IE"/>
              </w:rPr>
            </w:pPr>
          </w:p>
        </w:tc>
        <w:tc>
          <w:tcPr>
            <w:tcW w:w="8454" w:type="dxa"/>
          </w:tcPr>
          <w:p w14:paraId="1D164313" w14:textId="77777777" w:rsidR="00FB24C0" w:rsidRPr="005B0D94" w:rsidRDefault="00FB24C0" w:rsidP="00FB24C0">
            <w:pPr>
              <w:jc w:val="center"/>
              <w:rPr>
                <w:rFonts w:cstheme="minorHAnsi"/>
                <w:b/>
                <w:lang w:val="ga-IE"/>
              </w:rPr>
            </w:pPr>
            <w:r w:rsidRPr="00FB24C0">
              <w:rPr>
                <w:rFonts w:cstheme="minorHAnsi"/>
                <w:b/>
                <w:color w:val="FF0000"/>
                <w:lang w:val="ga-IE"/>
              </w:rPr>
              <w:t>Aiste</w:t>
            </w:r>
          </w:p>
        </w:tc>
      </w:tr>
      <w:tr w:rsidR="00FB24C0" w:rsidRPr="005B0D94" w14:paraId="426211E7" w14:textId="77777777" w:rsidTr="00FB24C0">
        <w:tc>
          <w:tcPr>
            <w:tcW w:w="562" w:type="dxa"/>
          </w:tcPr>
          <w:p w14:paraId="050A08EB" w14:textId="77777777" w:rsidR="00FB24C0" w:rsidRPr="009C774F" w:rsidRDefault="00FB24C0" w:rsidP="009C774F">
            <w:pPr>
              <w:spacing w:line="276" w:lineRule="auto"/>
              <w:jc w:val="both"/>
              <w:rPr>
                <w:rFonts w:cstheme="minorHAnsi"/>
                <w:b/>
                <w:sz w:val="20"/>
                <w:szCs w:val="20"/>
                <w:lang w:val="ga-IE"/>
              </w:rPr>
            </w:pPr>
            <w:r w:rsidRPr="009C774F">
              <w:rPr>
                <w:rFonts w:cstheme="minorHAnsi"/>
                <w:b/>
                <w:sz w:val="20"/>
                <w:szCs w:val="20"/>
                <w:lang w:val="ga-IE"/>
              </w:rPr>
              <w:t>1.</w:t>
            </w:r>
          </w:p>
        </w:tc>
        <w:tc>
          <w:tcPr>
            <w:tcW w:w="8454" w:type="dxa"/>
          </w:tcPr>
          <w:p w14:paraId="6D04D072" w14:textId="0ED95AE8" w:rsidR="00FB24C0" w:rsidRPr="009C774F" w:rsidRDefault="00FB24C0" w:rsidP="009C774F">
            <w:pPr>
              <w:spacing w:line="276" w:lineRule="auto"/>
              <w:rPr>
                <w:rFonts w:cstheme="minorHAnsi"/>
                <w:bCs/>
                <w:sz w:val="20"/>
                <w:szCs w:val="20"/>
                <w:lang w:val="ga-IE"/>
              </w:rPr>
            </w:pPr>
            <w:r w:rsidRPr="009C774F">
              <w:rPr>
                <w:rFonts w:cstheme="minorHAnsi"/>
                <w:bCs/>
                <w:sz w:val="20"/>
                <w:szCs w:val="20"/>
                <w:lang w:val="ga-IE"/>
              </w:rPr>
              <w:t xml:space="preserve">Cé chomh láidir agus atá an Ghaeilge i do cheantar/chontae féin? </w:t>
            </w:r>
            <w:r w:rsidR="00A41582" w:rsidRPr="009C774F">
              <w:rPr>
                <w:rFonts w:cstheme="minorHAnsi"/>
                <w:bCs/>
                <w:sz w:val="20"/>
                <w:szCs w:val="20"/>
              </w:rPr>
              <w:t xml:space="preserve">                                                                    </w:t>
            </w:r>
            <w:r w:rsidRPr="009C774F">
              <w:rPr>
                <w:rFonts w:cstheme="minorHAnsi"/>
                <w:bCs/>
                <w:sz w:val="20"/>
                <w:szCs w:val="20"/>
                <w:lang w:val="ga-IE"/>
              </w:rPr>
              <w:t>Cad é mar is féidir an Ghaeilge a chur chun cinn i do cheantar féin sna blianta amach romhainn?</w:t>
            </w:r>
          </w:p>
          <w:p w14:paraId="6CBDA4A4" w14:textId="77777777" w:rsidR="00FB24C0" w:rsidRPr="009C774F" w:rsidRDefault="00FB24C0" w:rsidP="009C774F">
            <w:pPr>
              <w:spacing w:line="276" w:lineRule="auto"/>
              <w:rPr>
                <w:rFonts w:cstheme="minorHAnsi"/>
                <w:bCs/>
                <w:sz w:val="20"/>
                <w:szCs w:val="20"/>
                <w:lang w:val="ga-IE"/>
              </w:rPr>
            </w:pPr>
            <w:r w:rsidRPr="009C774F">
              <w:rPr>
                <w:rFonts w:cstheme="minorHAnsi"/>
                <w:bCs/>
                <w:sz w:val="20"/>
                <w:szCs w:val="20"/>
                <w:lang w:val="ga-IE"/>
              </w:rPr>
              <w:t xml:space="preserve">Tabhair samplaí/staitisticí cuí. </w:t>
            </w:r>
            <w:r w:rsidRPr="009C774F">
              <w:rPr>
                <w:rStyle w:val="Tagairtfonta"/>
                <w:rFonts w:cstheme="minorHAnsi"/>
                <w:bCs/>
                <w:sz w:val="20"/>
                <w:szCs w:val="20"/>
                <w:lang w:val="ga-IE"/>
              </w:rPr>
              <w:footnoteReference w:id="1"/>
            </w:r>
            <w:r w:rsidRPr="009C774F">
              <w:rPr>
                <w:rFonts w:cstheme="minorHAnsi"/>
                <w:bCs/>
                <w:sz w:val="20"/>
                <w:szCs w:val="20"/>
                <w:lang w:val="ga-IE"/>
              </w:rPr>
              <w:t xml:space="preserve"> </w:t>
            </w:r>
          </w:p>
        </w:tc>
      </w:tr>
      <w:tr w:rsidR="00FB24C0" w:rsidRPr="005B0D94" w14:paraId="0CF8192B" w14:textId="77777777" w:rsidTr="00FB24C0">
        <w:tc>
          <w:tcPr>
            <w:tcW w:w="562" w:type="dxa"/>
          </w:tcPr>
          <w:p w14:paraId="47559B2B" w14:textId="77777777" w:rsidR="00FB24C0" w:rsidRPr="009C774F" w:rsidRDefault="00FB24C0" w:rsidP="009C774F">
            <w:pPr>
              <w:spacing w:line="276" w:lineRule="auto"/>
              <w:jc w:val="both"/>
              <w:rPr>
                <w:rFonts w:cstheme="minorHAnsi"/>
                <w:b/>
                <w:sz w:val="20"/>
                <w:szCs w:val="20"/>
                <w:lang w:val="ga-IE"/>
              </w:rPr>
            </w:pPr>
            <w:r w:rsidRPr="009C774F">
              <w:rPr>
                <w:rFonts w:cstheme="minorHAnsi"/>
                <w:b/>
                <w:sz w:val="20"/>
                <w:szCs w:val="20"/>
                <w:lang w:val="ga-IE"/>
              </w:rPr>
              <w:t>2</w:t>
            </w:r>
          </w:p>
        </w:tc>
        <w:tc>
          <w:tcPr>
            <w:tcW w:w="8454" w:type="dxa"/>
          </w:tcPr>
          <w:p w14:paraId="3A2E88B4" w14:textId="77777777" w:rsidR="00FB24C0" w:rsidRPr="009C774F" w:rsidRDefault="00FB24C0" w:rsidP="009C774F">
            <w:pPr>
              <w:spacing w:line="276" w:lineRule="auto"/>
              <w:jc w:val="both"/>
              <w:rPr>
                <w:rFonts w:cstheme="minorHAnsi"/>
                <w:bCs/>
                <w:sz w:val="20"/>
                <w:szCs w:val="20"/>
                <w:lang w:val="ga-IE"/>
              </w:rPr>
            </w:pPr>
            <w:r w:rsidRPr="009C774F">
              <w:rPr>
                <w:rFonts w:cstheme="minorHAnsi"/>
                <w:bCs/>
                <w:sz w:val="20"/>
                <w:szCs w:val="20"/>
                <w:lang w:val="ga-IE"/>
              </w:rPr>
              <w:t xml:space="preserve">“Ach feicim freisin go bhfuil sé thar a bheith dearfach go bhfuil leathmhilliún duine ann a bhfuil Gaeilge acu ach nach labhraíonn í agus leathmhilliún eile a bhfuil Gaeilge acu ach nach labhraíonn í go seachtainiúil. Samhlaigh dá bhféadfaimis na daoine sin ar fad a chur ag labhairt Gaeilge níos minice; ag tosú le beannachtaí simplí atá ar eolas againn ar fad agus iarracht a dhéanamh í a labhairt le daoine eile.”(Joe McHugh TD, 2017) </w:t>
            </w:r>
            <w:r w:rsidRPr="009C774F">
              <w:rPr>
                <w:rStyle w:val="Tagairtfonta"/>
                <w:rFonts w:cstheme="minorHAnsi"/>
                <w:bCs/>
                <w:sz w:val="20"/>
                <w:szCs w:val="20"/>
                <w:lang w:val="ga-IE"/>
              </w:rPr>
              <w:footnoteReference w:id="2"/>
            </w:r>
          </w:p>
          <w:p w14:paraId="263F3131" w14:textId="77777777" w:rsidR="00FB24C0" w:rsidRPr="009C774F" w:rsidRDefault="00FB24C0" w:rsidP="009C774F">
            <w:pPr>
              <w:spacing w:line="276" w:lineRule="auto"/>
              <w:jc w:val="both"/>
              <w:rPr>
                <w:rFonts w:cstheme="minorHAnsi"/>
                <w:bCs/>
                <w:sz w:val="20"/>
                <w:szCs w:val="20"/>
                <w:lang w:val="ga-IE"/>
              </w:rPr>
            </w:pPr>
          </w:p>
          <w:p w14:paraId="614EE96F" w14:textId="2E9DDB96" w:rsidR="00FB24C0" w:rsidRPr="009C774F" w:rsidRDefault="00FB24C0" w:rsidP="009C774F">
            <w:pPr>
              <w:spacing w:line="276" w:lineRule="auto"/>
              <w:jc w:val="both"/>
              <w:rPr>
                <w:rFonts w:cstheme="minorHAnsi"/>
                <w:bCs/>
                <w:sz w:val="20"/>
                <w:szCs w:val="20"/>
                <w:lang w:val="ga-IE"/>
              </w:rPr>
            </w:pPr>
            <w:r w:rsidRPr="009C774F">
              <w:rPr>
                <w:rFonts w:cstheme="minorHAnsi"/>
                <w:bCs/>
                <w:sz w:val="20"/>
                <w:szCs w:val="20"/>
                <w:lang w:val="ga-IE"/>
              </w:rPr>
              <w:t xml:space="preserve">Is léir ó thorthaí Dhaonáireamh 2016 go bhfuil Gaeilge ag roinnt mhaith daoine (1,761,420). </w:t>
            </w:r>
            <w:r w:rsidR="009C774F">
              <w:rPr>
                <w:rFonts w:cstheme="minorHAnsi"/>
                <w:bCs/>
                <w:sz w:val="20"/>
                <w:szCs w:val="20"/>
              </w:rPr>
              <w:t xml:space="preserve">                                </w:t>
            </w:r>
            <w:r w:rsidRPr="009C774F">
              <w:rPr>
                <w:rFonts w:cstheme="minorHAnsi"/>
                <w:bCs/>
                <w:sz w:val="20"/>
                <w:szCs w:val="20"/>
                <w:lang w:val="ga-IE"/>
              </w:rPr>
              <w:t xml:space="preserve">Thug beagnach duine as ceathrar (418,420) le fios ‘nach labhraíonn siad riamh í.’ </w:t>
            </w:r>
          </w:p>
          <w:p w14:paraId="2B5E2FDA" w14:textId="77777777" w:rsidR="00FB24C0" w:rsidRPr="009C774F" w:rsidRDefault="00FB24C0" w:rsidP="009C774F">
            <w:pPr>
              <w:spacing w:line="276" w:lineRule="auto"/>
              <w:jc w:val="both"/>
              <w:rPr>
                <w:rFonts w:cstheme="minorHAnsi"/>
                <w:bCs/>
                <w:sz w:val="20"/>
                <w:szCs w:val="20"/>
                <w:lang w:val="ga-IE"/>
              </w:rPr>
            </w:pPr>
          </w:p>
          <w:p w14:paraId="575E8095" w14:textId="77777777" w:rsidR="00FB24C0" w:rsidRPr="009C774F" w:rsidRDefault="00FB24C0" w:rsidP="009C774F">
            <w:pPr>
              <w:spacing w:line="276" w:lineRule="auto"/>
              <w:jc w:val="both"/>
              <w:rPr>
                <w:rFonts w:cstheme="minorHAnsi"/>
                <w:bCs/>
                <w:sz w:val="20"/>
                <w:szCs w:val="20"/>
                <w:lang w:val="ga-IE"/>
              </w:rPr>
            </w:pPr>
            <w:r w:rsidRPr="009C774F">
              <w:rPr>
                <w:rFonts w:cstheme="minorHAnsi"/>
                <w:bCs/>
                <w:sz w:val="20"/>
                <w:szCs w:val="20"/>
                <w:lang w:val="ga-IE"/>
              </w:rPr>
              <w:t xml:space="preserve">Cén fáth a bhfuil an figiúr sin chomh hard sin, dar leat? </w:t>
            </w:r>
          </w:p>
          <w:p w14:paraId="5F77AB6B" w14:textId="77777777" w:rsidR="00FB24C0" w:rsidRPr="009C774F" w:rsidRDefault="00FB24C0" w:rsidP="009C774F">
            <w:pPr>
              <w:spacing w:line="276" w:lineRule="auto"/>
              <w:jc w:val="both"/>
              <w:rPr>
                <w:rFonts w:cstheme="minorHAnsi"/>
                <w:b/>
                <w:sz w:val="20"/>
                <w:szCs w:val="20"/>
                <w:lang w:val="ga-IE"/>
              </w:rPr>
            </w:pPr>
            <w:r w:rsidRPr="009C774F">
              <w:rPr>
                <w:rFonts w:cstheme="minorHAnsi"/>
                <w:bCs/>
                <w:sz w:val="20"/>
                <w:szCs w:val="20"/>
                <w:lang w:val="ga-IE"/>
              </w:rPr>
              <w:t>Cad é mar is féidir níos mó daoine a mhealladh le Gaeilge a úsáid mar mhodh cumarsáide i saol an lae inniu?</w:t>
            </w:r>
          </w:p>
        </w:tc>
      </w:tr>
      <w:tr w:rsidR="00FB24C0" w:rsidRPr="005B0D94" w14:paraId="595C035D" w14:textId="77777777" w:rsidTr="00FB24C0">
        <w:tc>
          <w:tcPr>
            <w:tcW w:w="562" w:type="dxa"/>
          </w:tcPr>
          <w:p w14:paraId="24EA2C50" w14:textId="77777777" w:rsidR="00FB24C0" w:rsidRPr="009C774F" w:rsidRDefault="00FB24C0" w:rsidP="009C774F">
            <w:pPr>
              <w:spacing w:line="276" w:lineRule="auto"/>
              <w:jc w:val="both"/>
              <w:rPr>
                <w:rFonts w:cstheme="minorHAnsi"/>
                <w:b/>
                <w:sz w:val="20"/>
                <w:szCs w:val="20"/>
                <w:lang w:val="ga-IE"/>
              </w:rPr>
            </w:pPr>
            <w:r w:rsidRPr="009C774F">
              <w:rPr>
                <w:rFonts w:cstheme="minorHAnsi"/>
                <w:b/>
                <w:sz w:val="20"/>
                <w:szCs w:val="20"/>
                <w:lang w:val="ga-IE"/>
              </w:rPr>
              <w:t>3</w:t>
            </w:r>
          </w:p>
        </w:tc>
        <w:tc>
          <w:tcPr>
            <w:tcW w:w="8454" w:type="dxa"/>
          </w:tcPr>
          <w:p w14:paraId="46B2BA8D" w14:textId="77777777" w:rsidR="00FB24C0" w:rsidRPr="009C774F" w:rsidRDefault="00FB24C0" w:rsidP="009C774F">
            <w:pPr>
              <w:spacing w:line="276" w:lineRule="auto"/>
              <w:jc w:val="both"/>
              <w:rPr>
                <w:rFonts w:cstheme="minorHAnsi"/>
                <w:b/>
                <w:sz w:val="20"/>
                <w:szCs w:val="20"/>
                <w:lang w:val="ga-IE"/>
              </w:rPr>
            </w:pPr>
            <w:r w:rsidRPr="009C774F">
              <w:rPr>
                <w:rFonts w:cstheme="minorHAnsi"/>
                <w:bCs/>
                <w:sz w:val="20"/>
                <w:szCs w:val="20"/>
                <w:lang w:val="ga-IE"/>
              </w:rPr>
              <w:t xml:space="preserve">“D’éirigh an Stát as an athbheochan go luath sna Seachtóidí agus tá an chuma ar an scéal, go </w:t>
            </w:r>
            <w:proofErr w:type="spellStart"/>
            <w:r w:rsidRPr="009C774F">
              <w:rPr>
                <w:rFonts w:cstheme="minorHAnsi"/>
                <w:bCs/>
                <w:sz w:val="20"/>
                <w:szCs w:val="20"/>
                <w:lang w:val="ga-IE"/>
              </w:rPr>
              <w:t>háirid</w:t>
            </w:r>
            <w:proofErr w:type="spellEnd"/>
            <w:r w:rsidRPr="009C774F">
              <w:rPr>
                <w:rFonts w:cstheme="minorHAnsi"/>
                <w:bCs/>
                <w:sz w:val="20"/>
                <w:szCs w:val="20"/>
                <w:lang w:val="ga-IE"/>
              </w:rPr>
              <w:t xml:space="preserve"> ó tugadh isteach an Straitéis 20 Bliain nach bhfuil ag tabhairt aghaidh ar ghéarchéim na Gaeilge atá sa Ghaeltacht ná sa Stát trí chéile. Áirím go bhfuil an Stát ag éirí as an bpolasaí Gaeilge.  Is cosúil go bhfuil lucht ceannais an Stáit ag rá anois gurb é atá sa nGaeilge ach caitheamh aimsire príobháideach.” (Ó Giollagáin, 2013)</w:t>
            </w:r>
            <w:r w:rsidRPr="009C774F">
              <w:rPr>
                <w:rFonts w:cstheme="minorHAnsi"/>
                <w:b/>
                <w:sz w:val="20"/>
                <w:szCs w:val="20"/>
                <w:lang w:val="ga-IE"/>
              </w:rPr>
              <w:t xml:space="preserve"> </w:t>
            </w:r>
          </w:p>
          <w:p w14:paraId="3BE540C8" w14:textId="77777777" w:rsidR="00FB24C0" w:rsidRPr="009C774F" w:rsidRDefault="00FB24C0" w:rsidP="009C774F">
            <w:pPr>
              <w:spacing w:line="276" w:lineRule="auto"/>
              <w:jc w:val="both"/>
              <w:rPr>
                <w:rFonts w:cstheme="minorHAnsi"/>
                <w:bCs/>
                <w:sz w:val="20"/>
                <w:szCs w:val="20"/>
                <w:lang w:val="ga-IE"/>
              </w:rPr>
            </w:pPr>
            <w:r w:rsidRPr="009C774F">
              <w:rPr>
                <w:rFonts w:cstheme="minorHAnsi"/>
                <w:bCs/>
                <w:sz w:val="20"/>
                <w:szCs w:val="20"/>
                <w:lang w:val="ga-IE"/>
              </w:rPr>
              <w:t xml:space="preserve">Déan plé ar na pointí éagsúla atá luaite ag an Ollamh Ó Giollagáin. </w:t>
            </w:r>
          </w:p>
          <w:p w14:paraId="64F30036" w14:textId="77777777" w:rsidR="00FB24C0" w:rsidRPr="009C774F" w:rsidRDefault="00FB24C0" w:rsidP="009C774F">
            <w:pPr>
              <w:spacing w:line="276" w:lineRule="auto"/>
              <w:jc w:val="both"/>
              <w:rPr>
                <w:rFonts w:cstheme="minorHAnsi"/>
                <w:bCs/>
                <w:sz w:val="20"/>
                <w:szCs w:val="20"/>
                <w:lang w:val="ga-IE"/>
              </w:rPr>
            </w:pPr>
            <w:r w:rsidRPr="009C774F">
              <w:rPr>
                <w:rFonts w:cstheme="minorHAnsi"/>
                <w:bCs/>
                <w:sz w:val="20"/>
                <w:szCs w:val="20"/>
                <w:lang w:val="ga-IE"/>
              </w:rPr>
              <w:t>An bhfuil tú féin dóchasach nó éadóchasach maidir le todhchaí na Gaeilge?</w:t>
            </w:r>
          </w:p>
        </w:tc>
      </w:tr>
      <w:tr w:rsidR="00FB24C0" w:rsidRPr="005B0D94" w14:paraId="23D39369" w14:textId="77777777" w:rsidTr="00FB24C0">
        <w:tc>
          <w:tcPr>
            <w:tcW w:w="562" w:type="dxa"/>
          </w:tcPr>
          <w:p w14:paraId="39F9E844" w14:textId="77777777" w:rsidR="00FB24C0" w:rsidRPr="009C774F" w:rsidRDefault="00FB24C0" w:rsidP="009C774F">
            <w:pPr>
              <w:spacing w:line="276" w:lineRule="auto"/>
              <w:jc w:val="both"/>
              <w:rPr>
                <w:rFonts w:cstheme="minorHAnsi"/>
                <w:b/>
                <w:sz w:val="20"/>
                <w:szCs w:val="20"/>
                <w:lang w:val="ga-IE"/>
              </w:rPr>
            </w:pPr>
            <w:r w:rsidRPr="009C774F">
              <w:rPr>
                <w:rFonts w:cstheme="minorHAnsi"/>
                <w:b/>
                <w:sz w:val="20"/>
                <w:szCs w:val="20"/>
                <w:lang w:val="ga-IE"/>
              </w:rPr>
              <w:t>4</w:t>
            </w:r>
          </w:p>
        </w:tc>
        <w:tc>
          <w:tcPr>
            <w:tcW w:w="8454" w:type="dxa"/>
          </w:tcPr>
          <w:p w14:paraId="43505E9B" w14:textId="17B121F5" w:rsidR="00FB24C0" w:rsidRPr="009C774F" w:rsidRDefault="00FB24C0" w:rsidP="009C774F">
            <w:pPr>
              <w:spacing w:line="276" w:lineRule="auto"/>
              <w:jc w:val="both"/>
              <w:rPr>
                <w:rFonts w:cstheme="minorHAnsi"/>
                <w:bCs/>
                <w:sz w:val="20"/>
                <w:szCs w:val="20"/>
                <w:lang w:val="ga-IE"/>
              </w:rPr>
            </w:pPr>
            <w:r w:rsidRPr="009C774F">
              <w:rPr>
                <w:rFonts w:cstheme="minorHAnsi"/>
                <w:bCs/>
                <w:sz w:val="20"/>
                <w:szCs w:val="20"/>
                <w:lang w:val="ga-IE"/>
              </w:rPr>
              <w:t>“Tá gá le ‘NPHET na Gaeltachta’ chun comhordú a dhéanamh ar pholasaí teanga an Stáit.”  (Ó Sé, 2020)</w:t>
            </w:r>
            <w:r w:rsidRPr="009C774F">
              <w:rPr>
                <w:rStyle w:val="Tagairtfonta"/>
                <w:rFonts w:cstheme="minorHAnsi"/>
                <w:bCs/>
                <w:sz w:val="20"/>
                <w:szCs w:val="20"/>
                <w:lang w:val="ga-IE"/>
              </w:rPr>
              <w:footnoteReference w:id="3"/>
            </w:r>
            <w:r w:rsidRPr="009C774F">
              <w:rPr>
                <w:rFonts w:cstheme="minorHAnsi"/>
                <w:bCs/>
                <w:sz w:val="20"/>
                <w:szCs w:val="20"/>
                <w:lang w:val="ga-IE"/>
              </w:rPr>
              <w:t xml:space="preserve"> </w:t>
            </w:r>
          </w:p>
          <w:p w14:paraId="7D4A3B58" w14:textId="77777777" w:rsidR="00FB24C0" w:rsidRPr="009C774F" w:rsidRDefault="00FB24C0" w:rsidP="009C774F">
            <w:pPr>
              <w:spacing w:line="276" w:lineRule="auto"/>
              <w:jc w:val="both"/>
              <w:rPr>
                <w:rFonts w:cstheme="minorHAnsi"/>
                <w:bCs/>
                <w:sz w:val="20"/>
                <w:szCs w:val="20"/>
                <w:lang w:val="ga-IE"/>
              </w:rPr>
            </w:pPr>
            <w:r w:rsidRPr="009C774F">
              <w:rPr>
                <w:rFonts w:cstheme="minorHAnsi"/>
                <w:bCs/>
                <w:sz w:val="20"/>
                <w:szCs w:val="20"/>
                <w:lang w:val="ga-IE"/>
              </w:rPr>
              <w:t>Déan plé ar an tuairim sin. Tabhair samplaí/staitisticí cuí le tacú le do chuid pointí.</w:t>
            </w:r>
          </w:p>
        </w:tc>
      </w:tr>
      <w:tr w:rsidR="00FB24C0" w:rsidRPr="005B0D94" w14:paraId="75AD5B67" w14:textId="77777777" w:rsidTr="00FB24C0">
        <w:tc>
          <w:tcPr>
            <w:tcW w:w="562" w:type="dxa"/>
          </w:tcPr>
          <w:p w14:paraId="06CAE11D" w14:textId="77777777" w:rsidR="00FB24C0" w:rsidRPr="009C774F" w:rsidRDefault="00FB24C0" w:rsidP="009C774F">
            <w:pPr>
              <w:spacing w:line="276" w:lineRule="auto"/>
              <w:jc w:val="both"/>
              <w:rPr>
                <w:rFonts w:cstheme="minorHAnsi"/>
                <w:b/>
                <w:sz w:val="20"/>
                <w:szCs w:val="20"/>
                <w:lang w:val="ga-IE"/>
              </w:rPr>
            </w:pPr>
            <w:r w:rsidRPr="009C774F">
              <w:rPr>
                <w:rFonts w:cstheme="minorHAnsi"/>
                <w:b/>
                <w:sz w:val="20"/>
                <w:szCs w:val="20"/>
                <w:lang w:val="ga-IE"/>
              </w:rPr>
              <w:t>5</w:t>
            </w:r>
          </w:p>
        </w:tc>
        <w:tc>
          <w:tcPr>
            <w:tcW w:w="8454" w:type="dxa"/>
          </w:tcPr>
          <w:p w14:paraId="302AD154" w14:textId="77777777" w:rsidR="00FB24C0" w:rsidRPr="009C774F" w:rsidRDefault="00FB24C0" w:rsidP="009C774F">
            <w:pPr>
              <w:spacing w:line="276" w:lineRule="auto"/>
              <w:jc w:val="both"/>
              <w:rPr>
                <w:rFonts w:cstheme="minorHAnsi"/>
                <w:bCs/>
                <w:sz w:val="20"/>
                <w:szCs w:val="20"/>
                <w:lang w:val="ga-IE"/>
              </w:rPr>
            </w:pPr>
            <w:r w:rsidRPr="009C774F">
              <w:rPr>
                <w:rFonts w:cstheme="minorHAnsi"/>
                <w:bCs/>
                <w:sz w:val="20"/>
                <w:szCs w:val="20"/>
                <w:lang w:val="ga-IE"/>
              </w:rPr>
              <w:t xml:space="preserve">“Tá an Ghaeilge ag dul ó neart go neart sna Sé Chontae.” Déan plé ar an tuairim sin.  </w:t>
            </w:r>
          </w:p>
        </w:tc>
      </w:tr>
      <w:tr w:rsidR="009C774F" w:rsidRPr="005B0D94" w14:paraId="7DC35450" w14:textId="77777777" w:rsidTr="00FB24C0">
        <w:tc>
          <w:tcPr>
            <w:tcW w:w="562" w:type="dxa"/>
          </w:tcPr>
          <w:p w14:paraId="4196790D" w14:textId="77777777" w:rsidR="009C774F" w:rsidRPr="005B0D94" w:rsidRDefault="009C774F" w:rsidP="009C774F">
            <w:pPr>
              <w:spacing w:line="276" w:lineRule="auto"/>
              <w:jc w:val="both"/>
              <w:rPr>
                <w:rFonts w:cstheme="minorHAnsi"/>
                <w:b/>
              </w:rPr>
            </w:pPr>
          </w:p>
        </w:tc>
        <w:tc>
          <w:tcPr>
            <w:tcW w:w="8454" w:type="dxa"/>
          </w:tcPr>
          <w:p w14:paraId="44AEB785" w14:textId="7D3AE48F" w:rsidR="009C774F" w:rsidRPr="005B0D94" w:rsidRDefault="009C774F" w:rsidP="009C774F">
            <w:pPr>
              <w:spacing w:line="276" w:lineRule="auto"/>
              <w:jc w:val="center"/>
              <w:rPr>
                <w:rFonts w:cstheme="minorHAnsi"/>
                <w:bCs/>
              </w:rPr>
            </w:pPr>
            <w:r w:rsidRPr="00FB24C0">
              <w:rPr>
                <w:rFonts w:cstheme="minorHAnsi"/>
                <w:b/>
                <w:color w:val="FF0000"/>
                <w:lang w:val="ga-IE"/>
              </w:rPr>
              <w:t>Tionscnamh</w:t>
            </w:r>
          </w:p>
        </w:tc>
      </w:tr>
      <w:tr w:rsidR="009C774F" w:rsidRPr="005B0D94" w14:paraId="4468AAD0" w14:textId="77777777" w:rsidTr="00FB24C0">
        <w:tc>
          <w:tcPr>
            <w:tcW w:w="562" w:type="dxa"/>
          </w:tcPr>
          <w:p w14:paraId="04B369B1" w14:textId="575F2EBF" w:rsidR="009C774F" w:rsidRPr="005B0D94" w:rsidRDefault="009C774F" w:rsidP="009C774F">
            <w:pPr>
              <w:spacing w:line="276" w:lineRule="auto"/>
              <w:jc w:val="both"/>
              <w:rPr>
                <w:rFonts w:cstheme="minorHAnsi"/>
                <w:b/>
              </w:rPr>
            </w:pPr>
            <w:r w:rsidRPr="005B0D94">
              <w:rPr>
                <w:rFonts w:cstheme="minorHAnsi"/>
                <w:b/>
                <w:lang w:val="ga-IE"/>
              </w:rPr>
              <w:t>1</w:t>
            </w:r>
          </w:p>
        </w:tc>
        <w:tc>
          <w:tcPr>
            <w:tcW w:w="8454" w:type="dxa"/>
          </w:tcPr>
          <w:p w14:paraId="5D293A75" w14:textId="528910F9" w:rsidR="009C774F" w:rsidRDefault="009C774F" w:rsidP="009C774F">
            <w:pPr>
              <w:jc w:val="both"/>
              <w:rPr>
                <w:rFonts w:cstheme="minorHAnsi"/>
                <w:bCs/>
                <w:lang w:val="ga-IE"/>
              </w:rPr>
            </w:pPr>
            <w:r w:rsidRPr="005B0D94">
              <w:rPr>
                <w:rFonts w:cstheme="minorHAnsi"/>
                <w:bCs/>
                <w:lang w:val="ga-IE"/>
              </w:rPr>
              <w:t>Cuir agallamh ar dhuine de na hOifigigh Pleanála Teanga.</w:t>
            </w:r>
          </w:p>
          <w:p w14:paraId="6F5CFD24" w14:textId="35933DBC" w:rsidR="009C774F" w:rsidRPr="009C774F" w:rsidRDefault="009C774F" w:rsidP="009C774F">
            <w:pPr>
              <w:jc w:val="both"/>
              <w:rPr>
                <w:rFonts w:cstheme="minorHAnsi"/>
                <w:bCs/>
                <w:lang w:val="ga-IE"/>
              </w:rPr>
            </w:pPr>
            <w:r w:rsidRPr="009C774F">
              <w:rPr>
                <w:rFonts w:cstheme="minorHAnsi"/>
                <w:bCs/>
                <w:lang w:val="ga-IE"/>
              </w:rPr>
              <w:t>Cad é mar atá ag éirí leis/léi?</w:t>
            </w:r>
          </w:p>
          <w:p w14:paraId="6CB4167B" w14:textId="1C8BCB5B" w:rsidR="009C774F" w:rsidRPr="009C774F" w:rsidRDefault="009C774F" w:rsidP="009C774F">
            <w:pPr>
              <w:jc w:val="both"/>
              <w:rPr>
                <w:rFonts w:cstheme="minorHAnsi"/>
                <w:bCs/>
                <w:lang w:val="ga-IE"/>
              </w:rPr>
            </w:pPr>
            <w:r w:rsidRPr="009C774F">
              <w:rPr>
                <w:rFonts w:cstheme="minorHAnsi"/>
                <w:bCs/>
                <w:lang w:val="ga-IE"/>
              </w:rPr>
              <w:t>Cad iad na dúshláin a bhaineann leis an obair at</w:t>
            </w:r>
            <w:r>
              <w:rPr>
                <w:rFonts w:cstheme="minorHAnsi"/>
                <w:bCs/>
              </w:rPr>
              <w:t>á</w:t>
            </w:r>
            <w:r w:rsidRPr="009C774F">
              <w:rPr>
                <w:rFonts w:cstheme="minorHAnsi"/>
                <w:bCs/>
                <w:lang w:val="ga-IE"/>
              </w:rPr>
              <w:t xml:space="preserve"> idir lámha aige/aici?</w:t>
            </w:r>
          </w:p>
          <w:p w14:paraId="407AF6F7" w14:textId="475139A8" w:rsidR="009C774F" w:rsidRPr="009C774F" w:rsidRDefault="009C774F" w:rsidP="009C774F">
            <w:pPr>
              <w:jc w:val="both"/>
              <w:rPr>
                <w:rFonts w:cstheme="minorHAnsi"/>
                <w:bCs/>
                <w:lang w:val="ga-IE"/>
              </w:rPr>
            </w:pPr>
            <w:r w:rsidRPr="009C774F">
              <w:rPr>
                <w:rFonts w:cstheme="minorHAnsi"/>
                <w:bCs/>
                <w:lang w:val="ga-IE"/>
              </w:rPr>
              <w:t>An bhfuil moltaí ar bith agat a chuideodh leis/léi maidir leis an phleanáil teanga?</w:t>
            </w:r>
          </w:p>
          <w:p w14:paraId="54D16F44" w14:textId="77777777" w:rsidR="009C774F" w:rsidRDefault="009C774F" w:rsidP="009C774F">
            <w:pPr>
              <w:jc w:val="both"/>
              <w:rPr>
                <w:rFonts w:cstheme="minorHAnsi"/>
                <w:bCs/>
              </w:rPr>
            </w:pPr>
          </w:p>
          <w:p w14:paraId="5FD655DF" w14:textId="3ABAA6EA" w:rsidR="009C774F" w:rsidRPr="009C774F" w:rsidRDefault="009C774F" w:rsidP="009C774F">
            <w:pPr>
              <w:jc w:val="both"/>
              <w:rPr>
                <w:rFonts w:cstheme="minorHAnsi"/>
                <w:bCs/>
                <w:lang w:val="ga-IE"/>
              </w:rPr>
            </w:pPr>
            <w:r w:rsidRPr="009C774F">
              <w:rPr>
                <w:rFonts w:cstheme="minorHAnsi"/>
                <w:sz w:val="16"/>
                <w:szCs w:val="16"/>
                <w:lang w:val="ga-IE"/>
              </w:rPr>
              <w:t>Déan</w:t>
            </w:r>
            <w:r w:rsidRPr="009C774F">
              <w:rPr>
                <w:rFonts w:cstheme="minorHAnsi"/>
                <w:sz w:val="16"/>
                <w:szCs w:val="16"/>
                <w:lang w:val="ga-IE"/>
              </w:rPr>
              <w:t xml:space="preserve"> teagmhái</w:t>
            </w:r>
            <w:r w:rsidRPr="009C774F">
              <w:rPr>
                <w:rFonts w:cstheme="minorHAnsi"/>
                <w:sz w:val="16"/>
                <w:szCs w:val="16"/>
                <w:lang w:val="ga-IE"/>
              </w:rPr>
              <w:t>l</w:t>
            </w:r>
            <w:r w:rsidRPr="009C774F">
              <w:rPr>
                <w:rFonts w:cstheme="minorHAnsi"/>
                <w:sz w:val="16"/>
                <w:szCs w:val="16"/>
                <w:lang w:val="ga-IE"/>
              </w:rPr>
              <w:t xml:space="preserve"> le </w:t>
            </w:r>
            <w:proofErr w:type="spellStart"/>
            <w:r w:rsidRPr="009C774F">
              <w:rPr>
                <w:rFonts w:cstheme="minorHAnsi"/>
                <w:sz w:val="16"/>
                <w:szCs w:val="16"/>
                <w:lang w:val="ga-IE"/>
              </w:rPr>
              <w:t>hÚdarás</w:t>
            </w:r>
            <w:proofErr w:type="spellEnd"/>
            <w:r w:rsidRPr="009C774F">
              <w:rPr>
                <w:rFonts w:cstheme="minorHAnsi"/>
                <w:sz w:val="16"/>
                <w:szCs w:val="16"/>
                <w:lang w:val="ga-IE"/>
              </w:rPr>
              <w:t xml:space="preserve"> na Gaeltachta leis na sonraí is déanaí a fháil faoi Oifigigh Pleanála Teanga.</w:t>
            </w:r>
          </w:p>
          <w:p w14:paraId="71EA4BBE" w14:textId="2AE6D24C" w:rsidR="009C774F" w:rsidRPr="009C774F" w:rsidRDefault="009C774F" w:rsidP="009C774F">
            <w:pPr>
              <w:pStyle w:val="Tacsfonta"/>
              <w:rPr>
                <w:rFonts w:asciiTheme="minorHAnsi" w:hAnsiTheme="minorHAnsi" w:cstheme="minorHAnsi"/>
                <w:sz w:val="16"/>
                <w:szCs w:val="16"/>
              </w:rPr>
            </w:pPr>
            <w:hyperlink r:id="rId7" w:history="1">
              <w:r w:rsidRPr="005B0D94">
                <w:rPr>
                  <w:rStyle w:val="Hipearnasc"/>
                  <w:rFonts w:asciiTheme="minorHAnsi" w:hAnsiTheme="minorHAnsi" w:cstheme="minorHAnsi"/>
                  <w:sz w:val="16"/>
                  <w:szCs w:val="16"/>
                </w:rPr>
                <w:t>https://udaras.ie/2019/02/06/ochtar-oifigigh-pleanala-teanga-ceaptha-ar-fud-na-tire/</w:t>
              </w:r>
            </w:hyperlink>
            <w:r w:rsidRPr="005B0D94">
              <w:rPr>
                <w:rFonts w:asciiTheme="minorHAnsi" w:hAnsiTheme="minorHAnsi" w:cstheme="minorHAnsi"/>
                <w:sz w:val="16"/>
                <w:szCs w:val="16"/>
              </w:rPr>
              <w:t xml:space="preserve">                                                                                                  </w:t>
            </w:r>
          </w:p>
        </w:tc>
      </w:tr>
    </w:tbl>
    <w:p w14:paraId="69B7FCBA" w14:textId="6D7215DF" w:rsidR="00F40EA8" w:rsidRPr="005B0D94" w:rsidRDefault="00F40EA8" w:rsidP="00FB24C0">
      <w:pPr>
        <w:spacing w:line="360" w:lineRule="auto"/>
        <w:rPr>
          <w:rFonts w:cstheme="minorHAnsi"/>
          <w:b/>
          <w:sz w:val="40"/>
          <w:szCs w:val="40"/>
        </w:rPr>
      </w:pPr>
    </w:p>
    <w:sectPr w:rsidR="00F40EA8" w:rsidRPr="005B0D94" w:rsidSect="00E854A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9DE9A1" w14:textId="77777777" w:rsidR="007133FD" w:rsidRDefault="007133FD" w:rsidP="007133FD">
      <w:pPr>
        <w:spacing w:after="0" w:line="240" w:lineRule="auto"/>
      </w:pPr>
      <w:r>
        <w:separator/>
      </w:r>
    </w:p>
  </w:endnote>
  <w:endnote w:type="continuationSeparator" w:id="0">
    <w:p w14:paraId="1E73F9C1" w14:textId="77777777" w:rsidR="007133FD" w:rsidRDefault="007133FD" w:rsidP="00713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BF0D7C" w14:textId="77777777" w:rsidR="007133FD" w:rsidRDefault="007133FD" w:rsidP="007133FD">
      <w:pPr>
        <w:spacing w:after="0" w:line="240" w:lineRule="auto"/>
      </w:pPr>
      <w:r>
        <w:separator/>
      </w:r>
    </w:p>
  </w:footnote>
  <w:footnote w:type="continuationSeparator" w:id="0">
    <w:p w14:paraId="734A2518" w14:textId="77777777" w:rsidR="007133FD" w:rsidRDefault="007133FD" w:rsidP="007133FD">
      <w:pPr>
        <w:spacing w:after="0" w:line="240" w:lineRule="auto"/>
      </w:pPr>
      <w:r>
        <w:continuationSeparator/>
      </w:r>
    </w:p>
  </w:footnote>
  <w:footnote w:id="1">
    <w:p w14:paraId="3D43F9C5" w14:textId="77777777" w:rsidR="00FB24C0" w:rsidRPr="005B0D94" w:rsidRDefault="00FB24C0" w:rsidP="00FB24C0">
      <w:pPr>
        <w:pStyle w:val="Tacsfonta"/>
        <w:rPr>
          <w:rFonts w:asciiTheme="minorHAnsi" w:hAnsiTheme="minorHAnsi" w:cstheme="minorHAnsi"/>
          <w:sz w:val="16"/>
          <w:szCs w:val="16"/>
        </w:rPr>
      </w:pPr>
      <w:r w:rsidRPr="005B0D94">
        <w:rPr>
          <w:rStyle w:val="Tagairtfonta"/>
          <w:rFonts w:asciiTheme="minorHAnsi" w:hAnsiTheme="minorHAnsi" w:cstheme="minorHAnsi"/>
          <w:sz w:val="16"/>
          <w:szCs w:val="16"/>
        </w:rPr>
        <w:footnoteRef/>
      </w:r>
      <w:r w:rsidRPr="005B0D94">
        <w:rPr>
          <w:rFonts w:asciiTheme="minorHAnsi" w:hAnsiTheme="minorHAnsi" w:cstheme="minorHAnsi"/>
          <w:sz w:val="16"/>
          <w:szCs w:val="16"/>
        </w:rPr>
        <w:t xml:space="preserve"> Is féidir staitisticí a fháil maidir le cainteoirí laethúla Gaeilge de réir toghroinne ar líne: </w:t>
      </w:r>
      <w:hyperlink r:id="rId1" w:history="1">
        <w:r w:rsidRPr="005B0D94">
          <w:rPr>
            <w:rStyle w:val="Hipearnasc"/>
            <w:rFonts w:asciiTheme="minorHAnsi" w:hAnsiTheme="minorHAnsi" w:cstheme="minorHAnsi"/>
            <w:sz w:val="16"/>
            <w:szCs w:val="16"/>
          </w:rPr>
          <w:t>http://census.cso.ie/p10map51/</w:t>
        </w:r>
      </w:hyperlink>
      <w:r w:rsidRPr="005B0D94">
        <w:rPr>
          <w:rFonts w:asciiTheme="minorHAnsi" w:hAnsiTheme="minorHAnsi" w:cstheme="minorHAnsi"/>
          <w:sz w:val="16"/>
          <w:szCs w:val="16"/>
        </w:rPr>
        <w:t xml:space="preserve"> </w:t>
      </w:r>
    </w:p>
  </w:footnote>
  <w:footnote w:id="2">
    <w:p w14:paraId="73D1DCF2" w14:textId="77777777" w:rsidR="00FB24C0" w:rsidRPr="005B0D94" w:rsidRDefault="00FB24C0" w:rsidP="00FB24C0">
      <w:pPr>
        <w:pStyle w:val="Tacsfonta"/>
        <w:jc w:val="both"/>
        <w:rPr>
          <w:rFonts w:asciiTheme="minorHAnsi" w:hAnsiTheme="minorHAnsi" w:cstheme="minorHAnsi"/>
          <w:sz w:val="16"/>
          <w:szCs w:val="16"/>
        </w:rPr>
      </w:pPr>
      <w:r w:rsidRPr="005B0D94">
        <w:rPr>
          <w:rStyle w:val="Tagairtfonta"/>
          <w:rFonts w:asciiTheme="minorHAnsi" w:hAnsiTheme="minorHAnsi" w:cstheme="minorHAnsi"/>
          <w:sz w:val="16"/>
          <w:szCs w:val="16"/>
        </w:rPr>
        <w:footnoteRef/>
      </w:r>
      <w:r w:rsidRPr="005B0D94">
        <w:rPr>
          <w:rFonts w:asciiTheme="minorHAnsi" w:hAnsiTheme="minorHAnsi" w:cstheme="minorHAnsi"/>
          <w:sz w:val="16"/>
          <w:szCs w:val="16"/>
        </w:rPr>
        <w:t xml:space="preserve"> </w:t>
      </w:r>
      <w:hyperlink r:id="rId2" w:history="1">
        <w:r w:rsidRPr="005B0D94">
          <w:rPr>
            <w:rStyle w:val="Hipearnasc"/>
            <w:rFonts w:asciiTheme="minorHAnsi" w:hAnsiTheme="minorHAnsi" w:cstheme="minorHAnsi"/>
            <w:sz w:val="16"/>
            <w:szCs w:val="16"/>
          </w:rPr>
          <w:t>https://www.pressreader.com/ireland/irish-independent-seachtain/20171129/281487866666606</w:t>
        </w:r>
      </w:hyperlink>
      <w:r w:rsidRPr="005B0D94">
        <w:rPr>
          <w:rFonts w:asciiTheme="minorHAnsi" w:hAnsiTheme="minorHAnsi" w:cstheme="minorHAnsi"/>
          <w:sz w:val="16"/>
          <w:szCs w:val="16"/>
        </w:rPr>
        <w:t xml:space="preserve"> </w:t>
      </w:r>
    </w:p>
  </w:footnote>
  <w:footnote w:id="3">
    <w:p w14:paraId="55161CB5" w14:textId="77777777" w:rsidR="00FB24C0" w:rsidRPr="005B0D94" w:rsidRDefault="00FB24C0" w:rsidP="00FB24C0">
      <w:pPr>
        <w:pStyle w:val="Tacsfonta"/>
        <w:rPr>
          <w:rFonts w:asciiTheme="minorHAnsi" w:hAnsiTheme="minorHAnsi" w:cstheme="minorHAnsi"/>
          <w:sz w:val="16"/>
          <w:szCs w:val="16"/>
          <w:lang w:val="en-IE"/>
        </w:rPr>
      </w:pPr>
      <w:r w:rsidRPr="005B0D94">
        <w:rPr>
          <w:rStyle w:val="Tagairtfonta"/>
          <w:rFonts w:asciiTheme="minorHAnsi" w:hAnsiTheme="minorHAnsi" w:cstheme="minorHAnsi"/>
          <w:sz w:val="16"/>
          <w:szCs w:val="16"/>
        </w:rPr>
        <w:footnoteRef/>
      </w:r>
      <w:r w:rsidRPr="005B0D94">
        <w:rPr>
          <w:rFonts w:asciiTheme="minorHAnsi" w:hAnsiTheme="minorHAnsi" w:cstheme="minorHAnsi"/>
          <w:sz w:val="16"/>
          <w:szCs w:val="16"/>
        </w:rPr>
        <w:t xml:space="preserve"> </w:t>
      </w:r>
      <w:hyperlink r:id="rId3" w:history="1">
        <w:r w:rsidRPr="005B0D94">
          <w:rPr>
            <w:rStyle w:val="Hipearnasc"/>
            <w:rFonts w:asciiTheme="minorHAnsi" w:hAnsiTheme="minorHAnsi" w:cstheme="minorHAnsi"/>
            <w:sz w:val="16"/>
            <w:szCs w:val="16"/>
          </w:rPr>
          <w:t>https://tuairisc.ie/ga-le-nphet-na-gaeltachta-chun-comhordu-a-dheanamh-ar-pholasai-teanga/</w:t>
        </w:r>
      </w:hyperlink>
      <w:r w:rsidRPr="005B0D94">
        <w:rPr>
          <w:rFonts w:asciiTheme="minorHAnsi" w:hAnsiTheme="minorHAnsi" w:cstheme="minorHAnsi"/>
          <w:sz w:val="16"/>
          <w:szCs w:val="16"/>
          <w:lang w:val="en-IE"/>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604418" w14:textId="77777777" w:rsidR="00FB24C0" w:rsidRDefault="00FB24C0" w:rsidP="00FB24C0">
    <w:pPr>
      <w:spacing w:line="240" w:lineRule="auto"/>
      <w:jc w:val="center"/>
      <w:rPr>
        <w:rFonts w:cstheme="minorHAnsi"/>
        <w:b/>
        <w:sz w:val="24"/>
        <w:szCs w:val="24"/>
      </w:rPr>
    </w:pPr>
    <w:bookmarkStart w:id="0" w:name="_Hlk57995681"/>
    <w:bookmarkEnd w:id="0"/>
    <w:r w:rsidRPr="005B0D94">
      <w:rPr>
        <w:rFonts w:cstheme="minorHAnsi"/>
        <w:b/>
        <w:sz w:val="24"/>
        <w:szCs w:val="24"/>
      </w:rPr>
      <w:t xml:space="preserve">An Dioplóma sa Ghaeilge (C1) </w:t>
    </w:r>
    <w:r>
      <w:rPr>
        <w:rFonts w:cstheme="minorHAnsi"/>
        <w:b/>
        <w:sz w:val="24"/>
        <w:szCs w:val="24"/>
        <w:lang w:val="en-IE"/>
      </w:rPr>
      <w:t xml:space="preserve">                                                                                                                   </w:t>
    </w:r>
    <w:r w:rsidRPr="005B0D94">
      <w:rPr>
        <w:rFonts w:cstheme="minorHAnsi"/>
        <w:b/>
        <w:sz w:val="24"/>
        <w:szCs w:val="24"/>
      </w:rPr>
      <w:t>Saíocht na Gaeilge agus na Gaeltachta</w:t>
    </w:r>
    <w:r>
      <w:rPr>
        <w:rFonts w:cstheme="minorHAnsi"/>
        <w:b/>
        <w:sz w:val="24"/>
        <w:szCs w:val="24"/>
        <w:lang w:val="en-IE"/>
      </w:rPr>
      <w:t xml:space="preserve">                                                                                                           </w:t>
    </w:r>
    <w:r w:rsidRPr="005B0D94">
      <w:rPr>
        <w:rFonts w:cstheme="minorHAnsi"/>
        <w:b/>
        <w:sz w:val="24"/>
        <w:szCs w:val="24"/>
      </w:rPr>
      <w:t>An Ghaeilge, an Ghaeltacht agus Pleanáil Teanga.</w:t>
    </w:r>
  </w:p>
  <w:p w14:paraId="2621157A" w14:textId="77777777" w:rsidR="00FB24C0" w:rsidRDefault="00FB24C0" w:rsidP="00FB24C0">
    <w:pPr>
      <w:spacing w:line="360" w:lineRule="auto"/>
      <w:jc w:val="center"/>
      <w:rPr>
        <w:rFonts w:cstheme="minorHAnsi"/>
        <w:b/>
        <w:sz w:val="40"/>
        <w:szCs w:val="40"/>
        <w:lang w:val="en-IE"/>
      </w:rPr>
    </w:pPr>
    <w:r w:rsidRPr="007717DC">
      <w:rPr>
        <w:rFonts w:cstheme="minorHAnsi"/>
        <w:noProof/>
      </w:rPr>
      <w:drawing>
        <wp:inline distT="0" distB="0" distL="0" distR="0" wp14:anchorId="184E1715" wp14:editId="06D8462B">
          <wp:extent cx="762000" cy="762000"/>
          <wp:effectExtent l="0" t="0" r="0" b="0"/>
          <wp:docPr id="65" name="Pictiúr 65" descr="Stickers: An Ghaeilge (Roll of 100) – An Siopa Leab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ickers: An Ghaeilge (Roll of 100) – An Siopa Leabha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68495" cy="768495"/>
                  </a:xfrm>
                  <a:prstGeom prst="rect">
                    <a:avLst/>
                  </a:prstGeom>
                  <a:noFill/>
                  <a:ln>
                    <a:noFill/>
                  </a:ln>
                </pic:spPr>
              </pic:pic>
            </a:graphicData>
          </a:graphic>
        </wp:inline>
      </w:drawing>
    </w:r>
    <w:r w:rsidRPr="007717DC">
      <w:rPr>
        <w:rFonts w:cstheme="minorHAnsi"/>
        <w:b/>
        <w:sz w:val="40"/>
        <w:szCs w:val="40"/>
      </w:rPr>
      <w:t xml:space="preserve"> </w:t>
    </w:r>
    <w:r w:rsidRPr="007717DC">
      <w:rPr>
        <w:rFonts w:cstheme="minorHAnsi"/>
        <w:b/>
        <w:noProof/>
      </w:rPr>
      <w:drawing>
        <wp:inline distT="0" distB="0" distL="0" distR="0" wp14:anchorId="32088250" wp14:editId="0B7C14BA">
          <wp:extent cx="1256665" cy="838009"/>
          <wp:effectExtent l="0" t="0" r="63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290153" cy="860341"/>
                  </a:xfrm>
                  <a:prstGeom prst="rect">
                    <a:avLst/>
                  </a:prstGeom>
                </pic:spPr>
              </pic:pic>
            </a:graphicData>
          </a:graphic>
        </wp:inline>
      </w:drawing>
    </w:r>
    <w:r>
      <w:rPr>
        <w:rFonts w:cstheme="minorHAnsi"/>
        <w:b/>
        <w:sz w:val="40"/>
        <w:szCs w:val="40"/>
        <w:lang w:val="en-IE"/>
      </w:rPr>
      <w:t xml:space="preserve"> </w:t>
    </w:r>
    <w:r w:rsidRPr="007717DC">
      <w:rPr>
        <w:rFonts w:cstheme="minorHAnsi"/>
        <w:noProof/>
      </w:rPr>
      <w:drawing>
        <wp:inline distT="0" distB="0" distL="0" distR="0" wp14:anchorId="3233D8FF" wp14:editId="0A1875AC">
          <wp:extent cx="548052" cy="769432"/>
          <wp:effectExtent l="0" t="0" r="4445" b="0"/>
          <wp:docPr id="22" name="Pictiú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63850" cy="791611"/>
                  </a:xfrm>
                  <a:prstGeom prst="rect">
                    <a:avLst/>
                  </a:prstGeom>
                  <a:noFill/>
                  <a:ln>
                    <a:noFill/>
                  </a:ln>
                </pic:spPr>
              </pic:pic>
            </a:graphicData>
          </a:graphic>
        </wp:inline>
      </w:drawing>
    </w:r>
    <w:r>
      <w:rPr>
        <w:rFonts w:cstheme="minorHAnsi"/>
        <w:b/>
        <w:sz w:val="40"/>
        <w:szCs w:val="40"/>
        <w:lang w:val="en-IE"/>
      </w:rPr>
      <w:t xml:space="preserve">                                                           </w:t>
    </w:r>
  </w:p>
  <w:p w14:paraId="210B8BB2" w14:textId="75D5F41A" w:rsidR="00FB24C0" w:rsidRPr="00FB24C0" w:rsidRDefault="00FB24C0" w:rsidP="00FB24C0">
    <w:pPr>
      <w:spacing w:line="360" w:lineRule="auto"/>
      <w:jc w:val="center"/>
      <w:rPr>
        <w:rFonts w:cstheme="minorHAnsi"/>
        <w:b/>
        <w:sz w:val="24"/>
        <w:szCs w:val="24"/>
      </w:rPr>
    </w:pPr>
    <w:r w:rsidRPr="005B0D94">
      <w:rPr>
        <w:rFonts w:cstheme="minorHAnsi"/>
        <w:b/>
        <w:sz w:val="24"/>
        <w:szCs w:val="24"/>
      </w:rPr>
      <w:t>Ceisteanna don aiste/tionscnamh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7253A7"/>
    <w:multiLevelType w:val="hybridMultilevel"/>
    <w:tmpl w:val="F52E663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3FD"/>
    <w:rsid w:val="005B0D94"/>
    <w:rsid w:val="006811BF"/>
    <w:rsid w:val="007133FD"/>
    <w:rsid w:val="009C774F"/>
    <w:rsid w:val="00A41582"/>
    <w:rsid w:val="00E854AA"/>
    <w:rsid w:val="00F40EA8"/>
    <w:rsid w:val="00FB24C0"/>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CA70"/>
  <w15:chartTrackingRefBased/>
  <w15:docId w15:val="{67552223-9085-43B7-8E05-F921CD26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ga-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Gnth">
    <w:name w:val="Normal"/>
    <w:qFormat/>
    <w:rsid w:val="007133FD"/>
  </w:style>
  <w:style w:type="paragraph" w:styleId="Ceannteideal2">
    <w:name w:val="heading 2"/>
    <w:basedOn w:val="Gnth"/>
    <w:link w:val="Ceannteideal2Car"/>
    <w:uiPriority w:val="9"/>
    <w:qFormat/>
    <w:rsid w:val="005B0D94"/>
    <w:pPr>
      <w:spacing w:before="100" w:beforeAutospacing="1" w:after="100" w:afterAutospacing="1" w:line="240" w:lineRule="auto"/>
      <w:outlineLvl w:val="1"/>
    </w:pPr>
    <w:rPr>
      <w:rFonts w:ascii="Times New Roman" w:eastAsia="Times New Roman" w:hAnsi="Times New Roman" w:cs="Times New Roman"/>
      <w:b/>
      <w:bCs/>
      <w:sz w:val="36"/>
      <w:szCs w:val="36"/>
      <w:lang w:val="en-IE" w:eastAsia="en-IE"/>
    </w:rPr>
  </w:style>
  <w:style w:type="character" w:default="1" w:styleId="Clfhoireannramhshocraithenan-alt">
    <w:name w:val="Default Paragraph Font"/>
    <w:uiPriority w:val="1"/>
    <w:semiHidden/>
    <w:unhideWhenUsed/>
  </w:style>
  <w:style w:type="table" w:default="1" w:styleId="Tblanormlta">
    <w:name w:val="Normal Table"/>
    <w:uiPriority w:val="99"/>
    <w:semiHidden/>
    <w:unhideWhenUsed/>
    <w:tblPr>
      <w:tblInd w:w="0" w:type="dxa"/>
      <w:tblCellMar>
        <w:top w:w="0" w:type="dxa"/>
        <w:left w:w="108" w:type="dxa"/>
        <w:bottom w:w="0" w:type="dxa"/>
        <w:right w:w="108" w:type="dxa"/>
      </w:tblCellMar>
    </w:tblPr>
  </w:style>
  <w:style w:type="numbering" w:default="1" w:styleId="Ganliosta">
    <w:name w:val="No List"/>
    <w:uiPriority w:val="99"/>
    <w:semiHidden/>
    <w:unhideWhenUsed/>
  </w:style>
  <w:style w:type="character" w:styleId="Hipearnasc">
    <w:name w:val="Hyperlink"/>
    <w:basedOn w:val="Clfhoireannramhshocraithenan-alt"/>
    <w:uiPriority w:val="99"/>
    <w:unhideWhenUsed/>
    <w:rsid w:val="007133FD"/>
    <w:rPr>
      <w:color w:val="0000FF"/>
      <w:u w:val="single"/>
    </w:rPr>
  </w:style>
  <w:style w:type="paragraph" w:styleId="Tacsfonta">
    <w:name w:val="footnote text"/>
    <w:basedOn w:val="Gnth"/>
    <w:link w:val="TacsfontaCar"/>
    <w:semiHidden/>
    <w:rsid w:val="007133FD"/>
    <w:pPr>
      <w:spacing w:after="0" w:line="240" w:lineRule="auto"/>
    </w:pPr>
    <w:rPr>
      <w:rFonts w:ascii="Times New Roman" w:eastAsia="Times New Roman" w:hAnsi="Times New Roman" w:cs="Times New Roman"/>
      <w:sz w:val="20"/>
      <w:szCs w:val="20"/>
      <w:lang w:eastAsia="ga-IE"/>
    </w:rPr>
  </w:style>
  <w:style w:type="character" w:customStyle="1" w:styleId="TacsfontaCar">
    <w:name w:val="Téacs fonóta Car"/>
    <w:basedOn w:val="Clfhoireannramhshocraithenan-alt"/>
    <w:link w:val="Tacsfonta"/>
    <w:semiHidden/>
    <w:rsid w:val="007133FD"/>
    <w:rPr>
      <w:rFonts w:ascii="Times New Roman" w:eastAsia="Times New Roman" w:hAnsi="Times New Roman" w:cs="Times New Roman"/>
      <w:sz w:val="20"/>
      <w:szCs w:val="20"/>
      <w:lang w:eastAsia="ga-IE"/>
    </w:rPr>
  </w:style>
  <w:style w:type="character" w:styleId="Tagairtfonta">
    <w:name w:val="footnote reference"/>
    <w:semiHidden/>
    <w:rsid w:val="007133FD"/>
    <w:rPr>
      <w:vertAlign w:val="superscript"/>
    </w:rPr>
  </w:style>
  <w:style w:type="paragraph" w:styleId="Altanliosta">
    <w:name w:val="List Paragraph"/>
    <w:basedOn w:val="Gnth"/>
    <w:uiPriority w:val="34"/>
    <w:qFormat/>
    <w:rsid w:val="007133FD"/>
    <w:pPr>
      <w:ind w:left="720"/>
      <w:contextualSpacing/>
    </w:pPr>
  </w:style>
  <w:style w:type="table" w:styleId="Greilletbla">
    <w:name w:val="Table Grid"/>
    <w:basedOn w:val="Tblanormlta"/>
    <w:uiPriority w:val="39"/>
    <w:rsid w:val="007133FD"/>
    <w:pPr>
      <w:spacing w:after="0" w:line="240" w:lineRule="auto"/>
    </w:pPr>
    <w:rPr>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eannteideal2Car">
    <w:name w:val="Ceannteideal 2 Car"/>
    <w:basedOn w:val="Clfhoireannramhshocraithenan-alt"/>
    <w:link w:val="Ceannteideal2"/>
    <w:uiPriority w:val="9"/>
    <w:rsid w:val="005B0D94"/>
    <w:rPr>
      <w:rFonts w:ascii="Times New Roman" w:eastAsia="Times New Roman" w:hAnsi="Times New Roman" w:cs="Times New Roman"/>
      <w:b/>
      <w:bCs/>
      <w:sz w:val="36"/>
      <w:szCs w:val="36"/>
      <w:lang w:val="en-IE" w:eastAsia="en-IE"/>
    </w:rPr>
  </w:style>
  <w:style w:type="paragraph" w:styleId="Ceanntsc">
    <w:name w:val="header"/>
    <w:basedOn w:val="Gnth"/>
    <w:link w:val="CeanntscCar"/>
    <w:uiPriority w:val="99"/>
    <w:unhideWhenUsed/>
    <w:rsid w:val="00FB24C0"/>
    <w:pPr>
      <w:tabs>
        <w:tab w:val="center" w:pos="4513"/>
        <w:tab w:val="right" w:pos="9026"/>
      </w:tabs>
      <w:spacing w:after="0" w:line="240" w:lineRule="auto"/>
    </w:pPr>
  </w:style>
  <w:style w:type="character" w:customStyle="1" w:styleId="CeanntscCar">
    <w:name w:val="Ceanntásc Car"/>
    <w:basedOn w:val="Clfhoireannramhshocraithenan-alt"/>
    <w:link w:val="Ceanntsc"/>
    <w:uiPriority w:val="99"/>
    <w:rsid w:val="00FB24C0"/>
  </w:style>
  <w:style w:type="paragraph" w:styleId="Buntsc">
    <w:name w:val="footer"/>
    <w:basedOn w:val="Gnth"/>
    <w:link w:val="BuntscCar"/>
    <w:uiPriority w:val="99"/>
    <w:unhideWhenUsed/>
    <w:rsid w:val="00FB24C0"/>
    <w:pPr>
      <w:tabs>
        <w:tab w:val="center" w:pos="4513"/>
        <w:tab w:val="right" w:pos="9026"/>
      </w:tabs>
      <w:spacing w:after="0" w:line="240" w:lineRule="auto"/>
    </w:pPr>
  </w:style>
  <w:style w:type="character" w:customStyle="1" w:styleId="BuntscCar">
    <w:name w:val="Buntásc Car"/>
    <w:basedOn w:val="Clfhoireannramhshocraithenan-alt"/>
    <w:link w:val="Buntsc"/>
    <w:uiPriority w:val="99"/>
    <w:rsid w:val="00FB2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udaras.ie/2019/02/06/ochtar-oifigigh-pleanala-teanga-ceaptha-ar-fud-na-ti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tuairisc.ie/ga-le-nphet-na-gaeltachta-chun-comhordu-a-dheanamh-ar-pholasai-teanga/" TargetMode="External"/><Relationship Id="rId2" Type="http://schemas.openxmlformats.org/officeDocument/2006/relationships/hyperlink" Target="https://www.pressreader.com/ireland/irish-independent-seachtain/20171129/281487866666606" TargetMode="External"/><Relationship Id="rId1" Type="http://schemas.openxmlformats.org/officeDocument/2006/relationships/hyperlink" Target="http://census.cso.ie/p10map51/"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389</Words>
  <Characters>2222</Characters>
  <Application>Microsoft Office Word</Application>
  <DocSecurity>0</DocSecurity>
  <Lines>18</Lines>
  <Paragraphs>5</Paragraphs>
  <ScaleCrop>false</ScaleCrop>
  <HeadingPairs>
    <vt:vector size="2" baseType="variant">
      <vt:variant>
        <vt:lpstr>Teideal</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MacGiolla Eáin, Conchúr</dc:creator>
  <cp:keywords/>
  <dc:description/>
  <cp:lastModifiedBy>MacGiolla Eáin, Conchúr</cp:lastModifiedBy>
  <cp:revision>5</cp:revision>
  <cp:lastPrinted>2020-12-04T17:42:00Z</cp:lastPrinted>
  <dcterms:created xsi:type="dcterms:W3CDTF">2020-12-04T17:26:00Z</dcterms:created>
  <dcterms:modified xsi:type="dcterms:W3CDTF">2020-12-04T17:57:00Z</dcterms:modified>
</cp:coreProperties>
</file>