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F04EF" w:rsidRDefault="00F850E3">
      <w:pPr>
        <w:pStyle w:val="Title"/>
      </w:pPr>
      <w:r>
        <w:t>Assignment 3. Logistic regression</w:t>
      </w:r>
    </w:p>
    <w:p w:rsidR="00DF04EF" w:rsidRDefault="00F850E3">
      <w:pPr>
        <w:pStyle w:val="Author"/>
      </w:pPr>
      <w:r>
        <w:t>Author: Cian Mac Liatháin, ID: 11476078</w:t>
      </w:r>
    </w:p>
    <w:p w:rsidR="00DF04EF" w:rsidRDefault="00F850E3">
      <w:pPr>
        <w:pStyle w:val="Date"/>
      </w:pPr>
      <w:r>
        <w:t>2021-05-02</w:t>
      </w:r>
    </w:p>
    <w:p w:rsidR="00DF04EF" w:rsidRDefault="00F850E3">
      <w:pPr>
        <w:pStyle w:val="Heading2"/>
      </w:pPr>
      <w:bookmarkStart w:id="0" w:name="st312-assignment-3"/>
      <w:r>
        <w:t>ST312 Assignment 3</w:t>
      </w:r>
    </w:p>
    <w:p w:rsidR="00DF04EF" w:rsidRDefault="00F850E3">
      <w:pPr>
        <w:pStyle w:val="Compact"/>
        <w:numPr>
          <w:ilvl w:val="0"/>
          <w:numId w:val="2"/>
        </w:numPr>
      </w:pPr>
      <w:r>
        <w:t>(35 Marks). In a staff promotion round it has been agreed that out of the 20 eligible staff, 8 will be promoted. The following 2 x 2 table shows the results of the promotions by gender.</w:t>
      </w:r>
    </w:p>
    <w:p w:rsidR="00DF04EF" w:rsidRDefault="00F850E3">
      <w:pPr>
        <w:pStyle w:val="SourceCode"/>
      </w:pPr>
      <w:r>
        <w:rPr>
          <w:rStyle w:val="NormalTok"/>
        </w:rPr>
        <w:t>promotions</w:t>
      </w:r>
      <w:r>
        <w:rPr>
          <w:rStyle w:val="OtherTok"/>
        </w:rPr>
        <w:t>&lt;-</w:t>
      </w:r>
      <w:r>
        <w:rPr>
          <w:rStyle w:val="FunctionTok"/>
        </w:rPr>
        <w:t>data.frame</w:t>
      </w:r>
      <w:r>
        <w:rPr>
          <w:rStyle w:val="NormalTok"/>
        </w:rPr>
        <w:t>(</w:t>
      </w:r>
      <w:r>
        <w:rPr>
          <w:rStyle w:val="FunctionTok"/>
        </w:rPr>
        <w:t>c</w:t>
      </w:r>
      <w:r>
        <w:rPr>
          <w:rStyle w:val="NormalTok"/>
        </w:rPr>
        <w:t>(</w:t>
      </w:r>
      <w:r>
        <w:rPr>
          <w:rStyle w:val="DecValTok"/>
        </w:rPr>
        <w:t>6</w:t>
      </w:r>
      <w:r>
        <w:rPr>
          <w:rStyle w:val="NormalTok"/>
        </w:rPr>
        <w:t>,</w:t>
      </w:r>
      <w:r>
        <w:rPr>
          <w:rStyle w:val="DecValTok"/>
        </w:rPr>
        <w:t>2</w:t>
      </w:r>
      <w:r>
        <w:rPr>
          <w:rStyle w:val="NormalTok"/>
        </w:rPr>
        <w:t>,</w:t>
      </w:r>
      <w:r>
        <w:rPr>
          <w:rStyle w:val="DecValTok"/>
        </w:rPr>
        <w:t>8</w:t>
      </w:r>
      <w:r>
        <w:rPr>
          <w:rStyle w:val="NormalTok"/>
        </w:rPr>
        <w:t xml:space="preserve">), </w:t>
      </w:r>
      <w:r>
        <w:rPr>
          <w:rStyle w:val="FunctionTok"/>
        </w:rPr>
        <w:t>c</w:t>
      </w:r>
      <w:r>
        <w:rPr>
          <w:rStyle w:val="NormalTok"/>
        </w:rPr>
        <w:t>(</w:t>
      </w:r>
      <w:r>
        <w:rPr>
          <w:rStyle w:val="DecValTok"/>
        </w:rPr>
        <w:t>6</w:t>
      </w:r>
      <w:r>
        <w:rPr>
          <w:rStyle w:val="NormalTok"/>
        </w:rPr>
        <w:t>,</w:t>
      </w:r>
      <w:r>
        <w:rPr>
          <w:rStyle w:val="DecValTok"/>
        </w:rPr>
        <w:t>6</w:t>
      </w:r>
      <w:r>
        <w:rPr>
          <w:rStyle w:val="NormalTok"/>
        </w:rPr>
        <w:t>,</w:t>
      </w:r>
      <w:r>
        <w:rPr>
          <w:rStyle w:val="DecValTok"/>
        </w:rPr>
        <w:t>12</w:t>
      </w:r>
      <w:r>
        <w:rPr>
          <w:rStyle w:val="NormalTok"/>
        </w:rPr>
        <w:t xml:space="preserve">), </w:t>
      </w:r>
      <w:r>
        <w:rPr>
          <w:rStyle w:val="FunctionTok"/>
        </w:rPr>
        <w:t>c</w:t>
      </w:r>
      <w:r>
        <w:rPr>
          <w:rStyle w:val="NormalTok"/>
        </w:rPr>
        <w:t>(</w:t>
      </w:r>
      <w:r>
        <w:rPr>
          <w:rStyle w:val="DecValTok"/>
        </w:rPr>
        <w:t>12</w:t>
      </w:r>
      <w:r>
        <w:rPr>
          <w:rStyle w:val="NormalTok"/>
        </w:rPr>
        <w:t>,</w:t>
      </w:r>
      <w:r>
        <w:rPr>
          <w:rStyle w:val="DecValTok"/>
        </w:rPr>
        <w:t>8</w:t>
      </w:r>
      <w:r>
        <w:rPr>
          <w:rStyle w:val="NormalTok"/>
        </w:rPr>
        <w:t>,</w:t>
      </w:r>
      <w:r>
        <w:rPr>
          <w:rStyle w:val="DecValTok"/>
        </w:rPr>
        <w:t>20</w:t>
      </w:r>
      <w:r>
        <w:rPr>
          <w:rStyle w:val="NormalTok"/>
        </w:rPr>
        <w:t>))</w:t>
      </w:r>
      <w:r>
        <w:br/>
      </w:r>
      <w:r>
        <w:rPr>
          <w:rStyle w:val="FunctionTok"/>
        </w:rPr>
        <w:t>colnames</w:t>
      </w:r>
      <w:r>
        <w:rPr>
          <w:rStyle w:val="NormalTok"/>
        </w:rPr>
        <w:t>(promo</w:t>
      </w:r>
      <w:r>
        <w:rPr>
          <w:rStyle w:val="NormalTok"/>
        </w:rPr>
        <w:t xml:space="preserve">tions) </w:t>
      </w:r>
      <w:r>
        <w:rPr>
          <w:rStyle w:val="OtherTok"/>
        </w:rPr>
        <w:t>&lt;-</w:t>
      </w:r>
      <w:r>
        <w:rPr>
          <w:rStyle w:val="FunctionTok"/>
        </w:rPr>
        <w:t>c</w:t>
      </w:r>
      <w:r>
        <w:rPr>
          <w:rStyle w:val="NormalTok"/>
        </w:rPr>
        <w:t>(</w:t>
      </w:r>
      <w:r>
        <w:rPr>
          <w:rStyle w:val="StringTok"/>
        </w:rPr>
        <w:t>"Promoted"</w:t>
      </w:r>
      <w:r>
        <w:rPr>
          <w:rStyle w:val="NormalTok"/>
        </w:rPr>
        <w:t xml:space="preserve">, </w:t>
      </w:r>
      <w:r>
        <w:rPr>
          <w:rStyle w:val="StringTok"/>
        </w:rPr>
        <w:t>"Not Promoted"</w:t>
      </w:r>
      <w:r>
        <w:rPr>
          <w:rStyle w:val="NormalTok"/>
        </w:rPr>
        <w:t xml:space="preserve">, </w:t>
      </w:r>
      <w:r>
        <w:rPr>
          <w:rStyle w:val="StringTok"/>
        </w:rPr>
        <w:t>"Total"</w:t>
      </w:r>
      <w:r>
        <w:rPr>
          <w:rStyle w:val="NormalTok"/>
        </w:rPr>
        <w:t>)</w:t>
      </w:r>
      <w:r>
        <w:br/>
      </w:r>
      <w:r>
        <w:rPr>
          <w:rStyle w:val="FunctionTok"/>
        </w:rPr>
        <w:t>rownames</w:t>
      </w:r>
      <w:r>
        <w:rPr>
          <w:rStyle w:val="NormalTok"/>
        </w:rPr>
        <w:t xml:space="preserve">(promotions) </w:t>
      </w:r>
      <w:r>
        <w:rPr>
          <w:rStyle w:val="OtherTok"/>
        </w:rPr>
        <w:t>&lt;-</w:t>
      </w:r>
      <w:r>
        <w:rPr>
          <w:rStyle w:val="NormalTok"/>
        </w:rPr>
        <w:t xml:space="preserve"> </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 xml:space="preserve">, </w:t>
      </w:r>
      <w:r>
        <w:rPr>
          <w:rStyle w:val="StringTok"/>
        </w:rPr>
        <w:t>"Total"</w:t>
      </w:r>
      <w:r>
        <w:rPr>
          <w:rStyle w:val="NormalTok"/>
        </w:rPr>
        <w:t>)</w:t>
      </w:r>
      <w:r>
        <w:br/>
      </w:r>
      <w:r>
        <w:rPr>
          <w:rStyle w:val="NormalTok"/>
        </w:rPr>
        <w:t>promotions</w:t>
      </w:r>
    </w:p>
    <w:p w:rsidR="00DF04EF" w:rsidRDefault="00F850E3">
      <w:pPr>
        <w:pStyle w:val="SourceCode"/>
      </w:pPr>
      <w:r>
        <w:rPr>
          <w:rStyle w:val="VerbatimChar"/>
        </w:rPr>
        <w:t>##        Promoted Not Promoted Total</w:t>
      </w:r>
      <w:r>
        <w:br/>
      </w:r>
      <w:r>
        <w:rPr>
          <w:rStyle w:val="VerbatimChar"/>
        </w:rPr>
        <w:t>## Male          6            6    12</w:t>
      </w:r>
      <w:r>
        <w:br/>
      </w:r>
      <w:r>
        <w:rPr>
          <w:rStyle w:val="VerbatimChar"/>
        </w:rPr>
        <w:t>## Female        2            6     8</w:t>
      </w:r>
      <w:r>
        <w:br/>
      </w:r>
      <w:r>
        <w:rPr>
          <w:rStyle w:val="VerbatimChar"/>
        </w:rPr>
        <w:t>## Total         8           1</w:t>
      </w:r>
      <w:r>
        <w:rPr>
          <w:rStyle w:val="VerbatimChar"/>
        </w:rPr>
        <w:t>2    20</w:t>
      </w:r>
    </w:p>
    <w:p w:rsidR="00DF04EF" w:rsidRDefault="00F850E3">
      <w:pPr>
        <w:pStyle w:val="FirstParagraph"/>
      </w:pPr>
      <w:r>
        <w:t>Compare the promotion rates for males and females using the following measures and state what the relevant null and alternative hypotheses would be. You do not need to perform the test, simply calculate the test statistics.</w:t>
      </w:r>
    </w:p>
    <w:p w:rsidR="00DF04EF" w:rsidRDefault="00F850E3">
      <w:pPr>
        <w:pStyle w:val="Compact"/>
        <w:numPr>
          <w:ilvl w:val="0"/>
          <w:numId w:val="3"/>
        </w:numPr>
      </w:pPr>
      <w:r>
        <w:t>Equality of promoted pro</w:t>
      </w:r>
      <w:r>
        <w:t>portions;</w:t>
      </w:r>
    </w:p>
    <w:p w:rsidR="00DF04EF" w:rsidRDefault="00F850E3">
      <w:pPr>
        <w:pStyle w:val="FirstParagraph"/>
      </w:pP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π</m:t>
            </m:r>
          </m:e>
          <m:sub>
            <m:r>
              <w:rPr>
                <w:rFonts w:ascii="Cambria Math" w:hAnsi="Cambria Math"/>
              </w:rPr>
              <m:t>m</m:t>
            </m:r>
          </m:sub>
        </m:sSub>
      </m:oMath>
      <w:r>
        <w:t xml:space="preserve"> - </w:t>
      </w:r>
      <m:oMath>
        <m:sSub>
          <m:sSubPr>
            <m:ctrlPr>
              <w:rPr>
                <w:rFonts w:ascii="Cambria Math" w:hAnsi="Cambria Math"/>
              </w:rPr>
            </m:ctrlPr>
          </m:sSubPr>
          <m:e>
            <m:r>
              <w:rPr>
                <w:rFonts w:ascii="Cambria Math" w:hAnsi="Cambria Math"/>
              </w:rPr>
              <m:t>π</m:t>
            </m:r>
          </m:e>
          <m:sub>
            <m:r>
              <w:rPr>
                <w:rFonts w:ascii="Cambria Math" w:hAnsi="Cambria Math"/>
              </w:rPr>
              <m:t>f</m:t>
            </m:r>
          </m:sub>
        </m:sSub>
      </m:oMath>
      <w:r>
        <w:t xml:space="preserve"> = 0</w:t>
      </w:r>
    </w:p>
    <w:p w:rsidR="00DF04EF" w:rsidRDefault="00F850E3">
      <w:pPr>
        <w:pStyle w:val="BodyText"/>
      </w:pP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π</m:t>
            </m:r>
          </m:e>
          <m:sub>
            <m:r>
              <w:rPr>
                <w:rFonts w:ascii="Cambria Math" w:hAnsi="Cambria Math"/>
              </w:rPr>
              <m:t>m</m:t>
            </m:r>
          </m:sub>
        </m:sSub>
      </m:oMath>
      <w:r>
        <w:t xml:space="preserve"> - </w:t>
      </w:r>
      <m:oMath>
        <m:sSub>
          <m:sSubPr>
            <m:ctrlPr>
              <w:rPr>
                <w:rFonts w:ascii="Cambria Math" w:hAnsi="Cambria Math"/>
              </w:rPr>
            </m:ctrlPr>
          </m:sSubPr>
          <m:e>
            <m:r>
              <w:rPr>
                <w:rFonts w:ascii="Cambria Math" w:hAnsi="Cambria Math"/>
              </w:rPr>
              <m:t>π</m:t>
            </m:r>
          </m:e>
          <m:sub>
            <m:r>
              <w:rPr>
                <w:rFonts w:ascii="Cambria Math" w:hAnsi="Cambria Math"/>
              </w:rPr>
              <m:t>f</m:t>
            </m:r>
          </m:sub>
        </m:sSub>
      </m:oMath>
      <w:r>
        <w:t xml:space="preserve"> </w:t>
      </w:r>
      <m:oMath>
        <m:r>
          <m:rPr>
            <m:sty m:val="p"/>
          </m:rPr>
          <w:rPr>
            <w:rFonts w:ascii="Cambria Math" w:hAnsi="Cambria Math"/>
          </w:rPr>
          <m:t>≠</m:t>
        </m:r>
      </m:oMath>
      <w:r>
        <w:t xml:space="preserve"> 0</w:t>
      </w:r>
    </w:p>
    <w:p w:rsidR="00DF04EF" w:rsidRDefault="00F850E3">
      <w:pPr>
        <w:pStyle w:val="BodyText"/>
      </w:pPr>
      <m:oMath>
        <m:sSub>
          <m:sSubPr>
            <m:ctrlPr>
              <w:rPr>
                <w:rFonts w:ascii="Cambria Math" w:hAnsi="Cambria Math"/>
              </w:rPr>
            </m:ctrlPr>
          </m:sSubPr>
          <m:e>
            <m:r>
              <w:rPr>
                <w:rFonts w:ascii="Cambria Math" w:hAnsi="Cambria Math"/>
              </w:rPr>
              <m:t>p</m:t>
            </m:r>
          </m:e>
          <m:sub>
            <m:r>
              <w:rPr>
                <w:rFonts w:ascii="Cambria Math" w:hAnsi="Cambria Math"/>
              </w:rPr>
              <m:t>m</m:t>
            </m:r>
          </m:sub>
        </m:sSub>
      </m:oMath>
      <w:r>
        <w:t xml:space="preserve"> = </w:t>
      </w:r>
      <m:oMath>
        <m:f>
          <m:fPr>
            <m:ctrlPr>
              <w:rPr>
                <w:rFonts w:ascii="Cambria Math" w:hAnsi="Cambria Math"/>
              </w:rPr>
            </m:ctrlPr>
          </m:fPr>
          <m:num>
            <m:r>
              <w:rPr>
                <w:rFonts w:ascii="Cambria Math" w:hAnsi="Cambria Math"/>
              </w:rPr>
              <m:t>6</m:t>
            </m:r>
          </m:num>
          <m:den>
            <m:r>
              <w:rPr>
                <w:rFonts w:ascii="Cambria Math" w:hAnsi="Cambria Math"/>
              </w:rPr>
              <m:t>12</m:t>
            </m:r>
          </m:den>
        </m:f>
      </m:oMath>
      <w:r>
        <w:t xml:space="preserve"> = 0.5 </w:t>
      </w:r>
      <m:oMath>
        <m:sSub>
          <m:sSubPr>
            <m:ctrlPr>
              <w:rPr>
                <w:rFonts w:ascii="Cambria Math" w:hAnsi="Cambria Math"/>
              </w:rPr>
            </m:ctrlPr>
          </m:sSubPr>
          <m:e>
            <m:r>
              <w:rPr>
                <w:rFonts w:ascii="Cambria Math" w:hAnsi="Cambria Math"/>
              </w:rPr>
              <m:t>p</m:t>
            </m:r>
          </m:e>
          <m:sub>
            <m:r>
              <w:rPr>
                <w:rFonts w:ascii="Cambria Math" w:hAnsi="Cambria Math"/>
              </w:rPr>
              <m:t>f</m:t>
            </m:r>
          </m:sub>
        </m:sSub>
      </m:oMath>
      <w:r>
        <w:t xml:space="preserve"> = </w:t>
      </w:r>
      <m:oMath>
        <m:f>
          <m:fPr>
            <m:ctrlPr>
              <w:rPr>
                <w:rFonts w:ascii="Cambria Math" w:hAnsi="Cambria Math"/>
              </w:rPr>
            </m:ctrlPr>
          </m:fPr>
          <m:num>
            <m:r>
              <w:rPr>
                <w:rFonts w:ascii="Cambria Math" w:hAnsi="Cambria Math"/>
              </w:rPr>
              <m:t>2</m:t>
            </m:r>
          </m:num>
          <m:den>
            <m:r>
              <w:rPr>
                <w:rFonts w:ascii="Cambria Math" w:hAnsi="Cambria Math"/>
              </w:rPr>
              <m:t>8</m:t>
            </m:r>
          </m:den>
        </m:f>
      </m:oMath>
      <w:r>
        <w:t xml:space="preserve"> = 0.25</w:t>
      </w:r>
    </w:p>
    <w:p w:rsidR="00DF04EF" w:rsidRDefault="00F850E3">
      <w:pPr>
        <w:pStyle w:val="BodyText"/>
      </w:pPr>
      <w:r>
        <w:t>The difference in proportions of promotions in males and females is 0.5 - 0.25 = 0.25</w:t>
      </w:r>
    </w:p>
    <w:p w:rsidR="00DF04EF" w:rsidRDefault="00F850E3">
      <w:pPr>
        <w:pStyle w:val="Compact"/>
        <w:numPr>
          <w:ilvl w:val="0"/>
          <w:numId w:val="4"/>
        </w:numPr>
      </w:pPr>
      <w:r>
        <w:t>Relative Risk (of promotion);</w:t>
      </w:r>
    </w:p>
    <w:p w:rsidR="00DF04EF" w:rsidRDefault="00F850E3">
      <w:pPr>
        <w:pStyle w:val="FirstParagraph"/>
      </w:pP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m</m:t>
                </m:r>
              </m:sub>
            </m:sSub>
          </m:num>
          <m:den>
            <m:sSub>
              <m:sSubPr>
                <m:ctrlPr>
                  <w:rPr>
                    <w:rFonts w:ascii="Cambria Math" w:hAnsi="Cambria Math"/>
                  </w:rPr>
                </m:ctrlPr>
              </m:sSubPr>
              <m:e>
                <m:r>
                  <w:rPr>
                    <w:rFonts w:ascii="Cambria Math" w:hAnsi="Cambria Math"/>
                  </w:rPr>
                  <m:t>π</m:t>
                </m:r>
              </m:e>
              <m:sub>
                <m:r>
                  <w:rPr>
                    <w:rFonts w:ascii="Cambria Math" w:hAnsi="Cambria Math"/>
                  </w:rPr>
                  <m:t>f</m:t>
                </m:r>
              </m:sub>
            </m:sSub>
          </m:den>
        </m:f>
      </m:oMath>
      <w:r>
        <w:t xml:space="preserve"> = 1</w:t>
      </w:r>
    </w:p>
    <w:p w:rsidR="00DF04EF" w:rsidRDefault="00F850E3">
      <w:pPr>
        <w:pStyle w:val="BodyText"/>
      </w:pP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m</m:t>
                </m:r>
              </m:sub>
            </m:sSub>
          </m:num>
          <m:den>
            <m:sSub>
              <m:sSubPr>
                <m:ctrlPr>
                  <w:rPr>
                    <w:rFonts w:ascii="Cambria Math" w:hAnsi="Cambria Math"/>
                  </w:rPr>
                </m:ctrlPr>
              </m:sSubPr>
              <m:e>
                <m:r>
                  <w:rPr>
                    <w:rFonts w:ascii="Cambria Math" w:hAnsi="Cambria Math"/>
                  </w:rPr>
                  <m:t>π</m:t>
                </m:r>
              </m:e>
              <m:sub>
                <m:r>
                  <w:rPr>
                    <w:rFonts w:ascii="Cambria Math" w:hAnsi="Cambria Math"/>
                  </w:rPr>
                  <m:t>f</m:t>
                </m:r>
              </m:sub>
            </m:sSub>
          </m:den>
        </m:f>
      </m:oMath>
      <w:r>
        <w:t xml:space="preserve"> </w:t>
      </w:r>
      <m:oMath>
        <m:r>
          <m:rPr>
            <m:sty m:val="p"/>
          </m:rPr>
          <w:rPr>
            <w:rFonts w:ascii="Cambria Math" w:hAnsi="Cambria Math"/>
          </w:rPr>
          <m:t>≠</m:t>
        </m:r>
      </m:oMath>
      <w:r>
        <w:t xml:space="preserve"> 0</w:t>
      </w:r>
    </w:p>
    <w:p w:rsidR="00DF04EF" w:rsidRDefault="00F850E3">
      <w:pPr>
        <w:pStyle w:val="BodyText"/>
      </w:pPr>
      <m:oMath>
        <m:sSub>
          <m:sSubPr>
            <m:ctrlPr>
              <w:rPr>
                <w:rFonts w:ascii="Cambria Math" w:hAnsi="Cambria Math"/>
              </w:rPr>
            </m:ctrlPr>
          </m:sSubPr>
          <m:e>
            <m:r>
              <w:rPr>
                <w:rFonts w:ascii="Cambria Math" w:hAnsi="Cambria Math"/>
              </w:rPr>
              <m:t>p</m:t>
            </m:r>
          </m:e>
          <m:sub>
            <m:r>
              <w:rPr>
                <w:rFonts w:ascii="Cambria Math" w:hAnsi="Cambria Math"/>
              </w:rPr>
              <m:t>m</m:t>
            </m:r>
          </m:sub>
        </m:sSub>
      </m:oMath>
      <w:r>
        <w:t xml:space="preserve"> = </w:t>
      </w:r>
      <m:oMath>
        <m:f>
          <m:fPr>
            <m:ctrlPr>
              <w:rPr>
                <w:rFonts w:ascii="Cambria Math" w:hAnsi="Cambria Math"/>
              </w:rPr>
            </m:ctrlPr>
          </m:fPr>
          <m:num>
            <m:r>
              <w:rPr>
                <w:rFonts w:ascii="Cambria Math" w:hAnsi="Cambria Math"/>
              </w:rPr>
              <m:t>6</m:t>
            </m:r>
          </m:num>
          <m:den>
            <m:r>
              <w:rPr>
                <w:rFonts w:ascii="Cambria Math" w:hAnsi="Cambria Math"/>
              </w:rPr>
              <m:t>12</m:t>
            </m:r>
          </m:den>
        </m:f>
      </m:oMath>
      <w:r>
        <w:t xml:space="preserve"> </w:t>
      </w:r>
      <w:r>
        <w:t xml:space="preserve">= 0.5 </w:t>
      </w:r>
      <m:oMath>
        <m:sSub>
          <m:sSubPr>
            <m:ctrlPr>
              <w:rPr>
                <w:rFonts w:ascii="Cambria Math" w:hAnsi="Cambria Math"/>
              </w:rPr>
            </m:ctrlPr>
          </m:sSubPr>
          <m:e>
            <m:r>
              <w:rPr>
                <w:rFonts w:ascii="Cambria Math" w:hAnsi="Cambria Math"/>
              </w:rPr>
              <m:t>p</m:t>
            </m:r>
          </m:e>
          <m:sub>
            <m:r>
              <w:rPr>
                <w:rFonts w:ascii="Cambria Math" w:hAnsi="Cambria Math"/>
              </w:rPr>
              <m:t>f</m:t>
            </m:r>
          </m:sub>
        </m:sSub>
      </m:oMath>
      <w:r>
        <w:t xml:space="preserve"> = </w:t>
      </w:r>
      <m:oMath>
        <m:f>
          <m:fPr>
            <m:ctrlPr>
              <w:rPr>
                <w:rFonts w:ascii="Cambria Math" w:hAnsi="Cambria Math"/>
              </w:rPr>
            </m:ctrlPr>
          </m:fPr>
          <m:num>
            <m:r>
              <w:rPr>
                <w:rFonts w:ascii="Cambria Math" w:hAnsi="Cambria Math"/>
              </w:rPr>
              <m:t>2</m:t>
            </m:r>
          </m:num>
          <m:den>
            <m:r>
              <w:rPr>
                <w:rFonts w:ascii="Cambria Math" w:hAnsi="Cambria Math"/>
              </w:rPr>
              <m:t>8</m:t>
            </m:r>
          </m:den>
        </m:f>
      </m:oMath>
      <w:r>
        <w:t xml:space="preserve"> = 0.25</w:t>
      </w:r>
    </w:p>
    <w:p w:rsidR="00DF04EF" w:rsidRDefault="00F850E3">
      <w:pPr>
        <w:pStyle w:val="BodyText"/>
      </w:pPr>
      <w:r>
        <w:t xml:space="preserve">The relative risk (of promotion) is </w:t>
      </w:r>
      <m:oMath>
        <m:f>
          <m:fPr>
            <m:ctrlPr>
              <w:rPr>
                <w:rFonts w:ascii="Cambria Math" w:hAnsi="Cambria Math"/>
              </w:rPr>
            </m:ctrlPr>
          </m:fPr>
          <m:num>
            <m:r>
              <w:rPr>
                <w:rFonts w:ascii="Cambria Math" w:hAnsi="Cambria Math"/>
              </w:rPr>
              <m:t>0.5</m:t>
            </m:r>
          </m:num>
          <m:den>
            <m:r>
              <w:rPr>
                <w:rFonts w:ascii="Cambria Math" w:hAnsi="Cambria Math"/>
              </w:rPr>
              <m:t>0.25</m:t>
            </m:r>
          </m:den>
        </m:f>
        <m:r>
          <m:rPr>
            <m:sty m:val="p"/>
          </m:rPr>
          <w:rPr>
            <w:rFonts w:ascii="Cambria Math" w:hAnsi="Cambria Math"/>
          </w:rPr>
          <m:t>=</m:t>
        </m:r>
        <m:r>
          <w:rPr>
            <w:rFonts w:ascii="Cambria Math" w:hAnsi="Cambria Math"/>
          </w:rPr>
          <m:t>2</m:t>
        </m:r>
      </m:oMath>
      <w:r>
        <w:t>, promotion is seen twice as often in males compared to females in the sample.</w:t>
      </w:r>
    </w:p>
    <w:p w:rsidR="00DF04EF" w:rsidRDefault="00F850E3">
      <w:pPr>
        <w:pStyle w:val="Compact"/>
        <w:numPr>
          <w:ilvl w:val="0"/>
          <w:numId w:val="5"/>
        </w:numPr>
      </w:pPr>
      <w:r>
        <w:t>Odds-ratio.</w:t>
      </w:r>
    </w:p>
    <w:p w:rsidR="00DF04EF" w:rsidRDefault="00F850E3">
      <w:pPr>
        <w:pStyle w:val="FirstParagraph"/>
      </w:pP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Odds-ratio = </w:t>
      </w:r>
      <m:oMath>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m</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m</m:t>
                    </m:r>
                  </m:sub>
                </m:sSub>
              </m:den>
            </m:f>
          </m:num>
          <m:den>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f</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f</m:t>
                    </m:r>
                  </m:sub>
                </m:sSub>
              </m:den>
            </m:f>
          </m:den>
        </m:f>
      </m:oMath>
      <w:r>
        <w:t xml:space="preserve"> = 1</w:t>
      </w:r>
    </w:p>
    <w:p w:rsidR="00DF04EF" w:rsidRDefault="00F850E3">
      <w:pPr>
        <w:pStyle w:val="BodyText"/>
      </w:pP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Odds-ratio = </w:t>
      </w:r>
      <m:oMath>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m</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m</m:t>
                    </m:r>
                  </m:sub>
                </m:sSub>
              </m:den>
            </m:f>
          </m:num>
          <m:den>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f</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f</m:t>
                    </m:r>
                  </m:sub>
                </m:sSub>
              </m:den>
            </m:f>
          </m:den>
        </m:f>
      </m:oMath>
      <w:r>
        <w:t xml:space="preserve"> </w:t>
      </w:r>
      <m:oMath>
        <m:r>
          <m:rPr>
            <m:sty m:val="p"/>
          </m:rPr>
          <w:rPr>
            <w:rFonts w:ascii="Cambria Math" w:hAnsi="Cambria Math"/>
          </w:rPr>
          <m:t>≠</m:t>
        </m:r>
      </m:oMath>
      <w:r>
        <w:t xml:space="preserve"> 1</w:t>
      </w:r>
    </w:p>
    <w:p w:rsidR="00DF04EF" w:rsidRDefault="00F850E3">
      <w:pPr>
        <w:pStyle w:val="BodyText"/>
      </w:pPr>
      <m:oMathPara>
        <m:oMath>
          <m:r>
            <w:rPr>
              <w:rFonts w:ascii="Cambria Math" w:hAnsi="Cambria Math"/>
            </w:rPr>
            <m:t>Odd</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6</m:t>
              </m:r>
            </m:den>
          </m:f>
          <m:r>
            <m:rPr>
              <m:sty m:val="p"/>
            </m:rPr>
            <w:rPr>
              <w:rFonts w:ascii="Cambria Math" w:hAnsi="Cambria Math"/>
            </w:rPr>
            <m:t>=</m:t>
          </m:r>
          <m:r>
            <w:rPr>
              <w:rFonts w:ascii="Cambria Math" w:hAnsi="Cambria Math"/>
            </w:rPr>
            <m:t>1</m:t>
          </m:r>
        </m:oMath>
      </m:oMathPara>
    </w:p>
    <w:p w:rsidR="00DF04EF" w:rsidRDefault="00F850E3">
      <w:pPr>
        <w:pStyle w:val="BodyText"/>
      </w:pPr>
      <m:oMathPara>
        <m:oMath>
          <m:r>
            <w:rPr>
              <w:rFonts w:ascii="Cambria Math" w:hAnsi="Cambria Math"/>
            </w:rPr>
            <m:t>Odd</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6</m:t>
              </m:r>
            </m:den>
          </m:f>
          <m:r>
            <m:rPr>
              <m:sty m:val="p"/>
            </m:rPr>
            <w:rPr>
              <w:rFonts w:ascii="Cambria Math" w:hAnsi="Cambria Math"/>
            </w:rPr>
            <m:t>=</m:t>
          </m:r>
          <m:r>
            <w:rPr>
              <w:rFonts w:ascii="Cambria Math" w:hAnsi="Cambria Math"/>
            </w:rPr>
            <m:t>0.33</m:t>
          </m:r>
        </m:oMath>
      </m:oMathPara>
    </w:p>
    <w:p w:rsidR="00DF04EF" w:rsidRDefault="00F850E3">
      <w:pPr>
        <w:pStyle w:val="BodyText"/>
      </w:pPr>
      <w:r>
        <w:t xml:space="preserve">Odds-ratio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0.33</m:t>
            </m:r>
          </m:den>
        </m:f>
        <m:r>
          <m:rPr>
            <m:sty m:val="p"/>
          </m:rPr>
          <w:rPr>
            <w:rFonts w:ascii="Cambria Math" w:hAnsi="Cambria Math"/>
          </w:rPr>
          <m:t>=</m:t>
        </m:r>
        <m:r>
          <w:rPr>
            <w:rFonts w:ascii="Cambria Math" w:hAnsi="Cambria Math"/>
          </w:rPr>
          <m:t>3</m:t>
        </m:r>
      </m:oMath>
    </w:p>
    <w:p w:rsidR="00DF04EF" w:rsidRDefault="00F850E3">
      <w:pPr>
        <w:pStyle w:val="BodyText"/>
      </w:pPr>
      <w:r>
        <w:t>The odds of promotion is three times higher in males than females in the sample.</w:t>
      </w:r>
    </w:p>
    <w:p w:rsidR="00DF04EF" w:rsidRDefault="00F850E3">
      <w:pPr>
        <w:pStyle w:val="BodyText"/>
      </w:pPr>
      <w:r>
        <w:t>What tables (with the same margins) would constitute stronger evidence of a gender bias effect in the calculation of p-value using Fisher’s exact test.</w:t>
      </w:r>
    </w:p>
    <w:p w:rsidR="00DF04EF" w:rsidRDefault="00F850E3">
      <w:pPr>
        <w:pStyle w:val="SourceCode"/>
      </w:pPr>
      <w:r>
        <w:rPr>
          <w:rStyle w:val="NormalTok"/>
        </w:rPr>
        <w:t xml:space="preserve">promotions2 </w:t>
      </w:r>
      <w:r>
        <w:rPr>
          <w:rStyle w:val="OtherTok"/>
        </w:rPr>
        <w:t>&lt;-</w:t>
      </w:r>
      <w:r>
        <w:rPr>
          <w:rStyle w:val="FunctionTok"/>
        </w:rPr>
        <w:t>data.frame</w:t>
      </w:r>
      <w:r>
        <w:rPr>
          <w:rStyle w:val="NormalTok"/>
        </w:rPr>
        <w:t>(</w:t>
      </w:r>
      <w:r>
        <w:rPr>
          <w:rStyle w:val="FunctionTok"/>
        </w:rPr>
        <w:t>c</w:t>
      </w:r>
      <w:r>
        <w:rPr>
          <w:rStyle w:val="NormalTok"/>
        </w:rPr>
        <w:t>(</w:t>
      </w:r>
      <w:r>
        <w:rPr>
          <w:rStyle w:val="DecValTok"/>
        </w:rPr>
        <w:t>8</w:t>
      </w:r>
      <w:r>
        <w:rPr>
          <w:rStyle w:val="NormalTok"/>
        </w:rPr>
        <w:t>,</w:t>
      </w:r>
      <w:r>
        <w:rPr>
          <w:rStyle w:val="DecValTok"/>
        </w:rPr>
        <w:t>0</w:t>
      </w:r>
      <w:r>
        <w:rPr>
          <w:rStyle w:val="NormalTok"/>
        </w:rPr>
        <w:t>,</w:t>
      </w:r>
      <w:r>
        <w:rPr>
          <w:rStyle w:val="DecValTok"/>
        </w:rPr>
        <w:t>8</w:t>
      </w:r>
      <w:r>
        <w:rPr>
          <w:rStyle w:val="NormalTok"/>
        </w:rPr>
        <w:t xml:space="preserve">), </w:t>
      </w:r>
      <w:r>
        <w:rPr>
          <w:rStyle w:val="FunctionTok"/>
        </w:rPr>
        <w:t>c</w:t>
      </w:r>
      <w:r>
        <w:rPr>
          <w:rStyle w:val="NormalTok"/>
        </w:rPr>
        <w:t>(</w:t>
      </w:r>
      <w:r>
        <w:rPr>
          <w:rStyle w:val="DecValTok"/>
        </w:rPr>
        <w:t>4</w:t>
      </w:r>
      <w:r>
        <w:rPr>
          <w:rStyle w:val="NormalTok"/>
        </w:rPr>
        <w:t>,</w:t>
      </w:r>
      <w:r>
        <w:rPr>
          <w:rStyle w:val="DecValTok"/>
        </w:rPr>
        <w:t>8</w:t>
      </w:r>
      <w:r>
        <w:rPr>
          <w:rStyle w:val="NormalTok"/>
        </w:rPr>
        <w:t>,</w:t>
      </w:r>
      <w:r>
        <w:rPr>
          <w:rStyle w:val="DecValTok"/>
        </w:rPr>
        <w:t>12</w:t>
      </w:r>
      <w:r>
        <w:rPr>
          <w:rStyle w:val="NormalTok"/>
        </w:rPr>
        <w:t xml:space="preserve">), </w:t>
      </w:r>
      <w:r>
        <w:rPr>
          <w:rStyle w:val="FunctionTok"/>
        </w:rPr>
        <w:t>c</w:t>
      </w:r>
      <w:r>
        <w:rPr>
          <w:rStyle w:val="NormalTok"/>
        </w:rPr>
        <w:t>(</w:t>
      </w:r>
      <w:r>
        <w:rPr>
          <w:rStyle w:val="DecValTok"/>
        </w:rPr>
        <w:t>12</w:t>
      </w:r>
      <w:r>
        <w:rPr>
          <w:rStyle w:val="NormalTok"/>
        </w:rPr>
        <w:t>,</w:t>
      </w:r>
      <w:r>
        <w:rPr>
          <w:rStyle w:val="DecValTok"/>
        </w:rPr>
        <w:t>8</w:t>
      </w:r>
      <w:r>
        <w:rPr>
          <w:rStyle w:val="NormalTok"/>
        </w:rPr>
        <w:t>,</w:t>
      </w:r>
      <w:r>
        <w:rPr>
          <w:rStyle w:val="DecValTok"/>
        </w:rPr>
        <w:t>20</w:t>
      </w:r>
      <w:r>
        <w:rPr>
          <w:rStyle w:val="NormalTok"/>
        </w:rPr>
        <w:t>))</w:t>
      </w:r>
      <w:r>
        <w:br/>
      </w:r>
      <w:r>
        <w:rPr>
          <w:rStyle w:val="FunctionTok"/>
        </w:rPr>
        <w:t>colnames</w:t>
      </w:r>
      <w:r>
        <w:rPr>
          <w:rStyle w:val="NormalTok"/>
        </w:rPr>
        <w:t xml:space="preserve">(promotions2) </w:t>
      </w:r>
      <w:r>
        <w:rPr>
          <w:rStyle w:val="OtherTok"/>
        </w:rPr>
        <w:t>&lt;-</w:t>
      </w:r>
      <w:r>
        <w:rPr>
          <w:rStyle w:val="FunctionTok"/>
        </w:rPr>
        <w:t>c</w:t>
      </w:r>
      <w:r>
        <w:rPr>
          <w:rStyle w:val="NormalTok"/>
        </w:rPr>
        <w:t>(</w:t>
      </w:r>
      <w:r>
        <w:rPr>
          <w:rStyle w:val="StringTok"/>
        </w:rPr>
        <w:t>"Promoted"</w:t>
      </w:r>
      <w:r>
        <w:rPr>
          <w:rStyle w:val="NormalTok"/>
        </w:rPr>
        <w:t xml:space="preserve">, </w:t>
      </w:r>
      <w:r>
        <w:rPr>
          <w:rStyle w:val="StringTok"/>
        </w:rPr>
        <w:t>"Not Promoted"</w:t>
      </w:r>
      <w:r>
        <w:rPr>
          <w:rStyle w:val="NormalTok"/>
        </w:rPr>
        <w:t xml:space="preserve">, </w:t>
      </w:r>
      <w:r>
        <w:rPr>
          <w:rStyle w:val="StringTok"/>
        </w:rPr>
        <w:t>"Total"</w:t>
      </w:r>
      <w:r>
        <w:rPr>
          <w:rStyle w:val="NormalTok"/>
        </w:rPr>
        <w:t>)</w:t>
      </w:r>
      <w:r>
        <w:br/>
      </w:r>
      <w:r>
        <w:rPr>
          <w:rStyle w:val="FunctionTok"/>
        </w:rPr>
        <w:t>rownames</w:t>
      </w:r>
      <w:r>
        <w:rPr>
          <w:rStyle w:val="NormalTok"/>
        </w:rPr>
        <w:t xml:space="preserve">(promotions2) </w:t>
      </w:r>
      <w:r>
        <w:rPr>
          <w:rStyle w:val="OtherTok"/>
        </w:rPr>
        <w:t>&lt;-</w:t>
      </w:r>
      <w:r>
        <w:rPr>
          <w:rStyle w:val="NormalTok"/>
        </w:rPr>
        <w:t xml:space="preserve"> </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 xml:space="preserve">, </w:t>
      </w:r>
      <w:r>
        <w:rPr>
          <w:rStyle w:val="StringTok"/>
        </w:rPr>
        <w:t>"Total"</w:t>
      </w:r>
      <w:r>
        <w:rPr>
          <w:rStyle w:val="NormalTok"/>
        </w:rPr>
        <w:t>)</w:t>
      </w:r>
      <w:r>
        <w:br/>
      </w:r>
      <w:r>
        <w:rPr>
          <w:rStyle w:val="NormalTok"/>
        </w:rPr>
        <w:t>promotions2</w:t>
      </w:r>
    </w:p>
    <w:p w:rsidR="00DF04EF" w:rsidRDefault="00F850E3">
      <w:pPr>
        <w:pStyle w:val="SourceCode"/>
      </w:pPr>
      <w:r>
        <w:rPr>
          <w:rStyle w:val="VerbatimChar"/>
        </w:rPr>
        <w:t>##        Promoted Not Promoted Total</w:t>
      </w:r>
      <w:r>
        <w:br/>
      </w:r>
      <w:r>
        <w:rPr>
          <w:rStyle w:val="VerbatimChar"/>
        </w:rPr>
        <w:t>## Male          8            4    12</w:t>
      </w:r>
      <w:r>
        <w:br/>
      </w:r>
      <w:r>
        <w:rPr>
          <w:rStyle w:val="VerbatimChar"/>
        </w:rPr>
        <w:t>## Female        0            8     8</w:t>
      </w:r>
      <w:r>
        <w:br/>
      </w:r>
      <w:r>
        <w:rPr>
          <w:rStyle w:val="VerbatimChar"/>
        </w:rPr>
        <w:t>## Total         8           12    20</w:t>
      </w:r>
    </w:p>
    <w:p w:rsidR="00DF04EF" w:rsidRDefault="00F850E3">
      <w:pPr>
        <w:pStyle w:val="SourceCode"/>
      </w:pPr>
      <w:r>
        <w:rPr>
          <w:rStyle w:val="NormalTok"/>
        </w:rPr>
        <w:t xml:space="preserve">promotions3 </w:t>
      </w:r>
      <w:r>
        <w:rPr>
          <w:rStyle w:val="OtherTok"/>
        </w:rPr>
        <w:t>&lt;</w:t>
      </w:r>
      <w:r>
        <w:rPr>
          <w:rStyle w:val="OtherTok"/>
        </w:rPr>
        <w:t>-</w:t>
      </w:r>
      <w:r>
        <w:rPr>
          <w:rStyle w:val="NormalTok"/>
        </w:rPr>
        <w:t xml:space="preserve"> </w:t>
      </w:r>
      <w:r>
        <w:rPr>
          <w:rStyle w:val="FunctionTok"/>
        </w:rPr>
        <w:t>data.frame</w:t>
      </w:r>
      <w:r>
        <w:rPr>
          <w:rStyle w:val="NormalTok"/>
        </w:rPr>
        <w:t>(</w:t>
      </w:r>
      <w:r>
        <w:rPr>
          <w:rStyle w:val="FunctionTok"/>
        </w:rPr>
        <w:t>c</w:t>
      </w:r>
      <w:r>
        <w:rPr>
          <w:rStyle w:val="NormalTok"/>
        </w:rPr>
        <w:t>(</w:t>
      </w:r>
      <w:r>
        <w:rPr>
          <w:rStyle w:val="DecValTok"/>
        </w:rPr>
        <w:t>7</w:t>
      </w:r>
      <w:r>
        <w:rPr>
          <w:rStyle w:val="NormalTok"/>
        </w:rPr>
        <w:t>,</w:t>
      </w:r>
      <w:r>
        <w:rPr>
          <w:rStyle w:val="DecValTok"/>
        </w:rPr>
        <w:t>1</w:t>
      </w:r>
      <w:r>
        <w:rPr>
          <w:rStyle w:val="NormalTok"/>
        </w:rPr>
        <w:t>,</w:t>
      </w:r>
      <w:r>
        <w:rPr>
          <w:rStyle w:val="DecValTok"/>
        </w:rPr>
        <w:t>8</w:t>
      </w:r>
      <w:r>
        <w:rPr>
          <w:rStyle w:val="NormalTok"/>
        </w:rPr>
        <w:t xml:space="preserve">), </w:t>
      </w:r>
      <w:r>
        <w:rPr>
          <w:rStyle w:val="FunctionTok"/>
        </w:rPr>
        <w:t>c</w:t>
      </w:r>
      <w:r>
        <w:rPr>
          <w:rStyle w:val="NormalTok"/>
        </w:rPr>
        <w:t>(</w:t>
      </w:r>
      <w:r>
        <w:rPr>
          <w:rStyle w:val="DecValTok"/>
        </w:rPr>
        <w:t>5</w:t>
      </w:r>
      <w:r>
        <w:rPr>
          <w:rStyle w:val="NormalTok"/>
        </w:rPr>
        <w:t>,</w:t>
      </w:r>
      <w:r>
        <w:rPr>
          <w:rStyle w:val="DecValTok"/>
        </w:rPr>
        <w:t>7</w:t>
      </w:r>
      <w:r>
        <w:rPr>
          <w:rStyle w:val="NormalTok"/>
        </w:rPr>
        <w:t>,</w:t>
      </w:r>
      <w:r>
        <w:rPr>
          <w:rStyle w:val="DecValTok"/>
        </w:rPr>
        <w:t>12</w:t>
      </w:r>
      <w:r>
        <w:rPr>
          <w:rStyle w:val="NormalTok"/>
        </w:rPr>
        <w:t xml:space="preserve">), </w:t>
      </w:r>
      <w:r>
        <w:rPr>
          <w:rStyle w:val="FunctionTok"/>
        </w:rPr>
        <w:t>c</w:t>
      </w:r>
      <w:r>
        <w:rPr>
          <w:rStyle w:val="NormalTok"/>
        </w:rPr>
        <w:t>(</w:t>
      </w:r>
      <w:r>
        <w:rPr>
          <w:rStyle w:val="DecValTok"/>
        </w:rPr>
        <w:t>12</w:t>
      </w:r>
      <w:r>
        <w:rPr>
          <w:rStyle w:val="NormalTok"/>
        </w:rPr>
        <w:t>,</w:t>
      </w:r>
      <w:r>
        <w:rPr>
          <w:rStyle w:val="DecValTok"/>
        </w:rPr>
        <w:t>8</w:t>
      </w:r>
      <w:r>
        <w:rPr>
          <w:rStyle w:val="NormalTok"/>
        </w:rPr>
        <w:t>,</w:t>
      </w:r>
      <w:r>
        <w:rPr>
          <w:rStyle w:val="DecValTok"/>
        </w:rPr>
        <w:t>20</w:t>
      </w:r>
      <w:r>
        <w:rPr>
          <w:rStyle w:val="NormalTok"/>
        </w:rPr>
        <w:t>))</w:t>
      </w:r>
      <w:r>
        <w:br/>
      </w:r>
      <w:r>
        <w:rPr>
          <w:rStyle w:val="FunctionTok"/>
        </w:rPr>
        <w:t>colnames</w:t>
      </w:r>
      <w:r>
        <w:rPr>
          <w:rStyle w:val="NormalTok"/>
        </w:rPr>
        <w:t xml:space="preserve">(promotions3) </w:t>
      </w:r>
      <w:r>
        <w:rPr>
          <w:rStyle w:val="OtherTok"/>
        </w:rPr>
        <w:t>&lt;-</w:t>
      </w:r>
      <w:r>
        <w:rPr>
          <w:rStyle w:val="FunctionTok"/>
        </w:rPr>
        <w:t>c</w:t>
      </w:r>
      <w:r>
        <w:rPr>
          <w:rStyle w:val="NormalTok"/>
        </w:rPr>
        <w:t>(</w:t>
      </w:r>
      <w:r>
        <w:rPr>
          <w:rStyle w:val="StringTok"/>
        </w:rPr>
        <w:t>"Promoted"</w:t>
      </w:r>
      <w:r>
        <w:rPr>
          <w:rStyle w:val="NormalTok"/>
        </w:rPr>
        <w:t xml:space="preserve">, </w:t>
      </w:r>
      <w:r>
        <w:rPr>
          <w:rStyle w:val="StringTok"/>
        </w:rPr>
        <w:t>"Not Promoted"</w:t>
      </w:r>
      <w:r>
        <w:rPr>
          <w:rStyle w:val="NormalTok"/>
        </w:rPr>
        <w:t xml:space="preserve">, </w:t>
      </w:r>
      <w:r>
        <w:rPr>
          <w:rStyle w:val="StringTok"/>
        </w:rPr>
        <w:t>"Total"</w:t>
      </w:r>
      <w:r>
        <w:rPr>
          <w:rStyle w:val="NormalTok"/>
        </w:rPr>
        <w:t>)</w:t>
      </w:r>
      <w:r>
        <w:br/>
      </w:r>
      <w:r>
        <w:rPr>
          <w:rStyle w:val="FunctionTok"/>
        </w:rPr>
        <w:t>rownames</w:t>
      </w:r>
      <w:r>
        <w:rPr>
          <w:rStyle w:val="NormalTok"/>
        </w:rPr>
        <w:t xml:space="preserve">(promotions3) </w:t>
      </w:r>
      <w:r>
        <w:rPr>
          <w:rStyle w:val="OtherTok"/>
        </w:rPr>
        <w:t>&lt;-</w:t>
      </w:r>
      <w:r>
        <w:rPr>
          <w:rStyle w:val="NormalTok"/>
        </w:rPr>
        <w:t xml:space="preserve"> </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 xml:space="preserve">, </w:t>
      </w:r>
      <w:r>
        <w:rPr>
          <w:rStyle w:val="StringTok"/>
        </w:rPr>
        <w:t>"Total"</w:t>
      </w:r>
      <w:r>
        <w:rPr>
          <w:rStyle w:val="NormalTok"/>
        </w:rPr>
        <w:t>)</w:t>
      </w:r>
      <w:r>
        <w:br/>
      </w:r>
      <w:r>
        <w:rPr>
          <w:rStyle w:val="NormalTok"/>
        </w:rPr>
        <w:t>promotions3</w:t>
      </w:r>
    </w:p>
    <w:p w:rsidR="00DF04EF" w:rsidRDefault="00F850E3">
      <w:pPr>
        <w:pStyle w:val="SourceCode"/>
      </w:pPr>
      <w:r>
        <w:rPr>
          <w:rStyle w:val="VerbatimChar"/>
        </w:rPr>
        <w:t>##        Promoted Not Promoted Total</w:t>
      </w:r>
      <w:r>
        <w:br/>
      </w:r>
      <w:r>
        <w:rPr>
          <w:rStyle w:val="VerbatimChar"/>
        </w:rPr>
        <w:t>## Male          7            5    12</w:t>
      </w:r>
      <w:r>
        <w:br/>
      </w:r>
      <w:r>
        <w:rPr>
          <w:rStyle w:val="VerbatimChar"/>
        </w:rPr>
        <w:t>## Female        1            7     8</w:t>
      </w:r>
      <w:r>
        <w:br/>
      </w:r>
      <w:r>
        <w:rPr>
          <w:rStyle w:val="VerbatimChar"/>
        </w:rPr>
        <w:t>## Total         8           12    20</w:t>
      </w:r>
    </w:p>
    <w:p w:rsidR="00DF04EF" w:rsidRDefault="00F850E3">
      <w:pPr>
        <w:pStyle w:val="FirstParagraph"/>
      </w:pPr>
      <w:r>
        <w:t>Use R to perform Fisher’s exact test. Discuss whether the test should be one-sided or two-sided.</w:t>
      </w:r>
    </w:p>
    <w:p w:rsidR="00DF04EF" w:rsidRDefault="00F850E3">
      <w:pPr>
        <w:pStyle w:val="SourceCode"/>
      </w:pPr>
      <w:r>
        <w:rPr>
          <w:rStyle w:val="NormalTok"/>
        </w:rPr>
        <w:t xml:space="preserve">transposedPromotions </w:t>
      </w:r>
      <w:r>
        <w:rPr>
          <w:rStyle w:val="OtherTok"/>
        </w:rPr>
        <w:t>&lt;-</w:t>
      </w:r>
      <w:r>
        <w:rPr>
          <w:rStyle w:val="NormalTok"/>
        </w:rPr>
        <w:t xml:space="preserve"> </w:t>
      </w:r>
      <w:r>
        <w:rPr>
          <w:rStyle w:val="FunctionTok"/>
        </w:rPr>
        <w:t>t</w:t>
      </w:r>
      <w:r>
        <w:rPr>
          <w:rStyle w:val="NormalTok"/>
        </w:rPr>
        <w:t>(promotions[</w:t>
      </w:r>
      <w:r>
        <w:rPr>
          <w:rStyle w:val="DecValTok"/>
        </w:rPr>
        <w:t>1</w:t>
      </w:r>
      <w:r>
        <w:rPr>
          <w:rStyle w:val="SpecialCharTok"/>
        </w:rPr>
        <w:t>:</w:t>
      </w:r>
      <w:r>
        <w:rPr>
          <w:rStyle w:val="DecValTok"/>
        </w:rPr>
        <w:t>2</w:t>
      </w:r>
      <w:r>
        <w:rPr>
          <w:rStyle w:val="NormalTok"/>
        </w:rPr>
        <w:t>,</w:t>
      </w:r>
      <w:r>
        <w:rPr>
          <w:rStyle w:val="DecValTok"/>
        </w:rPr>
        <w:t>1</w:t>
      </w:r>
      <w:r>
        <w:rPr>
          <w:rStyle w:val="SpecialCharTok"/>
        </w:rPr>
        <w:t>:</w:t>
      </w:r>
      <w:r>
        <w:rPr>
          <w:rStyle w:val="DecValTok"/>
        </w:rPr>
        <w:t>2</w:t>
      </w:r>
      <w:r>
        <w:rPr>
          <w:rStyle w:val="NormalTok"/>
        </w:rPr>
        <w:t>]</w:t>
      </w:r>
      <w:r>
        <w:rPr>
          <w:rStyle w:val="NormalTok"/>
        </w:rPr>
        <w:t>)</w:t>
      </w:r>
      <w:r>
        <w:br/>
      </w:r>
      <w:r>
        <w:rPr>
          <w:rStyle w:val="NormalTok"/>
        </w:rPr>
        <w:t>transposedPromotions</w:t>
      </w:r>
    </w:p>
    <w:p w:rsidR="00DF04EF" w:rsidRDefault="00F850E3">
      <w:pPr>
        <w:pStyle w:val="SourceCode"/>
      </w:pPr>
      <w:r>
        <w:rPr>
          <w:rStyle w:val="VerbatimChar"/>
        </w:rPr>
        <w:t>##              Male Female</w:t>
      </w:r>
      <w:r>
        <w:br/>
      </w:r>
      <w:r>
        <w:rPr>
          <w:rStyle w:val="VerbatimChar"/>
        </w:rPr>
        <w:t>## Promoted        6      2</w:t>
      </w:r>
      <w:r>
        <w:br/>
      </w:r>
      <w:r>
        <w:rPr>
          <w:rStyle w:val="VerbatimChar"/>
        </w:rPr>
        <w:t>## Not Promoted    6      6</w:t>
      </w:r>
    </w:p>
    <w:p w:rsidR="00DF04EF" w:rsidRDefault="00F850E3">
      <w:pPr>
        <w:pStyle w:val="SourceCode"/>
      </w:pPr>
      <w:r>
        <w:rPr>
          <w:rStyle w:val="FunctionTok"/>
        </w:rPr>
        <w:t>fisher.test</w:t>
      </w:r>
      <w:r>
        <w:rPr>
          <w:rStyle w:val="NormalTok"/>
        </w:rPr>
        <w:t xml:space="preserve">(transposedPromotions, </w:t>
      </w:r>
      <w:r>
        <w:rPr>
          <w:rStyle w:val="AttributeTok"/>
        </w:rPr>
        <w:t>alternative =</w:t>
      </w:r>
      <w:r>
        <w:rPr>
          <w:rStyle w:val="NormalTok"/>
        </w:rPr>
        <w:t xml:space="preserve"> </w:t>
      </w:r>
      <w:r>
        <w:rPr>
          <w:rStyle w:val="StringTok"/>
        </w:rPr>
        <w:t>"greater"</w:t>
      </w:r>
      <w:r>
        <w:rPr>
          <w:rStyle w:val="NormalTok"/>
        </w:rPr>
        <w:t>)</w:t>
      </w:r>
    </w:p>
    <w:p w:rsidR="00DF04EF" w:rsidRDefault="00F850E3">
      <w:pPr>
        <w:pStyle w:val="SourceCode"/>
      </w:pPr>
      <w:r>
        <w:rPr>
          <w:rStyle w:val="VerbatimChar"/>
        </w:rPr>
        <w:lastRenderedPageBreak/>
        <w:t xml:space="preserve">## </w:t>
      </w:r>
      <w:r>
        <w:br/>
      </w:r>
      <w:r>
        <w:rPr>
          <w:rStyle w:val="VerbatimChar"/>
        </w:rPr>
        <w:t>##  Fisher's Exact Test for Count Data</w:t>
      </w:r>
      <w:r>
        <w:br/>
      </w:r>
      <w:r>
        <w:rPr>
          <w:rStyle w:val="VerbatimChar"/>
        </w:rPr>
        <w:t xml:space="preserve">## </w:t>
      </w:r>
      <w:r>
        <w:br/>
      </w:r>
      <w:r>
        <w:rPr>
          <w:rStyle w:val="VerbatimChar"/>
        </w:rPr>
        <w:t>## data:  transposedPromotions</w:t>
      </w:r>
      <w:r>
        <w:br/>
      </w:r>
      <w:r>
        <w:rPr>
          <w:rStyle w:val="VerbatimChar"/>
        </w:rPr>
        <w:t>## p-value =</w:t>
      </w:r>
      <w:r>
        <w:rPr>
          <w:rStyle w:val="VerbatimChar"/>
        </w:rPr>
        <w:t xml:space="preserve"> 0.2596</w:t>
      </w:r>
      <w:r>
        <w:br/>
      </w:r>
      <w:r>
        <w:rPr>
          <w:rStyle w:val="VerbatimChar"/>
        </w:rPr>
        <w:t>## alternative hypothesis: true odds ratio is greater than 1</w:t>
      </w:r>
      <w:r>
        <w:br/>
      </w:r>
      <w:r>
        <w:rPr>
          <w:rStyle w:val="VerbatimChar"/>
        </w:rPr>
        <w:t>## 95 percent confidence interval:</w:t>
      </w:r>
      <w:r>
        <w:br/>
      </w:r>
      <w:r>
        <w:rPr>
          <w:rStyle w:val="VerbatimChar"/>
        </w:rPr>
        <w:t>##  0.4173146       Inf</w:t>
      </w:r>
      <w:r>
        <w:br/>
      </w:r>
      <w:r>
        <w:rPr>
          <w:rStyle w:val="VerbatimChar"/>
        </w:rPr>
        <w:t>## sample estimates:</w:t>
      </w:r>
      <w:r>
        <w:br/>
      </w:r>
      <w:r>
        <w:rPr>
          <w:rStyle w:val="VerbatimChar"/>
        </w:rPr>
        <w:t xml:space="preserve">## odds ratio </w:t>
      </w:r>
      <w:r>
        <w:br/>
      </w:r>
      <w:r>
        <w:rPr>
          <w:rStyle w:val="VerbatimChar"/>
        </w:rPr>
        <w:t>##   2.838407</w:t>
      </w:r>
    </w:p>
    <w:p w:rsidR="00DF04EF" w:rsidRDefault="00F850E3">
      <w:pPr>
        <w:pStyle w:val="FirstParagraph"/>
      </w:pPr>
      <w:r>
        <w:t xml:space="preserve">The one-sided test has </w:t>
      </w:r>
      <m:oMath>
        <m:sSub>
          <m:sSubPr>
            <m:ctrlPr>
              <w:rPr>
                <w:rFonts w:ascii="Cambria Math" w:hAnsi="Cambria Math"/>
              </w:rPr>
            </m:ctrlPr>
          </m:sSubPr>
          <m:e>
            <m:r>
              <w:rPr>
                <w:rFonts w:ascii="Cambria Math" w:hAnsi="Cambria Math"/>
              </w:rPr>
              <m:t>H</m:t>
            </m:r>
          </m:e>
          <m:sub>
            <m:r>
              <w:rPr>
                <w:rFonts w:ascii="Cambria Math" w:hAnsi="Cambria Math"/>
              </w:rPr>
              <m:t>1</m:t>
            </m:r>
          </m:sub>
        </m:sSub>
      </m:oMath>
      <w:r>
        <w:t>: Odds-Ratio &gt; 1 which in this example is looking at tables where males are promoted more often than the data.</w:t>
      </w:r>
    </w:p>
    <w:p w:rsidR="00DF04EF" w:rsidRDefault="00F850E3">
      <w:pPr>
        <w:pStyle w:val="SourceCode"/>
      </w:pPr>
      <w:r>
        <w:rPr>
          <w:rStyle w:val="FunctionTok"/>
        </w:rPr>
        <w:t>fisher.test</w:t>
      </w:r>
      <w:r>
        <w:rPr>
          <w:rStyle w:val="NormalTok"/>
        </w:rPr>
        <w:t>(transposedPromotions)</w:t>
      </w:r>
    </w:p>
    <w:p w:rsidR="00DF04EF" w:rsidRDefault="00F850E3">
      <w:pPr>
        <w:pStyle w:val="SourceCode"/>
      </w:pPr>
      <w:r>
        <w:rPr>
          <w:rStyle w:val="VerbatimChar"/>
        </w:rPr>
        <w:t xml:space="preserve">## </w:t>
      </w:r>
      <w:r>
        <w:br/>
      </w:r>
      <w:r>
        <w:rPr>
          <w:rStyle w:val="VerbatimChar"/>
        </w:rPr>
        <w:t>##  Fisher's Exact Test for Count Data</w:t>
      </w:r>
      <w:r>
        <w:br/>
      </w:r>
      <w:r>
        <w:rPr>
          <w:rStyle w:val="VerbatimChar"/>
        </w:rPr>
        <w:t xml:space="preserve">## </w:t>
      </w:r>
      <w:r>
        <w:br/>
      </w:r>
      <w:r>
        <w:rPr>
          <w:rStyle w:val="VerbatimChar"/>
        </w:rPr>
        <w:t>## data:  transposedPromotions</w:t>
      </w:r>
      <w:r>
        <w:br/>
      </w:r>
      <w:r>
        <w:rPr>
          <w:rStyle w:val="VerbatimChar"/>
        </w:rPr>
        <w:t>## p-value = 0.3729</w:t>
      </w:r>
      <w:r>
        <w:br/>
      </w:r>
      <w:r>
        <w:rPr>
          <w:rStyle w:val="VerbatimChar"/>
        </w:rPr>
        <w:t>## alternativ</w:t>
      </w:r>
      <w:r>
        <w:rPr>
          <w:rStyle w:val="VerbatimChar"/>
        </w:rPr>
        <w:t>e hypothesis: true odds ratio is not equal to 1</w:t>
      </w:r>
      <w:r>
        <w:br/>
      </w:r>
      <w:r>
        <w:rPr>
          <w:rStyle w:val="VerbatimChar"/>
        </w:rPr>
        <w:t>## 95 percent confidence interval:</w:t>
      </w:r>
      <w:r>
        <w:br/>
      </w:r>
      <w:r>
        <w:rPr>
          <w:rStyle w:val="VerbatimChar"/>
        </w:rPr>
        <w:t>##   0.3166041 40.1965603</w:t>
      </w:r>
      <w:r>
        <w:br/>
      </w:r>
      <w:r>
        <w:rPr>
          <w:rStyle w:val="VerbatimChar"/>
        </w:rPr>
        <w:t>## sample estimates:</w:t>
      </w:r>
      <w:r>
        <w:br/>
      </w:r>
      <w:r>
        <w:rPr>
          <w:rStyle w:val="VerbatimChar"/>
        </w:rPr>
        <w:t xml:space="preserve">## odds ratio </w:t>
      </w:r>
      <w:r>
        <w:br/>
      </w:r>
      <w:r>
        <w:rPr>
          <w:rStyle w:val="VerbatimChar"/>
        </w:rPr>
        <w:t>##   2.838407</w:t>
      </w:r>
    </w:p>
    <w:p w:rsidR="00DF04EF" w:rsidRDefault="00F850E3">
      <w:pPr>
        <w:pStyle w:val="FirstParagraph"/>
      </w:pPr>
      <w:r>
        <w:t xml:space="preserve">The two-sided test has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Odds-ratio </w:t>
      </w:r>
      <m:oMath>
        <m:r>
          <m:rPr>
            <m:sty m:val="p"/>
          </m:rPr>
          <w:rPr>
            <w:rFonts w:ascii="Cambria Math" w:hAnsi="Cambria Math"/>
          </w:rPr>
          <m:t>≠</m:t>
        </m:r>
      </m:oMath>
      <w:r>
        <w:t xml:space="preserve"> 1. In this example, the null hypothesis would be rejecte</w:t>
      </w:r>
      <w:r>
        <w:t>d if either females are promoted more often than males or males are promoted more often than females.</w:t>
      </w:r>
    </w:p>
    <w:p w:rsidR="00DF04EF" w:rsidRDefault="00F850E3">
      <w:pPr>
        <w:pStyle w:val="BodyText"/>
      </w:pPr>
      <w:r>
        <w:t>A known bias to investigate isn’t stated in the research question so the two-sided test might be most appropriate to include possible bias in favour of fe</w:t>
      </w:r>
      <w:r>
        <w:t>males.</w:t>
      </w:r>
    </w:p>
    <w:p w:rsidR="00DF04EF" w:rsidRDefault="00F850E3">
      <w:pPr>
        <w:pStyle w:val="Compact"/>
        <w:numPr>
          <w:ilvl w:val="0"/>
          <w:numId w:val="6"/>
        </w:numPr>
      </w:pPr>
      <w:r>
        <w:t>(50 Marks). A study involved 51 untreated adult patients with acute myeloblastic leukemia who were given a course of treatment, after which they were assessed as to their response. The variables recorded in the dataset Leukemia are:</w:t>
      </w:r>
    </w:p>
    <w:p w:rsidR="00DF04EF" w:rsidRDefault="00F850E3">
      <w:pPr>
        <w:pStyle w:val="SourceCode"/>
      </w:pPr>
      <w:r>
        <w:rPr>
          <w:rStyle w:val="FunctionTok"/>
        </w:rPr>
        <w:t>library</w:t>
      </w:r>
      <w:r>
        <w:rPr>
          <w:rStyle w:val="NormalTok"/>
        </w:rPr>
        <w:t>(Stat2Dat</w:t>
      </w:r>
      <w:r>
        <w:rPr>
          <w:rStyle w:val="NormalTok"/>
        </w:rPr>
        <w:t>a)</w:t>
      </w:r>
      <w:r>
        <w:br/>
      </w:r>
      <w:r>
        <w:rPr>
          <w:rStyle w:val="FunctionTok"/>
        </w:rPr>
        <w:t>data</w:t>
      </w:r>
      <w:r>
        <w:rPr>
          <w:rStyle w:val="NormalTok"/>
        </w:rPr>
        <w:t>(Leukemia)</w:t>
      </w:r>
    </w:p>
    <w:p w:rsidR="00DF04EF" w:rsidRDefault="00F850E3">
      <w:pPr>
        <w:pStyle w:val="Compact"/>
        <w:numPr>
          <w:ilvl w:val="0"/>
          <w:numId w:val="7"/>
        </w:numPr>
      </w:pPr>
      <w:r>
        <w:t>Age: Age at diagnosis (in years)</w:t>
      </w:r>
    </w:p>
    <w:p w:rsidR="00DF04EF" w:rsidRDefault="00F850E3">
      <w:pPr>
        <w:pStyle w:val="Compact"/>
        <w:numPr>
          <w:ilvl w:val="0"/>
          <w:numId w:val="7"/>
        </w:numPr>
      </w:pPr>
      <w:r>
        <w:t>Smear: Differential percentage of blasts</w:t>
      </w:r>
    </w:p>
    <w:p w:rsidR="00DF04EF" w:rsidRDefault="00F850E3">
      <w:pPr>
        <w:pStyle w:val="Compact"/>
        <w:numPr>
          <w:ilvl w:val="0"/>
          <w:numId w:val="7"/>
        </w:numPr>
      </w:pPr>
      <w:r>
        <w:t>Infil: Percentage of absolute marrow leukemia infiltrate</w:t>
      </w:r>
    </w:p>
    <w:p w:rsidR="00DF04EF" w:rsidRDefault="00F850E3">
      <w:pPr>
        <w:pStyle w:val="Compact"/>
        <w:numPr>
          <w:ilvl w:val="0"/>
          <w:numId w:val="7"/>
        </w:numPr>
      </w:pPr>
      <w:r>
        <w:t>Index: Percentage labeling index of the bone marrow leukemia cells</w:t>
      </w:r>
    </w:p>
    <w:p w:rsidR="00DF04EF" w:rsidRDefault="00F850E3">
      <w:pPr>
        <w:pStyle w:val="Compact"/>
        <w:numPr>
          <w:ilvl w:val="0"/>
          <w:numId w:val="7"/>
        </w:numPr>
      </w:pPr>
      <w:r>
        <w:t>Blasts: Absolute number of blasts, in th</w:t>
      </w:r>
      <w:r>
        <w:t>ousands</w:t>
      </w:r>
    </w:p>
    <w:p w:rsidR="00DF04EF" w:rsidRDefault="00F850E3">
      <w:pPr>
        <w:pStyle w:val="Compact"/>
        <w:numPr>
          <w:ilvl w:val="0"/>
          <w:numId w:val="7"/>
        </w:numPr>
      </w:pPr>
      <w:r>
        <w:t>Temp: Highest temperature of the patient prior to treatment, in degrees Farenheit</w:t>
      </w:r>
    </w:p>
    <w:p w:rsidR="00DF04EF" w:rsidRDefault="00F850E3">
      <w:pPr>
        <w:pStyle w:val="Compact"/>
        <w:numPr>
          <w:ilvl w:val="0"/>
          <w:numId w:val="7"/>
        </w:numPr>
      </w:pPr>
      <w:r>
        <w:t>Resp: 1 = responded to treatment or 0 = failed to respond</w:t>
      </w:r>
    </w:p>
    <w:p w:rsidR="00DF04EF" w:rsidRDefault="00F850E3">
      <w:pPr>
        <w:pStyle w:val="Compact"/>
        <w:numPr>
          <w:ilvl w:val="0"/>
          <w:numId w:val="7"/>
        </w:numPr>
      </w:pPr>
      <w:r>
        <w:lastRenderedPageBreak/>
        <w:t>Time: Survival time from diagnosis (in months)</w:t>
      </w:r>
    </w:p>
    <w:p w:rsidR="00DF04EF" w:rsidRDefault="00F850E3">
      <w:pPr>
        <w:pStyle w:val="Compact"/>
        <w:numPr>
          <w:ilvl w:val="0"/>
          <w:numId w:val="7"/>
        </w:numPr>
      </w:pPr>
      <w:r>
        <w:t>Status: 0 =dead or 1 =alive</w:t>
      </w:r>
    </w:p>
    <w:p w:rsidR="00DF04EF" w:rsidRDefault="00F850E3">
      <w:pPr>
        <w:pStyle w:val="Compact"/>
        <w:numPr>
          <w:ilvl w:val="0"/>
          <w:numId w:val="8"/>
        </w:numPr>
      </w:pPr>
      <w:r>
        <w:t>Fit a logistic model using Resp a</w:t>
      </w:r>
      <w:r>
        <w:t>s the response and Age as the predictor variable. Interpret the results and state whether the relationship is statistically significant.</w:t>
      </w:r>
    </w:p>
    <w:p w:rsidR="00DF04EF" w:rsidRDefault="00F850E3">
      <w:pPr>
        <w:pStyle w:val="SourceCode"/>
      </w:pPr>
      <w:r>
        <w:rPr>
          <w:rStyle w:val="NormalTok"/>
        </w:rPr>
        <w:t xml:space="preserve">model </w:t>
      </w:r>
      <w:r>
        <w:rPr>
          <w:rStyle w:val="OtherTok"/>
        </w:rPr>
        <w:t>&lt;-</w:t>
      </w:r>
      <w:r>
        <w:rPr>
          <w:rStyle w:val="NormalTok"/>
        </w:rPr>
        <w:t xml:space="preserve"> </w:t>
      </w:r>
      <w:r>
        <w:rPr>
          <w:rStyle w:val="FunctionTok"/>
        </w:rPr>
        <w:t>glm</w:t>
      </w:r>
      <w:r>
        <w:rPr>
          <w:rStyle w:val="NormalTok"/>
        </w:rPr>
        <w:t xml:space="preserve">(Resp </w:t>
      </w:r>
      <w:r>
        <w:rPr>
          <w:rStyle w:val="SpecialCharTok"/>
        </w:rPr>
        <w:t>~</w:t>
      </w:r>
      <w:r>
        <w:rPr>
          <w:rStyle w:val="NormalTok"/>
        </w:rPr>
        <w:t xml:space="preserve"> Age, </w:t>
      </w:r>
      <w:r>
        <w:rPr>
          <w:rStyle w:val="AttributeTok"/>
        </w:rPr>
        <w:t>family =</w:t>
      </w:r>
      <w:r>
        <w:rPr>
          <w:rStyle w:val="NormalTok"/>
        </w:rPr>
        <w:t xml:space="preserve"> </w:t>
      </w:r>
      <w:r>
        <w:rPr>
          <w:rStyle w:val="FunctionTok"/>
        </w:rPr>
        <w:t>binomial</w:t>
      </w:r>
      <w:r>
        <w:rPr>
          <w:rStyle w:val="NormalTok"/>
        </w:rPr>
        <w:t>(</w:t>
      </w:r>
      <w:r>
        <w:rPr>
          <w:rStyle w:val="AttributeTok"/>
        </w:rPr>
        <w:t>link =</w:t>
      </w:r>
      <w:r>
        <w:rPr>
          <w:rStyle w:val="NormalTok"/>
        </w:rPr>
        <w:t xml:space="preserve"> </w:t>
      </w:r>
      <w:r>
        <w:rPr>
          <w:rStyle w:val="StringTok"/>
        </w:rPr>
        <w:t>"logit"</w:t>
      </w:r>
      <w:r>
        <w:rPr>
          <w:rStyle w:val="NormalTok"/>
        </w:rPr>
        <w:t xml:space="preserve">), </w:t>
      </w:r>
      <w:r>
        <w:rPr>
          <w:rStyle w:val="AttributeTok"/>
        </w:rPr>
        <w:t>data =</w:t>
      </w:r>
      <w:r>
        <w:rPr>
          <w:rStyle w:val="NormalTok"/>
        </w:rPr>
        <w:t xml:space="preserve"> Leukemia)</w:t>
      </w:r>
      <w:r>
        <w:br/>
      </w:r>
      <w:r>
        <w:rPr>
          <w:rStyle w:val="FunctionTok"/>
        </w:rPr>
        <w:t>summary</w:t>
      </w:r>
      <w:r>
        <w:rPr>
          <w:rStyle w:val="NormalTok"/>
        </w:rPr>
        <w:t>(model)</w:t>
      </w:r>
    </w:p>
    <w:p w:rsidR="00DF04EF" w:rsidRDefault="00F850E3">
      <w:pPr>
        <w:pStyle w:val="SourceCode"/>
      </w:pPr>
      <w:r>
        <w:rPr>
          <w:rStyle w:val="VerbatimChar"/>
        </w:rPr>
        <w:t xml:space="preserve">## </w:t>
      </w:r>
      <w:r>
        <w:br/>
      </w:r>
      <w:r>
        <w:rPr>
          <w:rStyle w:val="VerbatimChar"/>
        </w:rPr>
        <w:t>## Call:</w:t>
      </w:r>
      <w:r>
        <w:br/>
      </w:r>
      <w:r>
        <w:rPr>
          <w:rStyle w:val="VerbatimChar"/>
        </w:rPr>
        <w:t xml:space="preserve">## glm(formula = Resp ~ Age, family = binomial(link = "logit"), </w:t>
      </w:r>
      <w:r>
        <w:br/>
      </w:r>
      <w:r>
        <w:rPr>
          <w:rStyle w:val="VerbatimChar"/>
        </w:rPr>
        <w:t>##     data = Leukemia)</w:t>
      </w:r>
      <w:r>
        <w:br/>
      </w:r>
      <w:r>
        <w:rPr>
          <w:rStyle w:val="VerbatimChar"/>
        </w:rPr>
        <w:t xml:space="preserve">## </w:t>
      </w:r>
      <w:r>
        <w:br/>
      </w:r>
      <w:r>
        <w:rPr>
          <w:rStyle w:val="VerbatimChar"/>
        </w:rPr>
        <w:t xml:space="preserve">## Deviance Residuals: </w:t>
      </w:r>
      <w:r>
        <w:br/>
      </w:r>
      <w:r>
        <w:rPr>
          <w:rStyle w:val="VerbatimChar"/>
        </w:rPr>
        <w:t xml:space="preserve">##     Min       1Q   Median       3Q      Max  </w:t>
      </w:r>
      <w:r>
        <w:br/>
      </w:r>
      <w:r>
        <w:rPr>
          <w:rStyle w:val="VerbatimChar"/>
        </w:rPr>
        <w:t xml:space="preserve">## -1.5910  -0.9679  -0.7056   1.0054   1.8019  </w:t>
      </w:r>
      <w:r>
        <w:br/>
      </w:r>
      <w:r>
        <w:rPr>
          <w:rStyle w:val="VerbatimChar"/>
        </w:rPr>
        <w:t xml:space="preserve">## </w:t>
      </w:r>
      <w:r>
        <w:br/>
      </w:r>
      <w:r>
        <w:rPr>
          <w:rStyle w:val="VerbatimChar"/>
        </w:rPr>
        <w:t>## Coefficients:</w:t>
      </w:r>
      <w:r>
        <w:br/>
      </w:r>
      <w:r>
        <w:rPr>
          <w:rStyle w:val="VerbatimChar"/>
        </w:rPr>
        <w:t>##             Estim</w:t>
      </w:r>
      <w:r>
        <w:rPr>
          <w:rStyle w:val="VerbatimChar"/>
        </w:rPr>
        <w:t xml:space="preserve">ate Std. Error z value Pr(&gt;|z|)  </w:t>
      </w:r>
      <w:r>
        <w:br/>
      </w:r>
      <w:r>
        <w:rPr>
          <w:rStyle w:val="VerbatimChar"/>
        </w:rPr>
        <w:t>## (Intercept)  2.19678    1.00548   2.185   0.0289 *</w:t>
      </w:r>
      <w:r>
        <w:br/>
      </w:r>
      <w:r>
        <w:rPr>
          <w:rStyle w:val="VerbatimChar"/>
        </w:rPr>
        <w:t>## Age         -0.04676    0.01952  -2.395   0.0166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w:t>
      </w:r>
      <w:r>
        <w:rPr>
          <w:rStyle w:val="VerbatimChar"/>
        </w:rPr>
        <w:t xml:space="preserve"> family taken to be 1)</w:t>
      </w:r>
      <w:r>
        <w:br/>
      </w:r>
      <w:r>
        <w:rPr>
          <w:rStyle w:val="VerbatimChar"/>
        </w:rPr>
        <w:t xml:space="preserve">## </w:t>
      </w:r>
      <w:r>
        <w:br/>
      </w:r>
      <w:r>
        <w:rPr>
          <w:rStyle w:val="VerbatimChar"/>
        </w:rPr>
        <w:t>##     Null deviance: 70.524  on 50  degrees of freedom</w:t>
      </w:r>
      <w:r>
        <w:br/>
      </w:r>
      <w:r>
        <w:rPr>
          <w:rStyle w:val="VerbatimChar"/>
        </w:rPr>
        <w:t>## Residual deviance: 64.004  on 49  degrees of freedom</w:t>
      </w:r>
      <w:r>
        <w:br/>
      </w:r>
      <w:r>
        <w:rPr>
          <w:rStyle w:val="VerbatimChar"/>
        </w:rPr>
        <w:t>## AIC: 68.004</w:t>
      </w:r>
      <w:r>
        <w:br/>
      </w:r>
      <w:r>
        <w:rPr>
          <w:rStyle w:val="VerbatimChar"/>
        </w:rPr>
        <w:t xml:space="preserve">## </w:t>
      </w:r>
      <w:r>
        <w:br/>
      </w:r>
      <w:r>
        <w:rPr>
          <w:rStyle w:val="VerbatimChar"/>
        </w:rPr>
        <w:t>## Number of Fisher Scoring iterations: 4</w:t>
      </w:r>
    </w:p>
    <w:p w:rsidR="00DF04EF" w:rsidRDefault="00F850E3">
      <w:pPr>
        <w:pStyle w:val="FirstParagraph"/>
      </w:pPr>
      <w:r>
        <w:t>We can see a statistically significant p-value of 0.016,</w:t>
      </w:r>
      <w:r>
        <w:t xml:space="preserve"> we reject the null hypothesis, there is evidence to suggest an association between Age and whether patients respond to treatment. The Odds-Ratio of Age is 0.95, suggesting that for each year of age a patient’s odds of responding to treatment decreases by </w:t>
      </w:r>
      <w:r>
        <w:t>5%.</w:t>
      </w:r>
    </w:p>
    <w:p w:rsidR="00DF04EF" w:rsidRDefault="00F850E3">
      <w:pPr>
        <w:pStyle w:val="Compact"/>
        <w:numPr>
          <w:ilvl w:val="0"/>
          <w:numId w:val="9"/>
        </w:numPr>
      </w:pPr>
      <w:r>
        <w:t>Set up a new variable by categorising Age into 3 groups (&lt;30; 30-60; &gt;60) and form a two-way table that exhibits the nature of the relationship found in a).</w:t>
      </w:r>
    </w:p>
    <w:p w:rsidR="00DF04EF" w:rsidRDefault="00F850E3">
      <w:pPr>
        <w:pStyle w:val="SourceCode"/>
      </w:pPr>
      <w:r>
        <w:rPr>
          <w:rStyle w:val="NormalTok"/>
        </w:rPr>
        <w:t xml:space="preserve">Leukemia </w:t>
      </w:r>
      <w:r>
        <w:rPr>
          <w:rStyle w:val="SpecialCharTok"/>
        </w:rPr>
        <w:t>%&gt;%</w:t>
      </w:r>
      <w:r>
        <w:rPr>
          <w:rStyle w:val="NormalTok"/>
        </w:rPr>
        <w:t xml:space="preserve"> </w:t>
      </w:r>
      <w:r>
        <w:rPr>
          <w:rStyle w:val="FunctionTok"/>
        </w:rPr>
        <w:t>mutate</w:t>
      </w:r>
      <w:r>
        <w:rPr>
          <w:rStyle w:val="NormalTok"/>
        </w:rPr>
        <w:t>(</w:t>
      </w:r>
      <w:r>
        <w:rPr>
          <w:rStyle w:val="AttributeTok"/>
        </w:rPr>
        <w:t>age_group =</w:t>
      </w:r>
      <w:r>
        <w:rPr>
          <w:rStyle w:val="NormalTok"/>
        </w:rPr>
        <w:t xml:space="preserve"> </w:t>
      </w:r>
      <w:r>
        <w:rPr>
          <w:rStyle w:val="FunctionTok"/>
        </w:rPr>
        <w:t>case_when</w:t>
      </w:r>
      <w:r>
        <w:rPr>
          <w:rStyle w:val="NormalTok"/>
        </w:rPr>
        <w:t>(Age</w:t>
      </w:r>
      <w:r>
        <w:rPr>
          <w:rStyle w:val="SpecialCharTok"/>
        </w:rPr>
        <w:t>&lt;</w:t>
      </w:r>
      <w:r>
        <w:rPr>
          <w:rStyle w:val="DecValTok"/>
        </w:rPr>
        <w:t>30</w:t>
      </w:r>
      <w:r>
        <w:rPr>
          <w:rStyle w:val="SpecialCharTok"/>
        </w:rPr>
        <w:t>~</w:t>
      </w:r>
      <w:r>
        <w:rPr>
          <w:rStyle w:val="StringTok"/>
        </w:rPr>
        <w:t>"&lt;30"</w:t>
      </w:r>
      <w:r>
        <w:rPr>
          <w:rStyle w:val="NormalTok"/>
        </w:rPr>
        <w:t>, Age</w:t>
      </w:r>
      <w:r>
        <w:rPr>
          <w:rStyle w:val="SpecialCharTok"/>
        </w:rPr>
        <w:t>&gt;=</w:t>
      </w:r>
      <w:r>
        <w:rPr>
          <w:rStyle w:val="DecValTok"/>
        </w:rPr>
        <w:t>30</w:t>
      </w:r>
      <w:r>
        <w:rPr>
          <w:rStyle w:val="SpecialCharTok"/>
        </w:rPr>
        <w:t>&amp;</w:t>
      </w:r>
      <w:r>
        <w:rPr>
          <w:rStyle w:val="NormalTok"/>
        </w:rPr>
        <w:t>Age</w:t>
      </w:r>
      <w:r>
        <w:rPr>
          <w:rStyle w:val="SpecialCharTok"/>
        </w:rPr>
        <w:t>&lt;=</w:t>
      </w:r>
      <w:r>
        <w:rPr>
          <w:rStyle w:val="DecValTok"/>
        </w:rPr>
        <w:t>60</w:t>
      </w:r>
      <w:r>
        <w:rPr>
          <w:rStyle w:val="NormalTok"/>
        </w:rPr>
        <w:t xml:space="preserve"> </w:t>
      </w:r>
      <w:r>
        <w:rPr>
          <w:rStyle w:val="SpecialCharTok"/>
        </w:rPr>
        <w:t>~</w:t>
      </w:r>
      <w:r>
        <w:rPr>
          <w:rStyle w:val="StringTok"/>
        </w:rPr>
        <w:t>"30-60"</w:t>
      </w:r>
      <w:r>
        <w:rPr>
          <w:rStyle w:val="NormalTok"/>
        </w:rPr>
        <w:t>, Age</w:t>
      </w:r>
      <w:r>
        <w:rPr>
          <w:rStyle w:val="SpecialCharTok"/>
        </w:rPr>
        <w:t>&gt;=</w:t>
      </w:r>
      <w:r>
        <w:rPr>
          <w:rStyle w:val="DecValTok"/>
        </w:rPr>
        <w:t>60</w:t>
      </w:r>
      <w:r>
        <w:rPr>
          <w:rStyle w:val="NormalTok"/>
        </w:rPr>
        <w:t xml:space="preserve"> </w:t>
      </w:r>
      <w:r>
        <w:rPr>
          <w:rStyle w:val="SpecialCharTok"/>
        </w:rPr>
        <w:t>~</w:t>
      </w:r>
      <w:r>
        <w:rPr>
          <w:rStyle w:val="StringTok"/>
        </w:rPr>
        <w:t>"&gt;60</w:t>
      </w:r>
      <w:r>
        <w:rPr>
          <w:rStyle w:val="StringTok"/>
        </w:rPr>
        <w:t>"</w:t>
      </w:r>
      <w:r>
        <w:rPr>
          <w:rStyle w:val="NormalTok"/>
        </w:rPr>
        <w:t xml:space="preserve">)) </w:t>
      </w:r>
      <w:r>
        <w:rPr>
          <w:rStyle w:val="SpecialCharTok"/>
        </w:rPr>
        <w:t>%&gt;%</w:t>
      </w:r>
      <w:r>
        <w:rPr>
          <w:rStyle w:val="NormalTok"/>
        </w:rPr>
        <w:t xml:space="preserve"> </w:t>
      </w:r>
      <w:r>
        <w:rPr>
          <w:rStyle w:val="FunctionTok"/>
        </w:rPr>
        <w:t>group_by</w:t>
      </w:r>
      <w:r>
        <w:rPr>
          <w:rStyle w:val="NormalTok"/>
        </w:rPr>
        <w:t xml:space="preserve">(Resp,age_group) </w:t>
      </w:r>
      <w:r>
        <w:rPr>
          <w:rStyle w:val="SpecialCharTok"/>
        </w:rPr>
        <w:t>%&gt;%</w:t>
      </w:r>
      <w:r>
        <w:rPr>
          <w:rStyle w:val="NormalTok"/>
        </w:rPr>
        <w:t xml:space="preserve"> </w:t>
      </w:r>
      <w:r>
        <w:rPr>
          <w:rStyle w:val="FunctionTok"/>
        </w:rPr>
        <w:t>count</w:t>
      </w:r>
      <w:r>
        <w:rPr>
          <w:rStyle w:val="NormalTok"/>
        </w:rPr>
        <w:t xml:space="preserve">(Resp) </w:t>
      </w:r>
      <w:r>
        <w:rPr>
          <w:rStyle w:val="SpecialCharTok"/>
        </w:rPr>
        <w:t>%&gt;%</w:t>
      </w:r>
      <w:r>
        <w:rPr>
          <w:rStyle w:val="FunctionTok"/>
        </w:rPr>
        <w:t>pivot_wider</w:t>
      </w:r>
      <w:r>
        <w:rPr>
          <w:rStyle w:val="NormalTok"/>
        </w:rPr>
        <w:t>(</w:t>
      </w:r>
      <w:r>
        <w:rPr>
          <w:rStyle w:val="AttributeTok"/>
        </w:rPr>
        <w:t>names_from=</w:t>
      </w:r>
      <w:r>
        <w:rPr>
          <w:rStyle w:val="NormalTok"/>
        </w:rPr>
        <w:t xml:space="preserve">age_group, </w:t>
      </w:r>
      <w:r>
        <w:rPr>
          <w:rStyle w:val="AttributeTok"/>
        </w:rPr>
        <w:t>values_from=</w:t>
      </w:r>
      <w:r>
        <w:rPr>
          <w:rStyle w:val="NormalTok"/>
        </w:rPr>
        <w:t xml:space="preserve">n) </w:t>
      </w:r>
      <w:r>
        <w:rPr>
          <w:rStyle w:val="SpecialCharTok"/>
        </w:rPr>
        <w:t>%&gt;%</w:t>
      </w:r>
      <w:r>
        <w:rPr>
          <w:rStyle w:val="NormalTok"/>
        </w:rPr>
        <w:t xml:space="preserve"> </w:t>
      </w:r>
      <w:r>
        <w:rPr>
          <w:rStyle w:val="FunctionTok"/>
        </w:rPr>
        <w:t>relocate</w:t>
      </w:r>
      <w:r>
        <w:rPr>
          <w:rStyle w:val="NormalTok"/>
        </w:rPr>
        <w:t>(</w:t>
      </w:r>
      <w:r>
        <w:rPr>
          <w:rStyle w:val="StringTok"/>
        </w:rPr>
        <w:t>'30-60'</w:t>
      </w:r>
      <w:r>
        <w:rPr>
          <w:rStyle w:val="NormalTok"/>
        </w:rPr>
        <w:t xml:space="preserve">, </w:t>
      </w:r>
      <w:r>
        <w:rPr>
          <w:rStyle w:val="AttributeTok"/>
        </w:rPr>
        <w:t>.after =</w:t>
      </w:r>
      <w:r>
        <w:rPr>
          <w:rStyle w:val="NormalTok"/>
        </w:rPr>
        <w:t xml:space="preserve"> </w:t>
      </w:r>
      <w:r>
        <w:rPr>
          <w:rStyle w:val="StringTok"/>
        </w:rPr>
        <w:t>'&lt;30'</w:t>
      </w:r>
      <w:r>
        <w:rPr>
          <w:rStyle w:val="NormalTok"/>
        </w:rPr>
        <w:t>)</w:t>
      </w:r>
    </w:p>
    <w:p w:rsidR="00DF04EF" w:rsidRDefault="00F850E3">
      <w:pPr>
        <w:pStyle w:val="SourceCode"/>
      </w:pPr>
      <w:r>
        <w:rPr>
          <w:rStyle w:val="VerbatimChar"/>
        </w:rPr>
        <w:t>## # A tibble: 2 x 4</w:t>
      </w:r>
      <w:r>
        <w:br/>
      </w:r>
      <w:r>
        <w:rPr>
          <w:rStyle w:val="VerbatimChar"/>
        </w:rPr>
        <w:t>## # Groups:   Resp [2]</w:t>
      </w:r>
      <w:r>
        <w:br/>
      </w:r>
      <w:r>
        <w:rPr>
          <w:rStyle w:val="VerbatimChar"/>
        </w:rPr>
        <w:t>##    Resp `&lt;30` `30-60` `&gt;60`</w:t>
      </w:r>
      <w:r>
        <w:br/>
      </w:r>
      <w:r>
        <w:rPr>
          <w:rStyle w:val="VerbatimChar"/>
        </w:rPr>
        <w:t>##   &lt;int&gt; &lt;int&gt;   &lt;int&gt; &lt;int&gt;</w:t>
      </w:r>
      <w:r>
        <w:br/>
      </w:r>
      <w:r>
        <w:rPr>
          <w:rStyle w:val="VerbatimChar"/>
        </w:rPr>
        <w:t>## 1     0     1      16    10</w:t>
      </w:r>
      <w:r>
        <w:br/>
      </w:r>
      <w:r>
        <w:rPr>
          <w:rStyle w:val="VerbatimChar"/>
        </w:rPr>
        <w:t>## 2     1     7      12     5</w:t>
      </w:r>
    </w:p>
    <w:p w:rsidR="00DF04EF" w:rsidRDefault="00F850E3">
      <w:pPr>
        <w:pStyle w:val="FirstParagraph"/>
      </w:pPr>
      <w:r>
        <w:lastRenderedPageBreak/>
        <w:t>After categorising Age into 3 groups we can see more accurate Odds-Ratio for each group.</w:t>
      </w:r>
    </w:p>
    <w:p w:rsidR="00DF04EF" w:rsidRDefault="00F850E3">
      <w:pPr>
        <w:pStyle w:val="BodyText"/>
      </w:pPr>
      <w:r>
        <w:t xml:space="preserve">&lt;30: OR = </w:t>
      </w:r>
      <m:oMath>
        <m:f>
          <m:fPr>
            <m:ctrlPr>
              <w:rPr>
                <w:rFonts w:ascii="Cambria Math" w:hAnsi="Cambria Math"/>
              </w:rPr>
            </m:ctrlPr>
          </m:fPr>
          <m:num>
            <m:r>
              <w:rPr>
                <w:rFonts w:ascii="Cambria Math" w:hAnsi="Cambria Math"/>
              </w:rPr>
              <m:t>7</m:t>
            </m:r>
          </m:num>
          <m:den>
            <m:r>
              <w:rPr>
                <w:rFonts w:ascii="Cambria Math" w:hAnsi="Cambria Math"/>
              </w:rPr>
              <m:t>1</m:t>
            </m:r>
          </m:den>
        </m:f>
      </m:oMath>
      <w:r>
        <w:t xml:space="preserve"> = 7</w:t>
      </w:r>
    </w:p>
    <w:p w:rsidR="00DF04EF" w:rsidRDefault="00F850E3">
      <w:pPr>
        <w:pStyle w:val="BodyText"/>
      </w:pPr>
      <w:r>
        <w:t xml:space="preserve">30-60: OR = </w:t>
      </w:r>
      <m:oMath>
        <m:f>
          <m:fPr>
            <m:ctrlPr>
              <w:rPr>
                <w:rFonts w:ascii="Cambria Math" w:hAnsi="Cambria Math"/>
              </w:rPr>
            </m:ctrlPr>
          </m:fPr>
          <m:num>
            <m:r>
              <w:rPr>
                <w:rFonts w:ascii="Cambria Math" w:hAnsi="Cambria Math"/>
              </w:rPr>
              <m:t>12</m:t>
            </m:r>
          </m:num>
          <m:den>
            <m:r>
              <w:rPr>
                <w:rFonts w:ascii="Cambria Math" w:hAnsi="Cambria Math"/>
              </w:rPr>
              <m:t>16</m:t>
            </m:r>
          </m:den>
        </m:f>
      </m:oMath>
      <w:r>
        <w:t xml:space="preserve"> = 0.75</w:t>
      </w:r>
    </w:p>
    <w:p w:rsidR="00DF04EF" w:rsidRDefault="00F850E3">
      <w:pPr>
        <w:pStyle w:val="BodyText"/>
      </w:pPr>
      <w:r>
        <w:t xml:space="preserve">$&gt;$60: OR = </w:t>
      </w:r>
      <m:oMath>
        <m:f>
          <m:fPr>
            <m:ctrlPr>
              <w:rPr>
                <w:rFonts w:ascii="Cambria Math" w:hAnsi="Cambria Math"/>
              </w:rPr>
            </m:ctrlPr>
          </m:fPr>
          <m:num>
            <m:r>
              <w:rPr>
                <w:rFonts w:ascii="Cambria Math" w:hAnsi="Cambria Math"/>
              </w:rPr>
              <m:t>5</m:t>
            </m:r>
          </m:num>
          <m:den>
            <m:r>
              <w:rPr>
                <w:rFonts w:ascii="Cambria Math" w:hAnsi="Cambria Math"/>
              </w:rPr>
              <m:t>10</m:t>
            </m:r>
          </m:den>
        </m:f>
      </m:oMath>
      <w:r>
        <w:t xml:space="preserve"> = 0.5</w:t>
      </w:r>
    </w:p>
    <w:p w:rsidR="00DF04EF" w:rsidRDefault="00F850E3">
      <w:pPr>
        <w:pStyle w:val="BodyText"/>
      </w:pPr>
      <w:r>
        <w:t>It is evide</w:t>
      </w:r>
      <w:r>
        <w:t>nt that younger people are more likely to respond from the treatment.</w:t>
      </w:r>
    </w:p>
    <w:p w:rsidR="00DF04EF" w:rsidRDefault="00F850E3">
      <w:pPr>
        <w:pStyle w:val="Compact"/>
        <w:numPr>
          <w:ilvl w:val="0"/>
          <w:numId w:val="10"/>
        </w:numPr>
      </w:pPr>
      <w:r>
        <w:t>Redo parts a) and b) using the Temp variable as the single predictor, taking suitable cutpoints to categorise Temp.</w:t>
      </w:r>
    </w:p>
    <w:p w:rsidR="00DF04EF" w:rsidRDefault="00F850E3">
      <w:pPr>
        <w:pStyle w:val="SourceCode"/>
      </w:pPr>
      <w:r>
        <w:rPr>
          <w:rStyle w:val="NormalTok"/>
        </w:rPr>
        <w:t xml:space="preserve">model </w:t>
      </w:r>
      <w:r>
        <w:rPr>
          <w:rStyle w:val="OtherTok"/>
        </w:rPr>
        <w:t>&lt;-</w:t>
      </w:r>
      <w:r>
        <w:rPr>
          <w:rStyle w:val="NormalTok"/>
        </w:rPr>
        <w:t xml:space="preserve"> </w:t>
      </w:r>
      <w:r>
        <w:rPr>
          <w:rStyle w:val="FunctionTok"/>
        </w:rPr>
        <w:t>glm</w:t>
      </w:r>
      <w:r>
        <w:rPr>
          <w:rStyle w:val="NormalTok"/>
        </w:rPr>
        <w:t xml:space="preserve">(Resp </w:t>
      </w:r>
      <w:r>
        <w:rPr>
          <w:rStyle w:val="SpecialCharTok"/>
        </w:rPr>
        <w:t>~</w:t>
      </w:r>
      <w:r>
        <w:rPr>
          <w:rStyle w:val="NormalTok"/>
        </w:rPr>
        <w:t xml:space="preserve"> Temp, </w:t>
      </w:r>
      <w:r>
        <w:rPr>
          <w:rStyle w:val="AttributeTok"/>
        </w:rPr>
        <w:t>family =</w:t>
      </w:r>
      <w:r>
        <w:rPr>
          <w:rStyle w:val="NormalTok"/>
        </w:rPr>
        <w:t xml:space="preserve"> </w:t>
      </w:r>
      <w:r>
        <w:rPr>
          <w:rStyle w:val="FunctionTok"/>
        </w:rPr>
        <w:t>binomial</w:t>
      </w:r>
      <w:r>
        <w:rPr>
          <w:rStyle w:val="NormalTok"/>
        </w:rPr>
        <w:t>(</w:t>
      </w:r>
      <w:r>
        <w:rPr>
          <w:rStyle w:val="AttributeTok"/>
        </w:rPr>
        <w:t>link =</w:t>
      </w:r>
      <w:r>
        <w:rPr>
          <w:rStyle w:val="NormalTok"/>
        </w:rPr>
        <w:t xml:space="preserve"> </w:t>
      </w:r>
      <w:r>
        <w:rPr>
          <w:rStyle w:val="StringTok"/>
        </w:rPr>
        <w:t>"logit"</w:t>
      </w:r>
      <w:r>
        <w:rPr>
          <w:rStyle w:val="NormalTok"/>
        </w:rPr>
        <w:t xml:space="preserve">), </w:t>
      </w:r>
      <w:r>
        <w:rPr>
          <w:rStyle w:val="AttributeTok"/>
        </w:rPr>
        <w:t>data =</w:t>
      </w:r>
      <w:r>
        <w:rPr>
          <w:rStyle w:val="NormalTok"/>
        </w:rPr>
        <w:t xml:space="preserve"> Le</w:t>
      </w:r>
      <w:r>
        <w:rPr>
          <w:rStyle w:val="NormalTok"/>
        </w:rPr>
        <w:t>ukemia)</w:t>
      </w:r>
      <w:r>
        <w:br/>
      </w:r>
      <w:r>
        <w:rPr>
          <w:rStyle w:val="FunctionTok"/>
        </w:rPr>
        <w:t>summary</w:t>
      </w:r>
      <w:r>
        <w:rPr>
          <w:rStyle w:val="NormalTok"/>
        </w:rPr>
        <w:t>(model)</w:t>
      </w:r>
    </w:p>
    <w:p w:rsidR="00DF04EF" w:rsidRDefault="00F850E3">
      <w:pPr>
        <w:pStyle w:val="SourceCode"/>
      </w:pPr>
      <w:r>
        <w:rPr>
          <w:rStyle w:val="VerbatimChar"/>
        </w:rPr>
        <w:t xml:space="preserve">## </w:t>
      </w:r>
      <w:r>
        <w:br/>
      </w:r>
      <w:r>
        <w:rPr>
          <w:rStyle w:val="VerbatimChar"/>
        </w:rPr>
        <w:t>## Call:</w:t>
      </w:r>
      <w:r>
        <w:br/>
      </w:r>
      <w:r>
        <w:rPr>
          <w:rStyle w:val="VerbatimChar"/>
        </w:rPr>
        <w:t xml:space="preserve">## glm(formula = Resp ~ Temp, family = binomial(link = "logit"), </w:t>
      </w:r>
      <w:r>
        <w:br/>
      </w:r>
      <w:r>
        <w:rPr>
          <w:rStyle w:val="VerbatimChar"/>
        </w:rPr>
        <w:t>##     data = Leukemia)</w:t>
      </w:r>
      <w:r>
        <w:br/>
      </w:r>
      <w:r>
        <w:rPr>
          <w:rStyle w:val="VerbatimChar"/>
        </w:rPr>
        <w:t xml:space="preserve">## </w:t>
      </w:r>
      <w:r>
        <w:br/>
      </w:r>
      <w:r>
        <w:rPr>
          <w:rStyle w:val="VerbatimChar"/>
        </w:rPr>
        <w:t xml:space="preserve">## Deviance Residuals: </w:t>
      </w:r>
      <w:r>
        <w:br/>
      </w:r>
      <w:r>
        <w:rPr>
          <w:rStyle w:val="VerbatimChar"/>
        </w:rPr>
        <w:t xml:space="preserve">##     Min       1Q   Median       3Q      Max  </w:t>
      </w:r>
      <w:r>
        <w:br/>
      </w:r>
      <w:r>
        <w:rPr>
          <w:rStyle w:val="VerbatimChar"/>
        </w:rPr>
        <w:t xml:space="preserve">## -1.3542  -1.2184  -0.6469   1.0887   1.8260  </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38.55067   21.23644   1.815   0.0695 .</w:t>
      </w:r>
      <w:r>
        <w:br/>
      </w:r>
      <w:r>
        <w:rPr>
          <w:rStyle w:val="VerbatimChar"/>
        </w:rPr>
        <w:t>## Temp        -0.03884    0.02135  -1.819   0.0689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70.524  on 50  degrees of freedom</w:t>
      </w:r>
      <w:r>
        <w:br/>
      </w:r>
      <w:r>
        <w:rPr>
          <w:rStyle w:val="VerbatimChar"/>
        </w:rPr>
        <w:t>## Residual deviance: 66.766  on 49  degrees of freedom</w:t>
      </w:r>
      <w:r>
        <w:br/>
      </w:r>
      <w:r>
        <w:rPr>
          <w:rStyle w:val="VerbatimChar"/>
        </w:rPr>
        <w:t>## AIC: 70</w:t>
      </w:r>
      <w:r>
        <w:rPr>
          <w:rStyle w:val="VerbatimChar"/>
        </w:rPr>
        <w:t>.766</w:t>
      </w:r>
      <w:r>
        <w:br/>
      </w:r>
      <w:r>
        <w:rPr>
          <w:rStyle w:val="VerbatimChar"/>
        </w:rPr>
        <w:t xml:space="preserve">## </w:t>
      </w:r>
      <w:r>
        <w:br/>
      </w:r>
      <w:r>
        <w:rPr>
          <w:rStyle w:val="VerbatimChar"/>
        </w:rPr>
        <w:t>## Number of Fisher Scoring iterations: 4</w:t>
      </w:r>
    </w:p>
    <w:p w:rsidR="00DF04EF" w:rsidRDefault="00F850E3">
      <w:pPr>
        <w:pStyle w:val="FirstParagraph"/>
      </w:pPr>
      <w:r>
        <w:t>With a p-value of 0.0689 &gt; 0.05, we cannot reject the null hypothesis, there is no evidence to suggest an association between temperature. The Odds-Ratio for Temp is 0.96, suggesting that for each degree f</w:t>
      </w:r>
      <w:r>
        <w:t>arhenheit of temperature the patient’s odds of responding to treatment decreases by 4%.</w:t>
      </w:r>
    </w:p>
    <w:p w:rsidR="00DF04EF" w:rsidRDefault="00F850E3">
      <w:pPr>
        <w:pStyle w:val="SourceCode"/>
      </w:pPr>
      <w:r>
        <w:rPr>
          <w:rStyle w:val="NormalTok"/>
        </w:rPr>
        <w:t xml:space="preserve">Leukemia </w:t>
      </w:r>
      <w:r>
        <w:rPr>
          <w:rStyle w:val="SpecialCharTok"/>
        </w:rPr>
        <w:t>%&gt;%</w:t>
      </w:r>
      <w:r>
        <w:rPr>
          <w:rStyle w:val="NormalTok"/>
        </w:rPr>
        <w:t xml:space="preserve"> </w:t>
      </w:r>
      <w:r>
        <w:rPr>
          <w:rStyle w:val="FunctionTok"/>
        </w:rPr>
        <w:t>mutate</w:t>
      </w:r>
      <w:r>
        <w:rPr>
          <w:rStyle w:val="NormalTok"/>
        </w:rPr>
        <w:t>(</w:t>
      </w:r>
      <w:r>
        <w:rPr>
          <w:rStyle w:val="AttributeTok"/>
        </w:rPr>
        <w:t>temp_group =</w:t>
      </w:r>
      <w:r>
        <w:rPr>
          <w:rStyle w:val="NormalTok"/>
        </w:rPr>
        <w:t xml:space="preserve"> </w:t>
      </w:r>
      <w:r>
        <w:rPr>
          <w:rStyle w:val="FunctionTok"/>
        </w:rPr>
        <w:t>case_when</w:t>
      </w:r>
      <w:r>
        <w:rPr>
          <w:rStyle w:val="NormalTok"/>
        </w:rPr>
        <w:t>(Temp</w:t>
      </w:r>
      <w:r>
        <w:rPr>
          <w:rStyle w:val="SpecialCharTok"/>
        </w:rPr>
        <w:t>&lt;</w:t>
      </w:r>
      <w:r>
        <w:rPr>
          <w:rStyle w:val="DecValTok"/>
        </w:rPr>
        <w:t>985</w:t>
      </w:r>
      <w:r>
        <w:rPr>
          <w:rStyle w:val="SpecialCharTok"/>
        </w:rPr>
        <w:t>~</w:t>
      </w:r>
      <w:r>
        <w:rPr>
          <w:rStyle w:val="StringTok"/>
        </w:rPr>
        <w:t>'&lt;985'</w:t>
      </w:r>
      <w:r>
        <w:rPr>
          <w:rStyle w:val="NormalTok"/>
        </w:rPr>
        <w:t>, Temp</w:t>
      </w:r>
      <w:r>
        <w:rPr>
          <w:rStyle w:val="SpecialCharTok"/>
        </w:rPr>
        <w:t>&gt;=</w:t>
      </w:r>
      <w:r>
        <w:rPr>
          <w:rStyle w:val="DecValTok"/>
        </w:rPr>
        <w:t>985</w:t>
      </w:r>
      <w:r>
        <w:rPr>
          <w:rStyle w:val="SpecialCharTok"/>
        </w:rPr>
        <w:t>&amp;</w:t>
      </w:r>
      <w:r>
        <w:rPr>
          <w:rStyle w:val="NormalTok"/>
        </w:rPr>
        <w:t>Temp</w:t>
      </w:r>
      <w:r>
        <w:rPr>
          <w:rStyle w:val="SpecialCharTok"/>
        </w:rPr>
        <w:t>&lt;=</w:t>
      </w:r>
      <w:r>
        <w:rPr>
          <w:rStyle w:val="DecValTok"/>
        </w:rPr>
        <w:t>995</w:t>
      </w:r>
      <w:r>
        <w:rPr>
          <w:rStyle w:val="NormalTok"/>
        </w:rPr>
        <w:t xml:space="preserve"> </w:t>
      </w:r>
      <w:r>
        <w:rPr>
          <w:rStyle w:val="SpecialCharTok"/>
        </w:rPr>
        <w:t>~</w:t>
      </w:r>
      <w:r>
        <w:rPr>
          <w:rStyle w:val="StringTok"/>
        </w:rPr>
        <w:t>'985-995'</w:t>
      </w:r>
      <w:r>
        <w:rPr>
          <w:rStyle w:val="NormalTok"/>
        </w:rPr>
        <w:t>, Temp</w:t>
      </w:r>
      <w:r>
        <w:rPr>
          <w:rStyle w:val="SpecialCharTok"/>
        </w:rPr>
        <w:t>&gt;=</w:t>
      </w:r>
      <w:r>
        <w:rPr>
          <w:rStyle w:val="DecValTok"/>
        </w:rPr>
        <w:t>995</w:t>
      </w:r>
      <w:r>
        <w:rPr>
          <w:rStyle w:val="NormalTok"/>
        </w:rPr>
        <w:t xml:space="preserve"> </w:t>
      </w:r>
      <w:r>
        <w:rPr>
          <w:rStyle w:val="SpecialCharTok"/>
        </w:rPr>
        <w:t>~</w:t>
      </w:r>
      <w:r>
        <w:rPr>
          <w:rStyle w:val="StringTok"/>
        </w:rPr>
        <w:t>'&gt;995'</w:t>
      </w:r>
      <w:r>
        <w:rPr>
          <w:rStyle w:val="NormalTok"/>
        </w:rPr>
        <w:t xml:space="preserve">)) </w:t>
      </w:r>
      <w:r>
        <w:rPr>
          <w:rStyle w:val="SpecialCharTok"/>
        </w:rPr>
        <w:t>%&gt;%</w:t>
      </w:r>
      <w:r>
        <w:rPr>
          <w:rStyle w:val="NormalTok"/>
        </w:rPr>
        <w:t xml:space="preserve"> </w:t>
      </w:r>
      <w:r>
        <w:rPr>
          <w:rStyle w:val="FunctionTok"/>
        </w:rPr>
        <w:t>group_by</w:t>
      </w:r>
      <w:r>
        <w:rPr>
          <w:rStyle w:val="NormalTok"/>
        </w:rPr>
        <w:t xml:space="preserve">(Resp,temp_group) </w:t>
      </w:r>
      <w:r>
        <w:rPr>
          <w:rStyle w:val="SpecialCharTok"/>
        </w:rPr>
        <w:t>%&gt;%</w:t>
      </w:r>
      <w:r>
        <w:rPr>
          <w:rStyle w:val="NormalTok"/>
        </w:rPr>
        <w:t xml:space="preserve"> </w:t>
      </w:r>
      <w:r>
        <w:rPr>
          <w:rStyle w:val="FunctionTok"/>
        </w:rPr>
        <w:t>count</w:t>
      </w:r>
      <w:r>
        <w:rPr>
          <w:rStyle w:val="NormalTok"/>
        </w:rPr>
        <w:t xml:space="preserve">(Resp) </w:t>
      </w:r>
      <w:r>
        <w:rPr>
          <w:rStyle w:val="SpecialCharTok"/>
        </w:rPr>
        <w:t>%&gt;%</w:t>
      </w:r>
      <w:r>
        <w:rPr>
          <w:rStyle w:val="FunctionTok"/>
        </w:rPr>
        <w:t>pivot_w</w:t>
      </w:r>
      <w:r>
        <w:rPr>
          <w:rStyle w:val="FunctionTok"/>
        </w:rPr>
        <w:t>ider</w:t>
      </w:r>
      <w:r>
        <w:rPr>
          <w:rStyle w:val="NormalTok"/>
        </w:rPr>
        <w:t>(</w:t>
      </w:r>
      <w:r>
        <w:rPr>
          <w:rStyle w:val="AttributeTok"/>
        </w:rPr>
        <w:t>names_from=</w:t>
      </w:r>
      <w:r>
        <w:rPr>
          <w:rStyle w:val="NormalTok"/>
        </w:rPr>
        <w:t xml:space="preserve">temp_group, </w:t>
      </w:r>
      <w:r>
        <w:rPr>
          <w:rStyle w:val="AttributeTok"/>
        </w:rPr>
        <w:t>values_from=</w:t>
      </w:r>
      <w:r>
        <w:rPr>
          <w:rStyle w:val="NormalTok"/>
        </w:rPr>
        <w:t xml:space="preserve">n) </w:t>
      </w:r>
      <w:r>
        <w:rPr>
          <w:rStyle w:val="SpecialCharTok"/>
        </w:rPr>
        <w:t>%&gt;%</w:t>
      </w:r>
      <w:r>
        <w:rPr>
          <w:rStyle w:val="NormalTok"/>
        </w:rPr>
        <w:t xml:space="preserve"> </w:t>
      </w:r>
      <w:r>
        <w:rPr>
          <w:rStyle w:val="FunctionTok"/>
        </w:rPr>
        <w:t>relocate</w:t>
      </w:r>
      <w:r>
        <w:rPr>
          <w:rStyle w:val="NormalTok"/>
        </w:rPr>
        <w:t>(</w:t>
      </w:r>
      <w:r>
        <w:rPr>
          <w:rStyle w:val="StringTok"/>
        </w:rPr>
        <w:t>'&gt;995'</w:t>
      </w:r>
      <w:r>
        <w:rPr>
          <w:rStyle w:val="NormalTok"/>
        </w:rPr>
        <w:t xml:space="preserve">, </w:t>
      </w:r>
      <w:r>
        <w:rPr>
          <w:rStyle w:val="AttributeTok"/>
        </w:rPr>
        <w:t>.after=</w:t>
      </w:r>
      <w:r>
        <w:rPr>
          <w:rStyle w:val="StringTok"/>
        </w:rPr>
        <w:t>'985-995'</w:t>
      </w:r>
      <w:r>
        <w:rPr>
          <w:rStyle w:val="NormalTok"/>
        </w:rPr>
        <w:t>)</w:t>
      </w:r>
    </w:p>
    <w:p w:rsidR="00DF04EF" w:rsidRDefault="00F850E3">
      <w:pPr>
        <w:pStyle w:val="SourceCode"/>
      </w:pPr>
      <w:r>
        <w:rPr>
          <w:rStyle w:val="VerbatimChar"/>
        </w:rPr>
        <w:lastRenderedPageBreak/>
        <w:t>## # A tibble: 2 x 4</w:t>
      </w:r>
      <w:r>
        <w:br/>
      </w:r>
      <w:r>
        <w:rPr>
          <w:rStyle w:val="VerbatimChar"/>
        </w:rPr>
        <w:t>## # Groups:   Resp [2]</w:t>
      </w:r>
      <w:r>
        <w:br/>
      </w:r>
      <w:r>
        <w:rPr>
          <w:rStyle w:val="VerbatimChar"/>
        </w:rPr>
        <w:t>##    Resp `&lt;985` `985-995` `&gt;995`</w:t>
      </w:r>
      <w:r>
        <w:br/>
      </w:r>
      <w:r>
        <w:rPr>
          <w:rStyle w:val="VerbatimChar"/>
        </w:rPr>
        <w:t>##   &lt;int&gt;  &lt;int&gt;     &lt;int&gt;  &lt;int&gt;</w:t>
      </w:r>
      <w:r>
        <w:br/>
      </w:r>
      <w:r>
        <w:rPr>
          <w:rStyle w:val="VerbatimChar"/>
        </w:rPr>
        <w:t>## 1     0      4        10     13</w:t>
      </w:r>
      <w:r>
        <w:br/>
      </w:r>
      <w:r>
        <w:rPr>
          <w:rStyle w:val="VerbatimChar"/>
        </w:rPr>
        <w:t xml:space="preserve">## 2     1      6       </w:t>
      </w:r>
      <w:r>
        <w:rPr>
          <w:rStyle w:val="VerbatimChar"/>
        </w:rPr>
        <w:t xml:space="preserve"> 12      6</w:t>
      </w:r>
    </w:p>
    <w:p w:rsidR="00DF04EF" w:rsidRDefault="00F850E3">
      <w:pPr>
        <w:pStyle w:val="FirstParagraph"/>
      </w:pPr>
      <w:r>
        <w:t xml:space="preserve">&lt;985: OR = </w:t>
      </w:r>
      <m:oMath>
        <m:f>
          <m:fPr>
            <m:ctrlPr>
              <w:rPr>
                <w:rFonts w:ascii="Cambria Math" w:hAnsi="Cambria Math"/>
              </w:rPr>
            </m:ctrlPr>
          </m:fPr>
          <m:num>
            <m:r>
              <w:rPr>
                <w:rFonts w:ascii="Cambria Math" w:hAnsi="Cambria Math"/>
              </w:rPr>
              <m:t>6</m:t>
            </m:r>
          </m:num>
          <m:den>
            <m:r>
              <w:rPr>
                <w:rFonts w:ascii="Cambria Math" w:hAnsi="Cambria Math"/>
              </w:rPr>
              <m:t>4</m:t>
            </m:r>
          </m:den>
        </m:f>
      </m:oMath>
      <w:r>
        <w:t xml:space="preserve"> = 1.5</w:t>
      </w:r>
    </w:p>
    <w:p w:rsidR="00DF04EF" w:rsidRDefault="00F850E3">
      <w:pPr>
        <w:pStyle w:val="BodyText"/>
      </w:pPr>
      <w:r>
        <w:t xml:space="preserve">985-995: OR = </w:t>
      </w:r>
      <m:oMath>
        <m:f>
          <m:fPr>
            <m:ctrlPr>
              <w:rPr>
                <w:rFonts w:ascii="Cambria Math" w:hAnsi="Cambria Math"/>
              </w:rPr>
            </m:ctrlPr>
          </m:fPr>
          <m:num>
            <m:r>
              <w:rPr>
                <w:rFonts w:ascii="Cambria Math" w:hAnsi="Cambria Math"/>
              </w:rPr>
              <m:t>12</m:t>
            </m:r>
          </m:num>
          <m:den>
            <m:r>
              <w:rPr>
                <w:rFonts w:ascii="Cambria Math" w:hAnsi="Cambria Math"/>
              </w:rPr>
              <m:t>10</m:t>
            </m:r>
          </m:den>
        </m:f>
      </m:oMath>
      <w:r>
        <w:t xml:space="preserve"> = 1.2</w:t>
      </w:r>
    </w:p>
    <w:p w:rsidR="00DF04EF" w:rsidRDefault="00F850E3">
      <w:pPr>
        <w:pStyle w:val="BodyText"/>
      </w:pPr>
      <w:r>
        <w:t xml:space="preserve">$&gt;$995: OR = </w:t>
      </w:r>
      <m:oMath>
        <m:f>
          <m:fPr>
            <m:ctrlPr>
              <w:rPr>
                <w:rFonts w:ascii="Cambria Math" w:hAnsi="Cambria Math"/>
              </w:rPr>
            </m:ctrlPr>
          </m:fPr>
          <m:num>
            <m:r>
              <w:rPr>
                <w:rFonts w:ascii="Cambria Math" w:hAnsi="Cambria Math"/>
              </w:rPr>
              <m:t>6</m:t>
            </m:r>
          </m:num>
          <m:den>
            <m:r>
              <w:rPr>
                <w:rFonts w:ascii="Cambria Math" w:hAnsi="Cambria Math"/>
              </w:rPr>
              <m:t>13</m:t>
            </m:r>
          </m:den>
        </m:f>
      </m:oMath>
      <w:r>
        <w:t xml:space="preserve"> = 0.5</w:t>
      </w:r>
    </w:p>
    <w:p w:rsidR="00DF04EF" w:rsidRDefault="00F850E3">
      <w:pPr>
        <w:pStyle w:val="BodyText"/>
      </w:pPr>
      <w:r>
        <w:t>We can see that the odds of a patient responding to treatment decreases as their temperature rises.</w:t>
      </w:r>
    </w:p>
    <w:p w:rsidR="00DF04EF" w:rsidRDefault="00F850E3">
      <w:pPr>
        <w:pStyle w:val="BodyText"/>
      </w:pPr>
      <w:r>
        <w:t xml:space="preserve">The first six variables (Age, Smear, Infil, Index, Blasts, Temp) were all measured pre-treatment. Fit a multiple logistic regression model using all six of </w:t>
      </w:r>
      <w:r>
        <w:t>these variables to predict Resp.</w:t>
      </w:r>
    </w:p>
    <w:p w:rsidR="00DF04EF" w:rsidRDefault="00F850E3">
      <w:pPr>
        <w:pStyle w:val="SourceCode"/>
      </w:pPr>
      <w:r>
        <w:rPr>
          <w:rStyle w:val="NormalTok"/>
        </w:rPr>
        <w:t xml:space="preserve">model1 </w:t>
      </w:r>
      <w:r>
        <w:rPr>
          <w:rStyle w:val="OtherTok"/>
        </w:rPr>
        <w:t>&lt;-</w:t>
      </w:r>
      <w:r>
        <w:rPr>
          <w:rStyle w:val="NormalTok"/>
        </w:rPr>
        <w:t xml:space="preserve">  </w:t>
      </w:r>
      <w:r>
        <w:rPr>
          <w:rStyle w:val="FunctionTok"/>
        </w:rPr>
        <w:t>glm</w:t>
      </w:r>
      <w:r>
        <w:rPr>
          <w:rStyle w:val="NormalTok"/>
        </w:rPr>
        <w:t>(</w:t>
      </w:r>
      <w:r>
        <w:rPr>
          <w:rStyle w:val="AttributeTok"/>
        </w:rPr>
        <w:t>formula =</w:t>
      </w:r>
      <w:r>
        <w:rPr>
          <w:rStyle w:val="NormalTok"/>
        </w:rPr>
        <w:t xml:space="preserve"> Resp </w:t>
      </w:r>
      <w:r>
        <w:rPr>
          <w:rStyle w:val="SpecialCharTok"/>
        </w:rPr>
        <w:t>~</w:t>
      </w:r>
      <w:r>
        <w:rPr>
          <w:rStyle w:val="NormalTok"/>
        </w:rPr>
        <w:t xml:space="preserve"> Age </w:t>
      </w:r>
      <w:r>
        <w:rPr>
          <w:rStyle w:val="SpecialCharTok"/>
        </w:rPr>
        <w:t>+</w:t>
      </w:r>
      <w:r>
        <w:rPr>
          <w:rStyle w:val="NormalTok"/>
        </w:rPr>
        <w:t xml:space="preserve"> Smear </w:t>
      </w:r>
      <w:r>
        <w:rPr>
          <w:rStyle w:val="SpecialCharTok"/>
        </w:rPr>
        <w:t>+</w:t>
      </w:r>
      <w:r>
        <w:rPr>
          <w:rStyle w:val="NormalTok"/>
        </w:rPr>
        <w:t xml:space="preserve"> Infil </w:t>
      </w:r>
      <w:r>
        <w:rPr>
          <w:rStyle w:val="SpecialCharTok"/>
        </w:rPr>
        <w:t>+</w:t>
      </w:r>
      <w:r>
        <w:rPr>
          <w:rStyle w:val="NormalTok"/>
        </w:rPr>
        <w:t xml:space="preserve"> Index </w:t>
      </w:r>
      <w:r>
        <w:rPr>
          <w:rStyle w:val="SpecialCharTok"/>
        </w:rPr>
        <w:t>+</w:t>
      </w:r>
      <w:r>
        <w:rPr>
          <w:rStyle w:val="NormalTok"/>
        </w:rPr>
        <w:t xml:space="preserve"> Blasts </w:t>
      </w:r>
      <w:r>
        <w:rPr>
          <w:rStyle w:val="SpecialCharTok"/>
        </w:rPr>
        <w:t>+</w:t>
      </w:r>
      <w:r>
        <w:rPr>
          <w:rStyle w:val="NormalTok"/>
        </w:rPr>
        <w:t xml:space="preserve"> Temp, </w:t>
      </w:r>
      <w:r>
        <w:rPr>
          <w:rStyle w:val="AttributeTok"/>
        </w:rPr>
        <w:t>family =</w:t>
      </w:r>
      <w:r>
        <w:rPr>
          <w:rStyle w:val="NormalTok"/>
        </w:rPr>
        <w:t xml:space="preserve"> </w:t>
      </w:r>
      <w:r>
        <w:rPr>
          <w:rStyle w:val="FunctionTok"/>
        </w:rPr>
        <w:t>binomial</w:t>
      </w:r>
      <w:r>
        <w:rPr>
          <w:rStyle w:val="NormalTok"/>
        </w:rPr>
        <w:t>(</w:t>
      </w:r>
      <w:r>
        <w:rPr>
          <w:rStyle w:val="AttributeTok"/>
        </w:rPr>
        <w:t>link =</w:t>
      </w:r>
      <w:r>
        <w:rPr>
          <w:rStyle w:val="NormalTok"/>
        </w:rPr>
        <w:t xml:space="preserve"> </w:t>
      </w:r>
      <w:r>
        <w:rPr>
          <w:rStyle w:val="StringTok"/>
        </w:rPr>
        <w:t>"logit"</w:t>
      </w:r>
      <w:r>
        <w:rPr>
          <w:rStyle w:val="NormalTok"/>
        </w:rPr>
        <w:t xml:space="preserve">), </w:t>
      </w:r>
      <w:r>
        <w:rPr>
          <w:rStyle w:val="AttributeTok"/>
        </w:rPr>
        <w:t>data =</w:t>
      </w:r>
      <w:r>
        <w:rPr>
          <w:rStyle w:val="NormalTok"/>
        </w:rPr>
        <w:t xml:space="preserve"> Leukemia)</w:t>
      </w:r>
      <w:r>
        <w:br/>
      </w:r>
      <w:r>
        <w:rPr>
          <w:rStyle w:val="FunctionTok"/>
        </w:rPr>
        <w:t>summary</w:t>
      </w:r>
      <w:r>
        <w:rPr>
          <w:rStyle w:val="NormalTok"/>
        </w:rPr>
        <w:t>(model1)</w:t>
      </w:r>
    </w:p>
    <w:p w:rsidR="00DF04EF" w:rsidRDefault="00F850E3">
      <w:pPr>
        <w:pStyle w:val="SourceCode"/>
      </w:pPr>
      <w:r>
        <w:rPr>
          <w:rStyle w:val="VerbatimChar"/>
        </w:rPr>
        <w:t xml:space="preserve">## </w:t>
      </w:r>
      <w:r>
        <w:br/>
      </w:r>
      <w:r>
        <w:rPr>
          <w:rStyle w:val="VerbatimChar"/>
        </w:rPr>
        <w:t>## Call:</w:t>
      </w:r>
      <w:r>
        <w:br/>
      </w:r>
      <w:r>
        <w:rPr>
          <w:rStyle w:val="VerbatimChar"/>
        </w:rPr>
        <w:t>## glm(formula = Resp ~ Age + Smear + Infil + Index + Blasts + Te</w:t>
      </w:r>
      <w:r>
        <w:rPr>
          <w:rStyle w:val="VerbatimChar"/>
        </w:rPr>
        <w:t xml:space="preserve">mp, </w:t>
      </w:r>
      <w:r>
        <w:br/>
      </w:r>
      <w:r>
        <w:rPr>
          <w:rStyle w:val="VerbatimChar"/>
        </w:rPr>
        <w:t>##     family = binomial(link = "logit"), data = Leukemia)</w:t>
      </w:r>
      <w:r>
        <w:br/>
      </w:r>
      <w:r>
        <w:rPr>
          <w:rStyle w:val="VerbatimChar"/>
        </w:rPr>
        <w:t xml:space="preserve">## </w:t>
      </w:r>
      <w:r>
        <w:br/>
      </w:r>
      <w:r>
        <w:rPr>
          <w:rStyle w:val="VerbatimChar"/>
        </w:rPr>
        <w:t xml:space="preserve">## Deviance Residuals: </w:t>
      </w:r>
      <w:r>
        <w:br/>
      </w:r>
      <w:r>
        <w:rPr>
          <w:rStyle w:val="VerbatimChar"/>
        </w:rPr>
        <w:t xml:space="preserve">##      Min        1Q    Median        3Q       Max  </w:t>
      </w:r>
      <w:r>
        <w:br/>
      </w:r>
      <w:r>
        <w:rPr>
          <w:rStyle w:val="VerbatimChar"/>
        </w:rPr>
        <w:t xml:space="preserve">## -1.56756  -0.55762  -0.05269   0.59038   2.38751  </w:t>
      </w:r>
      <w:r>
        <w:br/>
      </w:r>
      <w:r>
        <w:rPr>
          <w:rStyle w:val="VerbatimChar"/>
        </w:rPr>
        <w:t xml:space="preserve">## </w:t>
      </w:r>
      <w:r>
        <w:br/>
      </w:r>
      <w:r>
        <w:rPr>
          <w:rStyle w:val="VerbatimChar"/>
        </w:rPr>
        <w:t>## Coefficients:</w:t>
      </w:r>
      <w:r>
        <w:br/>
      </w:r>
      <w:r>
        <w:rPr>
          <w:rStyle w:val="VerbatimChar"/>
        </w:rPr>
        <w:t>##              Estimate Std. Error</w:t>
      </w:r>
      <w:r>
        <w:rPr>
          <w:rStyle w:val="VerbatimChar"/>
        </w:rPr>
        <w:t xml:space="preserve"> z value Pr(&gt;|z|)   </w:t>
      </w:r>
      <w:r>
        <w:br/>
      </w:r>
      <w:r>
        <w:rPr>
          <w:rStyle w:val="VerbatimChar"/>
        </w:rPr>
        <w:t>## (Intercept) 108.33115   41.84379   2.589  0.00963 **</w:t>
      </w:r>
      <w:r>
        <w:br/>
      </w:r>
      <w:r>
        <w:rPr>
          <w:rStyle w:val="VerbatimChar"/>
        </w:rPr>
        <w:t xml:space="preserve">## Age          -0.06231    0.02746  -2.269  0.02327 * </w:t>
      </w:r>
      <w:r>
        <w:br/>
      </w:r>
      <w:r>
        <w:rPr>
          <w:rStyle w:val="VerbatimChar"/>
        </w:rPr>
        <w:t xml:space="preserve">## Smear        -0.00469    0.04005  -0.117  0.90677   </w:t>
      </w:r>
      <w:r>
        <w:br/>
      </w:r>
      <w:r>
        <w:rPr>
          <w:rStyle w:val="VerbatimChar"/>
        </w:rPr>
        <w:t xml:space="preserve">## Infil         0.03104    0.03789   0.819  0.41264   </w:t>
      </w:r>
      <w:r>
        <w:br/>
      </w:r>
      <w:r>
        <w:rPr>
          <w:rStyle w:val="VerbatimChar"/>
        </w:rPr>
        <w:t xml:space="preserve">## Index   </w:t>
      </w:r>
      <w:r>
        <w:rPr>
          <w:rStyle w:val="VerbatimChar"/>
        </w:rPr>
        <w:t xml:space="preserve">      0.37281    0.13247   2.814  0.00489 **</w:t>
      </w:r>
      <w:r>
        <w:br/>
      </w:r>
      <w:r>
        <w:rPr>
          <w:rStyle w:val="VerbatimChar"/>
        </w:rPr>
        <w:t xml:space="preserve">## Blasts        0.03267    0.04605   0.710  0.47801   </w:t>
      </w:r>
      <w:r>
        <w:br/>
      </w:r>
      <w:r>
        <w:rPr>
          <w:rStyle w:val="VerbatimChar"/>
        </w:rPr>
        <w:t>## Temp         -0.11162    0.04263  -2.618  0.00884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70.524  on 50  degrees of freedom</w:t>
      </w:r>
      <w:r>
        <w:br/>
      </w:r>
      <w:r>
        <w:rPr>
          <w:rStyle w:val="VerbatimChar"/>
        </w:rPr>
        <w:t>## Residual deviance: 39.275  on 44  degrees of freedom</w:t>
      </w:r>
      <w:r>
        <w:br/>
      </w:r>
      <w:r>
        <w:rPr>
          <w:rStyle w:val="VerbatimChar"/>
        </w:rPr>
        <w:t>## AIC: 53.275</w:t>
      </w:r>
      <w:r>
        <w:br/>
      </w:r>
      <w:r>
        <w:rPr>
          <w:rStyle w:val="VerbatimChar"/>
        </w:rPr>
        <w:lastRenderedPageBreak/>
        <w:t xml:space="preserve">## </w:t>
      </w:r>
      <w:r>
        <w:br/>
      </w:r>
      <w:r>
        <w:rPr>
          <w:rStyle w:val="VerbatimChar"/>
        </w:rPr>
        <w:t>## Number of Fisher Scoring iterations: 6</w:t>
      </w:r>
    </w:p>
    <w:p w:rsidR="00DF04EF" w:rsidRDefault="00F850E3">
      <w:pPr>
        <w:pStyle w:val="Compact"/>
        <w:numPr>
          <w:ilvl w:val="0"/>
          <w:numId w:val="11"/>
        </w:numPr>
      </w:pPr>
      <w:r>
        <w:t>Based on the output</w:t>
      </w:r>
      <w:r>
        <w:t xml:space="preserve"> from the model, which of the six pretreatment variables appear to add to the predictive power of the model, given that the other variable are included? (Use Wald tests of the individual coefficients.)</w:t>
      </w:r>
    </w:p>
    <w:p w:rsidR="00DF04EF" w:rsidRDefault="00F850E3">
      <w:pPr>
        <w:pStyle w:val="FirstParagraph"/>
      </w:pPr>
      <w:r>
        <w:t>We can see from this model that the p-values of the Wa</w:t>
      </w:r>
      <w:r>
        <w:t>ld tests of Age, Index and Temp are statistically significant (&lt;0.05), there is evidence to suggest an association between these variables and whether a patient responds to treatment.</w:t>
      </w:r>
    </w:p>
    <w:p w:rsidR="00DF04EF" w:rsidRDefault="00F850E3">
      <w:pPr>
        <w:pStyle w:val="Compact"/>
        <w:numPr>
          <w:ilvl w:val="0"/>
          <w:numId w:val="12"/>
        </w:numPr>
      </w:pPr>
      <w:r>
        <w:t>Interpret the relationship (if any) between Age and Resp and also between Temp and Resp indicated in this multiple model.</w:t>
      </w:r>
    </w:p>
    <w:p w:rsidR="00DF04EF" w:rsidRDefault="00F850E3">
      <w:pPr>
        <w:pStyle w:val="FirstParagraph"/>
      </w:pPr>
      <w:r>
        <w:t>There is a negative relationship between both Age and Resp and Temp and Resp. The p-values for both variables is very small, even in t</w:t>
      </w:r>
      <w:r>
        <w:t>his model which controls for the other variables.</w:t>
      </w:r>
    </w:p>
    <w:p w:rsidR="00DF04EF" w:rsidRDefault="00F850E3">
      <w:pPr>
        <w:pStyle w:val="BodyText"/>
      </w:pPr>
      <w:r>
        <w:t>The odds-ratio for Age is 0.94, this suggests that for every year of age the odds that a patient responds to treatment decreases by 6%.</w:t>
      </w:r>
    </w:p>
    <w:p w:rsidR="00DF04EF" w:rsidRDefault="00F850E3">
      <w:pPr>
        <w:pStyle w:val="BodyText"/>
      </w:pPr>
      <w:r>
        <w:t>The odds-ratio for Temp is 0.89, this suggests that for every degree f</w:t>
      </w:r>
      <w:r>
        <w:t>arhenheit of temperature the odds that a patient responds to treatment decreases by 11%.</w:t>
      </w:r>
    </w:p>
    <w:p w:rsidR="00DF04EF" w:rsidRDefault="00F850E3">
      <w:pPr>
        <w:pStyle w:val="Compact"/>
        <w:numPr>
          <w:ilvl w:val="0"/>
          <w:numId w:val="13"/>
        </w:numPr>
      </w:pPr>
      <w:r>
        <w:t>If a predictor variable is insignificant in the fitted model here, might it still be possible that it should be included in a final model. Explain why or why not.</w:t>
      </w:r>
    </w:p>
    <w:p w:rsidR="00DF04EF" w:rsidRDefault="00F850E3">
      <w:pPr>
        <w:pStyle w:val="FirstParagraph"/>
      </w:pPr>
      <w:r>
        <w:t>Yes,</w:t>
      </w:r>
      <w:r>
        <w:t xml:space="preserve"> it is still possible that they should be included. The other variables being included in the model, even if they do not have a statistically significant p-value themselves, account for variability in the response variable and the combination allows for mo</w:t>
      </w:r>
      <w:r>
        <w:t>re accurate understanding of other predictor variables.</w:t>
      </w:r>
    </w:p>
    <w:p w:rsidR="00DF04EF" w:rsidRDefault="00F850E3">
      <w:pPr>
        <w:pStyle w:val="Compact"/>
        <w:numPr>
          <w:ilvl w:val="0"/>
          <w:numId w:val="14"/>
        </w:numPr>
      </w:pPr>
      <w:r>
        <w:t>Use the change in Deviance values to perform a test to see if a model that excludes all of the nonsignificant variables from the model in d) is a reasonable choice for the final model. Also comment on</w:t>
      </w:r>
      <w:r>
        <w:t xml:space="preserve"> the stability of the estimated coefficients between the full model in d) and the reduced model without the “nonsignificant” terms.</w:t>
      </w:r>
    </w:p>
    <w:p w:rsidR="00DF04EF" w:rsidRDefault="00F850E3">
      <w:pPr>
        <w:pStyle w:val="SourceCode"/>
      </w:pPr>
      <w:r>
        <w:rPr>
          <w:rStyle w:val="NormalTok"/>
        </w:rPr>
        <w:t xml:space="preserve">model2 </w:t>
      </w:r>
      <w:r>
        <w:rPr>
          <w:rStyle w:val="OtherTok"/>
        </w:rPr>
        <w:t>&lt;-</w:t>
      </w:r>
      <w:r>
        <w:rPr>
          <w:rStyle w:val="NormalTok"/>
        </w:rPr>
        <w:t xml:space="preserve"> </w:t>
      </w:r>
      <w:r>
        <w:rPr>
          <w:rStyle w:val="FunctionTok"/>
        </w:rPr>
        <w:t>glm</w:t>
      </w:r>
      <w:r>
        <w:rPr>
          <w:rStyle w:val="NormalTok"/>
        </w:rPr>
        <w:t>(</w:t>
      </w:r>
      <w:r>
        <w:rPr>
          <w:rStyle w:val="AttributeTok"/>
        </w:rPr>
        <w:t>formula =</w:t>
      </w:r>
      <w:r>
        <w:rPr>
          <w:rStyle w:val="NormalTok"/>
        </w:rPr>
        <w:t xml:space="preserve"> Resp </w:t>
      </w:r>
      <w:r>
        <w:rPr>
          <w:rStyle w:val="SpecialCharTok"/>
        </w:rPr>
        <w:t>~</w:t>
      </w:r>
      <w:r>
        <w:rPr>
          <w:rStyle w:val="NormalTok"/>
        </w:rPr>
        <w:t xml:space="preserve"> Age </w:t>
      </w:r>
      <w:r>
        <w:rPr>
          <w:rStyle w:val="SpecialCharTok"/>
        </w:rPr>
        <w:t>+</w:t>
      </w:r>
      <w:r>
        <w:rPr>
          <w:rStyle w:val="NormalTok"/>
        </w:rPr>
        <w:t xml:space="preserve"> Index </w:t>
      </w:r>
      <w:r>
        <w:rPr>
          <w:rStyle w:val="SpecialCharTok"/>
        </w:rPr>
        <w:t>+</w:t>
      </w:r>
      <w:r>
        <w:rPr>
          <w:rStyle w:val="NormalTok"/>
        </w:rPr>
        <w:t xml:space="preserve"> Temp, </w:t>
      </w:r>
      <w:r>
        <w:rPr>
          <w:rStyle w:val="AttributeTok"/>
        </w:rPr>
        <w:t>family =</w:t>
      </w:r>
      <w:r>
        <w:rPr>
          <w:rStyle w:val="NormalTok"/>
        </w:rPr>
        <w:t xml:space="preserve"> </w:t>
      </w:r>
      <w:r>
        <w:rPr>
          <w:rStyle w:val="FunctionTok"/>
        </w:rPr>
        <w:t>binomial</w:t>
      </w:r>
      <w:r>
        <w:rPr>
          <w:rStyle w:val="NormalTok"/>
        </w:rPr>
        <w:t>(</w:t>
      </w:r>
      <w:r>
        <w:rPr>
          <w:rStyle w:val="AttributeTok"/>
        </w:rPr>
        <w:t>link =</w:t>
      </w:r>
      <w:r>
        <w:rPr>
          <w:rStyle w:val="NormalTok"/>
        </w:rPr>
        <w:t xml:space="preserve"> </w:t>
      </w:r>
      <w:r>
        <w:rPr>
          <w:rStyle w:val="StringTok"/>
        </w:rPr>
        <w:t>"logit"</w:t>
      </w:r>
      <w:r>
        <w:rPr>
          <w:rStyle w:val="NormalTok"/>
        </w:rPr>
        <w:t xml:space="preserve">), </w:t>
      </w:r>
      <w:r>
        <w:rPr>
          <w:rStyle w:val="AttributeTok"/>
        </w:rPr>
        <w:t>data =</w:t>
      </w:r>
      <w:r>
        <w:rPr>
          <w:rStyle w:val="NormalTok"/>
        </w:rPr>
        <w:t xml:space="preserve"> Leukemia)</w:t>
      </w:r>
      <w:r>
        <w:br/>
      </w:r>
      <w:r>
        <w:rPr>
          <w:rStyle w:val="FunctionTok"/>
        </w:rPr>
        <w:t>summary</w:t>
      </w:r>
      <w:r>
        <w:rPr>
          <w:rStyle w:val="NormalTok"/>
        </w:rPr>
        <w:t>(model)</w:t>
      </w:r>
    </w:p>
    <w:p w:rsidR="00DF04EF" w:rsidRDefault="00F850E3">
      <w:pPr>
        <w:pStyle w:val="SourceCode"/>
      </w:pPr>
      <w:r>
        <w:rPr>
          <w:rStyle w:val="VerbatimChar"/>
        </w:rPr>
        <w:t xml:space="preserve">## </w:t>
      </w:r>
      <w:r>
        <w:br/>
      </w:r>
      <w:r>
        <w:rPr>
          <w:rStyle w:val="VerbatimChar"/>
        </w:rPr>
        <w:t>##</w:t>
      </w:r>
      <w:r>
        <w:rPr>
          <w:rStyle w:val="VerbatimChar"/>
        </w:rPr>
        <w:t xml:space="preserve"> Call:</w:t>
      </w:r>
      <w:r>
        <w:br/>
      </w:r>
      <w:r>
        <w:rPr>
          <w:rStyle w:val="VerbatimChar"/>
        </w:rPr>
        <w:t xml:space="preserve">## glm(formula = Resp ~ Temp, family = binomial(link = "logit"), </w:t>
      </w:r>
      <w:r>
        <w:br/>
      </w:r>
      <w:r>
        <w:rPr>
          <w:rStyle w:val="VerbatimChar"/>
        </w:rPr>
        <w:t>##     data = Leukemia)</w:t>
      </w:r>
      <w:r>
        <w:br/>
      </w:r>
      <w:r>
        <w:rPr>
          <w:rStyle w:val="VerbatimChar"/>
        </w:rPr>
        <w:t xml:space="preserve">## </w:t>
      </w:r>
      <w:r>
        <w:br/>
      </w:r>
      <w:r>
        <w:rPr>
          <w:rStyle w:val="VerbatimChar"/>
        </w:rPr>
        <w:t xml:space="preserve">## Deviance Residuals: </w:t>
      </w:r>
      <w:r>
        <w:br/>
      </w:r>
      <w:r>
        <w:rPr>
          <w:rStyle w:val="VerbatimChar"/>
        </w:rPr>
        <w:t xml:space="preserve">##     Min       1Q   Median       3Q      Max  </w:t>
      </w:r>
      <w:r>
        <w:br/>
      </w:r>
      <w:r>
        <w:rPr>
          <w:rStyle w:val="VerbatimChar"/>
        </w:rPr>
        <w:t xml:space="preserve">## -1.3542  -1.2184  -0.6469   1.0887   1.8260  </w:t>
      </w:r>
      <w:r>
        <w:br/>
      </w:r>
      <w:r>
        <w:rPr>
          <w:rStyle w:val="VerbatimChar"/>
        </w:rPr>
        <w:t xml:space="preserve">## </w:t>
      </w:r>
      <w:r>
        <w:br/>
      </w:r>
      <w:r>
        <w:rPr>
          <w:rStyle w:val="VerbatimChar"/>
        </w:rPr>
        <w:t>## Coefficients:</w:t>
      </w:r>
      <w:r>
        <w:br/>
      </w:r>
      <w:r>
        <w:rPr>
          <w:rStyle w:val="VerbatimChar"/>
        </w:rPr>
        <w:lastRenderedPageBreak/>
        <w:t xml:space="preserve">##          </w:t>
      </w:r>
      <w:r>
        <w:rPr>
          <w:rStyle w:val="VerbatimChar"/>
        </w:rPr>
        <w:t xml:space="preserve">   Estimate Std. Error z value Pr(&gt;|z|)  </w:t>
      </w:r>
      <w:r>
        <w:br/>
      </w:r>
      <w:r>
        <w:rPr>
          <w:rStyle w:val="VerbatimChar"/>
        </w:rPr>
        <w:t>## (Intercept) 38.55067   21.23644   1.815   0.0695 .</w:t>
      </w:r>
      <w:r>
        <w:br/>
      </w:r>
      <w:r>
        <w:rPr>
          <w:rStyle w:val="VerbatimChar"/>
        </w:rPr>
        <w:t>## Temp        -0.03884    0.02135  -1.819   0.0689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70.524  on 50  degrees of freedom</w:t>
      </w:r>
      <w:r>
        <w:br/>
      </w:r>
      <w:r>
        <w:rPr>
          <w:rStyle w:val="VerbatimChar"/>
        </w:rPr>
        <w:t>## Residual deviance: 66.766  on 49  degrees of freedom</w:t>
      </w:r>
      <w:r>
        <w:br/>
      </w:r>
      <w:r>
        <w:rPr>
          <w:rStyle w:val="VerbatimChar"/>
        </w:rPr>
        <w:t>## AIC: 70.766</w:t>
      </w:r>
      <w:r>
        <w:br/>
      </w:r>
      <w:r>
        <w:rPr>
          <w:rStyle w:val="VerbatimChar"/>
        </w:rPr>
        <w:t xml:space="preserve">## </w:t>
      </w:r>
      <w:r>
        <w:br/>
      </w:r>
      <w:r>
        <w:rPr>
          <w:rStyle w:val="VerbatimChar"/>
        </w:rPr>
        <w:t>## Number of Fisher Scoring iterations: 4</w:t>
      </w:r>
    </w:p>
    <w:p w:rsidR="00DF04EF" w:rsidRDefault="00F850E3">
      <w:pPr>
        <w:pStyle w:val="SourceCode"/>
      </w:pPr>
      <w:r>
        <w:rPr>
          <w:rStyle w:val="NormalTok"/>
        </w:rPr>
        <w:t>model2</w:t>
      </w:r>
      <w:r>
        <w:rPr>
          <w:rStyle w:val="SpecialCharTok"/>
        </w:rPr>
        <w:t>$</w:t>
      </w:r>
      <w:r>
        <w:rPr>
          <w:rStyle w:val="NormalTok"/>
        </w:rPr>
        <w:t xml:space="preserve">deviance </w:t>
      </w:r>
      <w:r>
        <w:rPr>
          <w:rStyle w:val="SpecialCharTok"/>
        </w:rPr>
        <w:t>-</w:t>
      </w:r>
      <w:r>
        <w:rPr>
          <w:rStyle w:val="NormalTok"/>
        </w:rPr>
        <w:t xml:space="preserve"> m</w:t>
      </w:r>
      <w:r>
        <w:rPr>
          <w:rStyle w:val="NormalTok"/>
        </w:rPr>
        <w:t>odel1</w:t>
      </w:r>
      <w:r>
        <w:rPr>
          <w:rStyle w:val="SpecialCharTok"/>
        </w:rPr>
        <w:t>$</w:t>
      </w:r>
      <w:r>
        <w:rPr>
          <w:rStyle w:val="NormalTok"/>
        </w:rPr>
        <w:t>deviance</w:t>
      </w:r>
    </w:p>
    <w:p w:rsidR="00DF04EF" w:rsidRDefault="00F850E3">
      <w:pPr>
        <w:pStyle w:val="SourceCode"/>
      </w:pPr>
      <w:r>
        <w:rPr>
          <w:rStyle w:val="VerbatimChar"/>
        </w:rPr>
        <w:t>## [1] 3.990238</w:t>
      </w:r>
    </w:p>
    <w:p w:rsidR="00DF04EF" w:rsidRDefault="00F850E3">
      <w:pPr>
        <w:pStyle w:val="FirstParagraph"/>
      </w:pPr>
      <w:r>
        <w:t>Comparing the two models, the model with variables Age, Smear, Infil, Index, Blasts and Temp has 3 more predictor variables than second with Age and Temp and these 3 extra predictors lower the deviance by 3.99.</w:t>
      </w:r>
    </w:p>
    <w:p w:rsidR="00DF04EF" w:rsidRDefault="00F850E3">
      <w:pPr>
        <w:pStyle w:val="SourceCode"/>
      </w:pPr>
      <w:r>
        <w:rPr>
          <w:rStyle w:val="FunctionTok"/>
        </w:rPr>
        <w:t>pchisq</w:t>
      </w:r>
      <w:r>
        <w:rPr>
          <w:rStyle w:val="NormalTok"/>
        </w:rPr>
        <w:t>(</w:t>
      </w:r>
      <w:r>
        <w:rPr>
          <w:rStyle w:val="FloatTok"/>
        </w:rPr>
        <w:t>3.99</w:t>
      </w:r>
      <w:r>
        <w:rPr>
          <w:rStyle w:val="NormalTok"/>
        </w:rPr>
        <w:t xml:space="preserve">, </w:t>
      </w:r>
      <w:r>
        <w:rPr>
          <w:rStyle w:val="AttributeTok"/>
        </w:rPr>
        <w:t>d</w:t>
      </w:r>
      <w:r>
        <w:rPr>
          <w:rStyle w:val="AttributeTok"/>
        </w:rPr>
        <w:t>f =</w:t>
      </w:r>
      <w:r>
        <w:rPr>
          <w:rStyle w:val="NormalTok"/>
        </w:rPr>
        <w:t xml:space="preserve"> </w:t>
      </w:r>
      <w:r>
        <w:rPr>
          <w:rStyle w:val="DecValTok"/>
        </w:rPr>
        <w:t>3</w:t>
      </w:r>
      <w:r>
        <w:rPr>
          <w:rStyle w:val="NormalTok"/>
        </w:rPr>
        <w:t xml:space="preserve">, </w:t>
      </w:r>
      <w:r>
        <w:rPr>
          <w:rStyle w:val="AttributeTok"/>
        </w:rPr>
        <w:t>lower.tail =</w:t>
      </w:r>
      <w:r>
        <w:rPr>
          <w:rStyle w:val="NormalTok"/>
        </w:rPr>
        <w:t xml:space="preserve"> </w:t>
      </w:r>
      <w:r>
        <w:rPr>
          <w:rStyle w:val="ConstantTok"/>
        </w:rPr>
        <w:t>FALSE</w:t>
      </w:r>
      <w:r>
        <w:rPr>
          <w:rStyle w:val="NormalTok"/>
        </w:rPr>
        <w:t>)</w:t>
      </w:r>
    </w:p>
    <w:p w:rsidR="00DF04EF" w:rsidRDefault="00F850E3">
      <w:pPr>
        <w:pStyle w:val="SourceCode"/>
      </w:pPr>
      <w:r>
        <w:rPr>
          <w:rStyle w:val="VerbatimChar"/>
        </w:rPr>
        <w:t>## [1] 0.262546</w:t>
      </w:r>
    </w:p>
    <w:p w:rsidR="00DF04EF" w:rsidRDefault="00F850E3">
      <w:pPr>
        <w:pStyle w:val="FirstParagraph"/>
      </w:pPr>
      <w:r>
        <w:t>Using a chi-squared distribution with 3 degrees of freedom, we find a large p-value of 0.26. There is no evidence to reject the null hypothesis, no evidence to suggest that the model with more variables is preferr</w:t>
      </w:r>
      <w:r>
        <w:t>ed to the simpler model.</w:t>
      </w:r>
    </w:p>
    <w:p w:rsidR="00DF04EF" w:rsidRDefault="00F850E3">
      <w:pPr>
        <w:pStyle w:val="Compact"/>
        <w:numPr>
          <w:ilvl w:val="0"/>
          <w:numId w:val="15"/>
        </w:numPr>
      </w:pPr>
      <w:r>
        <w:t>Are the estimated coefficients for Age and Temp in your chosen model consistent with those found in a) and c)?</w:t>
      </w:r>
    </w:p>
    <w:p w:rsidR="00DF04EF" w:rsidRDefault="00F850E3">
      <w:pPr>
        <w:pStyle w:val="FirstParagraph"/>
      </w:pPr>
      <w:r>
        <w:t>Yes, the coefficients of both Age and Temp are negative in the models a), c) and d).</w:t>
      </w:r>
    </w:p>
    <w:p w:rsidR="00DF04EF" w:rsidRDefault="00F850E3">
      <w:pPr>
        <w:pStyle w:val="Compact"/>
        <w:numPr>
          <w:ilvl w:val="0"/>
          <w:numId w:val="16"/>
        </w:numPr>
      </w:pPr>
      <w:r>
        <w:t>(15 Marks):</w:t>
      </w:r>
    </w:p>
    <w:p w:rsidR="00DF04EF" w:rsidRDefault="00F850E3">
      <w:pPr>
        <w:pStyle w:val="Compact"/>
        <w:numPr>
          <w:ilvl w:val="0"/>
          <w:numId w:val="17"/>
        </w:numPr>
      </w:pPr>
      <w:r>
        <w:t xml:space="preserve">What is the assumption </w:t>
      </w:r>
      <w:r>
        <w:t>of linearity in a logistic regression model? How can this be checked?</w:t>
      </w:r>
    </w:p>
    <w:p w:rsidR="00DF04EF" w:rsidRDefault="00F850E3">
      <w:pPr>
        <w:pStyle w:val="FirstParagraph"/>
      </w:pPr>
      <w:r>
        <w:t>There should be a linear relationship between the predictor and logits.</w:t>
      </w:r>
    </w:p>
    <w:p w:rsidR="00DF04EF" w:rsidRDefault="00F850E3">
      <w:pPr>
        <w:pStyle w:val="BodyText"/>
      </w:pPr>
      <w:r>
        <w:t>This can be checked visually using an empirical logit plot.</w:t>
      </w:r>
    </w:p>
    <w:p w:rsidR="00DF04EF" w:rsidRDefault="00F850E3">
      <w:pPr>
        <w:pStyle w:val="Compact"/>
        <w:numPr>
          <w:ilvl w:val="0"/>
          <w:numId w:val="18"/>
        </w:numPr>
      </w:pPr>
      <w:r>
        <w:t xml:space="preserve">A multiple logistic regression model fit in R gives a </w:t>
      </w:r>
      <w:r>
        <w:t>Deviance = 3.219 on 3 degrees of freedom for the test that all slopes are zero.</w:t>
      </w:r>
    </w:p>
    <w:p w:rsidR="00DF04EF" w:rsidRDefault="00F850E3">
      <w:pPr>
        <w:pStyle w:val="Compact"/>
        <w:numPr>
          <w:ilvl w:val="0"/>
          <w:numId w:val="19"/>
        </w:numPr>
      </w:pPr>
      <w:r>
        <w:t>How many explanatory variables are there in the model?</w:t>
      </w:r>
    </w:p>
    <w:p w:rsidR="00DF04EF" w:rsidRDefault="00F850E3">
      <w:pPr>
        <w:pStyle w:val="FirstParagraph"/>
      </w:pPr>
      <w:r>
        <w:t>3 explanatory variables.</w:t>
      </w:r>
    </w:p>
    <w:p w:rsidR="00DF04EF" w:rsidRDefault="00F850E3">
      <w:pPr>
        <w:pStyle w:val="Compact"/>
        <w:numPr>
          <w:ilvl w:val="0"/>
          <w:numId w:val="20"/>
        </w:numPr>
      </w:pPr>
      <w:r>
        <w:t>What is the p-value for the Deviance-statistic?</w:t>
      </w:r>
    </w:p>
    <w:p w:rsidR="00DF04EF" w:rsidRDefault="00F850E3">
      <w:pPr>
        <w:pStyle w:val="SourceCode"/>
      </w:pPr>
      <w:r>
        <w:rPr>
          <w:rStyle w:val="NormalTok"/>
        </w:rPr>
        <w:t xml:space="preserve">  </w:t>
      </w:r>
      <w:r>
        <w:rPr>
          <w:rStyle w:val="FunctionTok"/>
        </w:rPr>
        <w:t>pchisq</w:t>
      </w:r>
      <w:r>
        <w:rPr>
          <w:rStyle w:val="NormalTok"/>
        </w:rPr>
        <w:t>(</w:t>
      </w:r>
      <w:r>
        <w:rPr>
          <w:rStyle w:val="FloatTok"/>
        </w:rPr>
        <w:t>3.219</w:t>
      </w:r>
      <w:r>
        <w:rPr>
          <w:rStyle w:val="NormalTok"/>
        </w:rPr>
        <w:t xml:space="preserve">, </w:t>
      </w:r>
      <w:r>
        <w:rPr>
          <w:rStyle w:val="AttributeTok"/>
        </w:rPr>
        <w:t>df =</w:t>
      </w:r>
      <w:r>
        <w:rPr>
          <w:rStyle w:val="NormalTok"/>
        </w:rPr>
        <w:t xml:space="preserve"> </w:t>
      </w:r>
      <w:r>
        <w:rPr>
          <w:rStyle w:val="DecValTok"/>
        </w:rPr>
        <w:t>3</w:t>
      </w:r>
      <w:r>
        <w:rPr>
          <w:rStyle w:val="NormalTok"/>
        </w:rPr>
        <w:t xml:space="preserve">, </w:t>
      </w:r>
      <w:r>
        <w:rPr>
          <w:rStyle w:val="AttributeTok"/>
        </w:rPr>
        <w:t>lower.tail =</w:t>
      </w:r>
      <w:r>
        <w:rPr>
          <w:rStyle w:val="NormalTok"/>
        </w:rPr>
        <w:t xml:space="preserve"> </w:t>
      </w:r>
      <w:r>
        <w:rPr>
          <w:rStyle w:val="ConstantTok"/>
        </w:rPr>
        <w:t>FALSE</w:t>
      </w:r>
      <w:r>
        <w:rPr>
          <w:rStyle w:val="NormalTok"/>
        </w:rPr>
        <w:t>)</w:t>
      </w:r>
    </w:p>
    <w:p w:rsidR="00DF04EF" w:rsidRDefault="00F850E3">
      <w:pPr>
        <w:pStyle w:val="SourceCode"/>
      </w:pPr>
      <w:r>
        <w:rPr>
          <w:rStyle w:val="VerbatimChar"/>
        </w:rPr>
        <w:lastRenderedPageBreak/>
        <w:t>## [1] 0.3590764</w:t>
      </w:r>
    </w:p>
    <w:p w:rsidR="00DF04EF" w:rsidRDefault="00F850E3">
      <w:pPr>
        <w:pStyle w:val="FirstParagraph"/>
      </w:pPr>
      <w:r>
        <w:t>The p-value of a multiple logistic regression model with Deviance = 3.219 on 3 degrees of freedom is large, p = 0.359. There is no evidence to suggest this model improves over the model it is being compared to.</w:t>
      </w:r>
      <w:bookmarkEnd w:id="0"/>
    </w:p>
    <w:sectPr w:rsidR="00DF04E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850E3" w:rsidRDefault="00F850E3">
      <w:pPr>
        <w:spacing w:after="0"/>
      </w:pPr>
      <w:r>
        <w:separator/>
      </w:r>
    </w:p>
  </w:endnote>
  <w:endnote w:type="continuationSeparator" w:id="0">
    <w:p w:rsidR="00F850E3" w:rsidRDefault="00F850E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850E3" w:rsidRDefault="00F850E3">
      <w:r>
        <w:separator/>
      </w:r>
    </w:p>
  </w:footnote>
  <w:footnote w:type="continuationSeparator" w:id="0">
    <w:p w:rsidR="00F850E3" w:rsidRDefault="00F850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A296D99"/>
    <w:multiLevelType w:val="multilevel"/>
    <w:tmpl w:val="66BC9338"/>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1" w15:restartNumberingAfterBreak="0">
    <w:nsid w:val="8C1C03F9"/>
    <w:multiLevelType w:val="multilevel"/>
    <w:tmpl w:val="629A27DC"/>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2" w15:restartNumberingAfterBreak="0">
    <w:nsid w:val="91A27D85"/>
    <w:multiLevelType w:val="multilevel"/>
    <w:tmpl w:val="18B4244A"/>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3" w15:restartNumberingAfterBreak="0">
    <w:nsid w:val="B3CBBDEE"/>
    <w:multiLevelType w:val="multilevel"/>
    <w:tmpl w:val="1DEEB83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DA4300BD"/>
    <w:multiLevelType w:val="multilevel"/>
    <w:tmpl w:val="BCC41FE2"/>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5" w15:restartNumberingAfterBreak="0">
    <w:nsid w:val="EA454B4C"/>
    <w:multiLevelType w:val="multilevel"/>
    <w:tmpl w:val="BEF8CA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238D8174"/>
    <w:multiLevelType w:val="multilevel"/>
    <w:tmpl w:val="646AC4F0"/>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7" w15:restartNumberingAfterBreak="0">
    <w:nsid w:val="2C1AE401"/>
    <w:multiLevelType w:val="multilevel"/>
    <w:tmpl w:val="EB00210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8" w15:restartNumberingAfterBreak="0">
    <w:nsid w:val="41F388D6"/>
    <w:multiLevelType w:val="multilevel"/>
    <w:tmpl w:val="B54C9D72"/>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 w15:restartNumberingAfterBreak="0">
    <w:nsid w:val="47261BAD"/>
    <w:multiLevelType w:val="multilevel"/>
    <w:tmpl w:val="8D627FE0"/>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0" w15:restartNumberingAfterBreak="0">
    <w:nsid w:val="4FBE019A"/>
    <w:multiLevelType w:val="multilevel"/>
    <w:tmpl w:val="83CA7D58"/>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11" w15:restartNumberingAfterBreak="0">
    <w:nsid w:val="5504A012"/>
    <w:multiLevelType w:val="multilevel"/>
    <w:tmpl w:val="6B10CCD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2" w15:restartNumberingAfterBreak="0">
    <w:nsid w:val="5A538D88"/>
    <w:multiLevelType w:val="multilevel"/>
    <w:tmpl w:val="F64687BA"/>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13" w15:restartNumberingAfterBreak="0">
    <w:nsid w:val="615F1ED2"/>
    <w:multiLevelType w:val="multilevel"/>
    <w:tmpl w:val="7CEE3C3E"/>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14" w15:restartNumberingAfterBreak="0">
    <w:nsid w:val="71315DCA"/>
    <w:multiLevelType w:val="multilevel"/>
    <w:tmpl w:val="A6FEE77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7"/>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14"/>
  </w:num>
  <w:num w:numId="5">
    <w:abstractNumId w:val="14"/>
  </w:num>
  <w:num w:numId="6">
    <w:abstractNumId w:val="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abstractNumId w:val="14"/>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5">
    <w:abstractNumId w:val="1"/>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6">
    <w:abstractNumId w:val="11"/>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10404B"/>
    <w:rsid w:val="004E29B3"/>
    <w:rsid w:val="00590D07"/>
    <w:rsid w:val="00784D58"/>
    <w:rsid w:val="008D6863"/>
    <w:rsid w:val="00B86B75"/>
    <w:rsid w:val="00BC48D5"/>
    <w:rsid w:val="00C36279"/>
    <w:rsid w:val="00DF04EF"/>
    <w:rsid w:val="00E315A3"/>
    <w:rsid w:val="00F850E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8957510-35EE-1D46-9033-8FA0C03B8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2112</Words>
  <Characters>12042</Characters>
  <Application>Microsoft Office Word</Application>
  <DocSecurity>0</DocSecurity>
  <Lines>100</Lines>
  <Paragraphs>28</Paragraphs>
  <ScaleCrop>false</ScaleCrop>
  <Company/>
  <LinksUpToDate>false</LinksUpToDate>
  <CharactersWithSpaces>14126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Logistic regression</dc:title>
  <dc:creator>Author: Cian Mac Liatháin, ID: 11476078</dc:creator>
  <cp:keywords/>
  <cp:lastModifiedBy>MAC LIATHÁIN, CIAN</cp:lastModifiedBy>
  <cp:revision>2</cp:revision>
  <dcterms:created xsi:type="dcterms:W3CDTF">2021-05-02T18:50:00Z</dcterms:created>
  <dcterms:modified xsi:type="dcterms:W3CDTF">2021-05-02T18:50:00Z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2021-05-02</vt:lpwstr>
  </property>
  <property fmtid="{D5CDD505-2E9C-101B-9397-08002B2CF9AE}" pid="3" name="output">
    <vt:lpwstr/>
  </property>
</Properties>
</file>