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07037B" w14:textId="77777777" w:rsidR="005B3C00" w:rsidRDefault="005B3C00">
      <w:pPr>
        <w:pStyle w:val="Heading1"/>
      </w:pPr>
      <w:bookmarkStart w:id="0" w:name="_p4bftqdj9noz" w:colFirst="0" w:colLast="0"/>
      <w:bookmarkEnd w:id="0"/>
    </w:p>
    <w:p w14:paraId="121D8B35" w14:textId="77777777" w:rsidR="005B3C00" w:rsidRDefault="00404786">
      <w:pPr>
        <w:pStyle w:val="Heading1"/>
      </w:pPr>
      <w:bookmarkStart w:id="1" w:name="_7e997l9fr0pz" w:colFirst="0" w:colLast="0"/>
      <w:bookmarkEnd w:id="1"/>
      <w:r>
        <w:t>Year 6 – Programming A – Variables in games</w:t>
      </w:r>
    </w:p>
    <w:p w14:paraId="12723E1C" w14:textId="77777777" w:rsidR="005B3C00" w:rsidRDefault="00404786">
      <w:pPr>
        <w:pStyle w:val="Heading2"/>
        <w:ind w:left="0" w:firstLine="0"/>
      </w:pPr>
      <w:bookmarkStart w:id="2" w:name="_w4qeidxonltt" w:colFirst="0" w:colLast="0"/>
      <w:bookmarkEnd w:id="2"/>
      <w:r>
        <w:t>Unit introduction</w:t>
      </w:r>
    </w:p>
    <w:p w14:paraId="43C56115" w14:textId="77777777" w:rsidR="005B3C00" w:rsidRDefault="00404786">
      <w:pPr>
        <w:ind w:left="0" w:firstLine="0"/>
      </w:pPr>
      <w:r>
        <w:t xml:space="preserve">This unit explores the concept of variables in programming through games in Scratch. First, learners find out what variables are and relate them to real-world examples of values that can be set and changed. Then they use variables to create a simulation of a scoreboard. In Lessons 2, 3, and 5, which follow the Use-Modify-Create model, learners experiment with variables in an existing project, then modify them, before they create their own project. In Lesson 4, learners focus on design. Finally, in Lesson 6, learners apply their knowledge of variables and design to improve their games in Scratch. </w:t>
      </w:r>
    </w:p>
    <w:p w14:paraId="6058BFC3" w14:textId="77777777" w:rsidR="002514C0" w:rsidRDefault="002514C0" w:rsidP="002514C0">
      <w:pPr>
        <w:ind w:left="0" w:firstLine="0"/>
      </w:pPr>
    </w:p>
    <w:p w14:paraId="47C1838A" w14:textId="77777777" w:rsidR="002514C0" w:rsidRPr="00E326DA" w:rsidRDefault="002514C0" w:rsidP="002514C0">
      <w:pPr>
        <w:ind w:left="0" w:firstLine="0"/>
        <w:rPr>
          <w:b/>
          <w:bCs/>
        </w:rPr>
      </w:pPr>
      <w:r w:rsidRPr="00E326DA">
        <w:rPr>
          <w:b/>
          <w:bCs/>
        </w:rPr>
        <w:t xml:space="preserve">If </w:t>
      </w:r>
      <w:r>
        <w:rPr>
          <w:b/>
          <w:bCs/>
        </w:rPr>
        <w:t xml:space="preserve">learners are </w:t>
      </w:r>
      <w:r w:rsidRPr="00E326DA">
        <w:rPr>
          <w:b/>
          <w:bCs/>
        </w:rPr>
        <w:t xml:space="preserve">using the online version of Scratch, be aware this allows </w:t>
      </w:r>
      <w:r>
        <w:rPr>
          <w:b/>
          <w:bCs/>
        </w:rPr>
        <w:t xml:space="preserve">them </w:t>
      </w:r>
      <w:r w:rsidRPr="00E326DA">
        <w:rPr>
          <w:b/>
          <w:bCs/>
        </w:rPr>
        <w:t xml:space="preserve">to share and comment on projects. </w:t>
      </w:r>
      <w:r>
        <w:rPr>
          <w:b/>
          <w:bCs/>
        </w:rPr>
        <w:t xml:space="preserve">A simplified version of the </w:t>
      </w:r>
      <w:r w:rsidRPr="00E326DA">
        <w:rPr>
          <w:b/>
          <w:bCs/>
        </w:rPr>
        <w:t>Scratch</w:t>
      </w:r>
      <w:r>
        <w:rPr>
          <w:b/>
          <w:bCs/>
        </w:rPr>
        <w:t xml:space="preserve">’s community </w:t>
      </w:r>
      <w:r w:rsidRPr="00E326DA">
        <w:rPr>
          <w:b/>
          <w:bCs/>
        </w:rPr>
        <w:t>guidelines can also be found at the end of this unit guide.</w:t>
      </w:r>
      <w:r>
        <w:rPr>
          <w:b/>
          <w:bCs/>
        </w:rPr>
        <w:t xml:space="preserve"> For the full guidelines, see the </w:t>
      </w:r>
      <w:hyperlink r:id="rId10" w:history="1">
        <w:r w:rsidRPr="00112360">
          <w:rPr>
            <w:rStyle w:val="Hyperlink"/>
            <w:b/>
            <w:bCs/>
          </w:rPr>
          <w:t>Scratch website</w:t>
        </w:r>
      </w:hyperlink>
      <w:r>
        <w:rPr>
          <w:b/>
          <w:bCs/>
        </w:rPr>
        <w:t>.</w:t>
      </w:r>
    </w:p>
    <w:p w14:paraId="11BC81AE" w14:textId="77777777" w:rsidR="00396622" w:rsidRDefault="00396622" w:rsidP="00396622">
      <w:pPr>
        <w:pStyle w:val="Heading2"/>
        <w:ind w:left="0" w:firstLine="0"/>
      </w:pPr>
      <w:r>
        <w:t>Software and Hardware requirements</w:t>
      </w:r>
    </w:p>
    <w:p w14:paraId="069D657F" w14:textId="77777777" w:rsidR="00B2708B" w:rsidRDefault="00B2708B" w:rsidP="00B2708B">
      <w:pPr>
        <w:ind w:left="0" w:firstLine="0"/>
      </w:pPr>
      <w:r>
        <w:t xml:space="preserve">Learners will need to have access to </w:t>
      </w:r>
      <w:hyperlink r:id="rId11">
        <w:r w:rsidRPr="53D4EBC9">
          <w:rPr>
            <w:rStyle w:val="Hyperlink"/>
          </w:rPr>
          <w:t>Scratch</w:t>
        </w:r>
      </w:hyperlink>
      <w:r>
        <w:t xml:space="preserve"> for this unit. The online version of Scratch runs via a web browser and can be accessed on desktops, laptops and tablets. You may want to consider setting up a </w:t>
      </w:r>
      <w:hyperlink r:id="rId12">
        <w:r w:rsidRPr="53D4EBC9">
          <w:rPr>
            <w:rStyle w:val="Hyperlink"/>
          </w:rPr>
          <w:t>teacher account</w:t>
        </w:r>
      </w:hyperlink>
      <w:r>
        <w:t xml:space="preserve">, to create logins for learners to save and access their projects. If internet connectivity is an issue in school, Scratch can be accessed offline via the </w:t>
      </w:r>
      <w:hyperlink r:id="rId13">
        <w:r w:rsidRPr="53D4EBC9">
          <w:rPr>
            <w:rStyle w:val="Hyperlink"/>
          </w:rPr>
          <w:t>Scratch app</w:t>
        </w:r>
      </w:hyperlink>
      <w:r>
        <w:t>.</w:t>
      </w:r>
    </w:p>
    <w:p w14:paraId="2C399967" w14:textId="77777777" w:rsidR="0079091F" w:rsidRDefault="0079091F" w:rsidP="00B2708B">
      <w:pPr>
        <w:ind w:left="0" w:firstLine="0"/>
      </w:pPr>
    </w:p>
    <w:p w14:paraId="51918539" w14:textId="77777777" w:rsidR="0079091F" w:rsidRDefault="0079091F" w:rsidP="0079091F">
      <w:pPr>
        <w:ind w:left="0" w:firstLine="0"/>
      </w:pPr>
      <w:r w:rsidRPr="00C90A46">
        <w:t xml:space="preserve">If you’ve adapted this unit to better suit your school, please </w:t>
      </w:r>
      <w:hyperlink r:id="rId14" w:history="1">
        <w:r w:rsidRPr="00C90A46">
          <w:rPr>
            <w:rStyle w:val="Hyperlink"/>
          </w:rPr>
          <w:t>share your adapted resources </w:t>
        </w:r>
      </w:hyperlink>
      <w:r w:rsidRPr="00C90A46">
        <w:t xml:space="preserve">with fellow teachers </w:t>
      </w:r>
      <w:r>
        <w:t>in the STEM community.</w:t>
      </w:r>
      <w:r w:rsidRPr="00C90A46">
        <w:t xml:space="preserve"> Alternatively, if this</w:t>
      </w:r>
      <w:r>
        <w:t xml:space="preserve"> </w:t>
      </w:r>
      <w:r w:rsidRPr="00C90A46">
        <w:t>unit isn’t quite right</w:t>
      </w:r>
      <w:r>
        <w:t xml:space="preserve"> for your school</w:t>
      </w:r>
      <w:r w:rsidRPr="00C90A46">
        <w:t>, why not see if an adapted version which better suits has already been shared?</w:t>
      </w:r>
    </w:p>
    <w:p w14:paraId="66B7FDDD" w14:textId="58AA49E0" w:rsidR="005B3C00" w:rsidRPr="00647547" w:rsidRDefault="00404786" w:rsidP="00647547">
      <w:pPr>
        <w:pStyle w:val="Heading2"/>
        <w:ind w:left="0" w:firstLine="0"/>
      </w:pPr>
      <w:bookmarkStart w:id="3" w:name="_g293aapl9mv4" w:colFirst="0" w:colLast="0"/>
      <w:bookmarkEnd w:id="3"/>
      <w:r>
        <w:lastRenderedPageBreak/>
        <w:t>Overview of lessons</w:t>
      </w:r>
    </w:p>
    <w:tbl>
      <w:tblPr>
        <w:tblStyle w:val="a"/>
        <w:tblW w:w="14175" w:type="dxa"/>
        <w:tblInd w:w="7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2595"/>
        <w:gridCol w:w="7530"/>
        <w:gridCol w:w="4050"/>
      </w:tblGrid>
      <w:tr w:rsidR="005B3C00" w14:paraId="72A94A9B" w14:textId="77777777">
        <w:tc>
          <w:tcPr>
            <w:tcW w:w="2595" w:type="dxa"/>
            <w:shd w:val="clear" w:color="auto" w:fill="auto"/>
            <w:tcMar>
              <w:top w:w="100" w:type="dxa"/>
              <w:left w:w="100" w:type="dxa"/>
              <w:bottom w:w="100" w:type="dxa"/>
              <w:right w:w="100" w:type="dxa"/>
            </w:tcMar>
          </w:tcPr>
          <w:p w14:paraId="3B92F654" w14:textId="77777777" w:rsidR="005B3C00" w:rsidRDefault="00404786">
            <w:pPr>
              <w:widowControl w:val="0"/>
              <w:spacing w:line="240" w:lineRule="auto"/>
              <w:ind w:left="0" w:firstLine="0"/>
              <w:rPr>
                <w:b/>
              </w:rPr>
            </w:pPr>
            <w:r>
              <w:rPr>
                <w:b/>
              </w:rPr>
              <w:t>Lesson</w:t>
            </w:r>
          </w:p>
        </w:tc>
        <w:tc>
          <w:tcPr>
            <w:tcW w:w="7530" w:type="dxa"/>
            <w:shd w:val="clear" w:color="auto" w:fill="auto"/>
            <w:tcMar>
              <w:top w:w="100" w:type="dxa"/>
              <w:left w:w="100" w:type="dxa"/>
              <w:bottom w:w="100" w:type="dxa"/>
              <w:right w:w="100" w:type="dxa"/>
            </w:tcMar>
          </w:tcPr>
          <w:p w14:paraId="1000D5B3" w14:textId="77777777" w:rsidR="005B3C00" w:rsidRDefault="00404786">
            <w:pPr>
              <w:widowControl w:val="0"/>
              <w:spacing w:line="240" w:lineRule="auto"/>
              <w:ind w:left="0" w:firstLine="0"/>
              <w:rPr>
                <w:b/>
              </w:rPr>
            </w:pPr>
            <w:r>
              <w:rPr>
                <w:b/>
              </w:rPr>
              <w:t>Brief overview</w:t>
            </w:r>
          </w:p>
        </w:tc>
        <w:tc>
          <w:tcPr>
            <w:tcW w:w="4050" w:type="dxa"/>
            <w:shd w:val="clear" w:color="auto" w:fill="auto"/>
            <w:tcMar>
              <w:top w:w="100" w:type="dxa"/>
              <w:left w:w="100" w:type="dxa"/>
              <w:bottom w:w="100" w:type="dxa"/>
              <w:right w:w="100" w:type="dxa"/>
            </w:tcMar>
          </w:tcPr>
          <w:p w14:paraId="0B12FE0F" w14:textId="77777777" w:rsidR="005B3C00" w:rsidRDefault="00404786">
            <w:pPr>
              <w:widowControl w:val="0"/>
              <w:spacing w:line="240" w:lineRule="auto"/>
              <w:ind w:left="0" w:firstLine="0"/>
              <w:rPr>
                <w:b/>
              </w:rPr>
            </w:pPr>
            <w:r>
              <w:rPr>
                <w:b/>
              </w:rPr>
              <w:t>Learning objectives</w:t>
            </w:r>
          </w:p>
        </w:tc>
      </w:tr>
      <w:tr w:rsidR="005B3C00" w14:paraId="1428C44B" w14:textId="77777777">
        <w:tc>
          <w:tcPr>
            <w:tcW w:w="2595" w:type="dxa"/>
            <w:shd w:val="clear" w:color="auto" w:fill="auto"/>
            <w:tcMar>
              <w:top w:w="100" w:type="dxa"/>
              <w:left w:w="100" w:type="dxa"/>
              <w:bottom w:w="100" w:type="dxa"/>
              <w:right w:w="100" w:type="dxa"/>
            </w:tcMar>
          </w:tcPr>
          <w:p w14:paraId="63A00F3F" w14:textId="77777777" w:rsidR="005B3C00" w:rsidRDefault="00404786">
            <w:pPr>
              <w:widowControl w:val="0"/>
              <w:spacing w:line="240" w:lineRule="auto"/>
              <w:ind w:left="0" w:firstLine="0"/>
            </w:pPr>
            <w:r>
              <w:t>1 Introducing variables</w:t>
            </w:r>
          </w:p>
          <w:p w14:paraId="0E75D64E" w14:textId="77777777" w:rsidR="005B3C00" w:rsidRDefault="005B3C00">
            <w:pPr>
              <w:widowControl w:val="0"/>
              <w:spacing w:line="240" w:lineRule="auto"/>
            </w:pPr>
          </w:p>
          <w:p w14:paraId="59AB2FD2" w14:textId="77777777" w:rsidR="005B3C00" w:rsidRDefault="005B3C00">
            <w:pPr>
              <w:widowControl w:val="0"/>
              <w:spacing w:line="240" w:lineRule="auto"/>
              <w:ind w:left="0" w:firstLine="0"/>
            </w:pPr>
          </w:p>
        </w:tc>
        <w:tc>
          <w:tcPr>
            <w:tcW w:w="7530" w:type="dxa"/>
            <w:shd w:val="clear" w:color="auto" w:fill="auto"/>
            <w:tcMar>
              <w:top w:w="100" w:type="dxa"/>
              <w:left w:w="100" w:type="dxa"/>
              <w:bottom w:w="100" w:type="dxa"/>
              <w:right w:w="100" w:type="dxa"/>
            </w:tcMar>
          </w:tcPr>
          <w:p w14:paraId="1756820E" w14:textId="77777777" w:rsidR="005B3C00" w:rsidRDefault="00404786">
            <w:pPr>
              <w:ind w:left="0" w:firstLine="0"/>
            </w:pPr>
            <w:r>
              <w:t>Learners are introduced to variables. They see examples of real-world variables (score and time in a football match) before they explore them in a Scratch project. Learners then design and make their own project that includes variables. Finally, learners identify that variables are named and that they can be letters (strings) as well as numbers.</w:t>
            </w:r>
          </w:p>
          <w:p w14:paraId="6CC802BD" w14:textId="77777777" w:rsidR="005B3C00" w:rsidRDefault="005B3C00">
            <w:pPr>
              <w:ind w:left="0" w:firstLine="0"/>
            </w:pPr>
          </w:p>
        </w:tc>
        <w:tc>
          <w:tcPr>
            <w:tcW w:w="4050" w:type="dxa"/>
            <w:shd w:val="clear" w:color="auto" w:fill="auto"/>
            <w:tcMar>
              <w:top w:w="100" w:type="dxa"/>
              <w:left w:w="100" w:type="dxa"/>
              <w:bottom w:w="100" w:type="dxa"/>
              <w:right w:w="100" w:type="dxa"/>
            </w:tcMar>
          </w:tcPr>
          <w:p w14:paraId="501DFA94" w14:textId="77777777" w:rsidR="005B3C00" w:rsidRDefault="00404786">
            <w:pPr>
              <w:ind w:left="0" w:firstLine="0"/>
            </w:pPr>
            <w:r>
              <w:t>To define a ‘variable’ as something that is changeable</w:t>
            </w:r>
          </w:p>
          <w:p w14:paraId="2922EB97" w14:textId="77777777" w:rsidR="005B3C00" w:rsidRDefault="00404786">
            <w:pPr>
              <w:numPr>
                <w:ilvl w:val="0"/>
                <w:numId w:val="8"/>
              </w:numPr>
            </w:pPr>
            <w:r>
              <w:t>I can identify examples of information that is variable</w:t>
            </w:r>
          </w:p>
          <w:p w14:paraId="3BB4C1F1" w14:textId="77777777" w:rsidR="005B3C00" w:rsidRDefault="00404786">
            <w:pPr>
              <w:numPr>
                <w:ilvl w:val="0"/>
                <w:numId w:val="8"/>
              </w:numPr>
            </w:pPr>
            <w:r>
              <w:t xml:space="preserve">I can explain that the way a </w:t>
            </w:r>
            <w:proofErr w:type="gramStart"/>
            <w:r>
              <w:t>variable changes</w:t>
            </w:r>
            <w:proofErr w:type="gramEnd"/>
            <w:r>
              <w:t xml:space="preserve"> can be defined</w:t>
            </w:r>
          </w:p>
          <w:p w14:paraId="20811C56" w14:textId="77777777" w:rsidR="005B3C00" w:rsidRDefault="00404786">
            <w:pPr>
              <w:numPr>
                <w:ilvl w:val="0"/>
                <w:numId w:val="8"/>
              </w:numPr>
            </w:pPr>
            <w:r>
              <w:t>I can identify that variables can hold numbers or letters</w:t>
            </w:r>
          </w:p>
        </w:tc>
      </w:tr>
      <w:tr w:rsidR="005B3C00" w14:paraId="1149EDD5" w14:textId="77777777">
        <w:tc>
          <w:tcPr>
            <w:tcW w:w="2595" w:type="dxa"/>
            <w:shd w:val="clear" w:color="auto" w:fill="auto"/>
            <w:tcMar>
              <w:top w:w="100" w:type="dxa"/>
              <w:left w:w="100" w:type="dxa"/>
              <w:bottom w:w="100" w:type="dxa"/>
              <w:right w:w="100" w:type="dxa"/>
            </w:tcMar>
          </w:tcPr>
          <w:p w14:paraId="7AFF3BCC" w14:textId="77777777" w:rsidR="005B3C00" w:rsidRDefault="00404786">
            <w:pPr>
              <w:widowControl w:val="0"/>
              <w:spacing w:line="240" w:lineRule="auto"/>
              <w:ind w:left="0" w:firstLine="0"/>
            </w:pPr>
            <w:r>
              <w:t xml:space="preserve">2 Variables in programming </w:t>
            </w:r>
          </w:p>
          <w:p w14:paraId="2CA5F70C" w14:textId="77777777" w:rsidR="005B3C00" w:rsidRDefault="005B3C00">
            <w:pPr>
              <w:widowControl w:val="0"/>
              <w:spacing w:line="240" w:lineRule="auto"/>
            </w:pPr>
          </w:p>
          <w:p w14:paraId="76035D99" w14:textId="77777777" w:rsidR="005B3C00" w:rsidRDefault="005B3C00">
            <w:pPr>
              <w:widowControl w:val="0"/>
              <w:spacing w:line="240" w:lineRule="auto"/>
              <w:ind w:left="0" w:firstLine="0"/>
            </w:pPr>
          </w:p>
        </w:tc>
        <w:tc>
          <w:tcPr>
            <w:tcW w:w="7530" w:type="dxa"/>
            <w:shd w:val="clear" w:color="auto" w:fill="auto"/>
            <w:tcMar>
              <w:top w:w="100" w:type="dxa"/>
              <w:left w:w="100" w:type="dxa"/>
              <w:bottom w:w="100" w:type="dxa"/>
              <w:right w:w="100" w:type="dxa"/>
            </w:tcMar>
          </w:tcPr>
          <w:p w14:paraId="7A2AB967" w14:textId="77777777" w:rsidR="005B3C00" w:rsidRDefault="00404786">
            <w:pPr>
              <w:ind w:left="0" w:firstLine="0"/>
            </w:pPr>
            <w:r>
              <w:t xml:space="preserve">Learners understand that variables are used in programs, and that they can only hold a single value at a time. They complete an unplugged task that demonstrates the process of changing variables. Then, learners explore why it is important to name variables and apply their learning in a Scratch project in which they make, name, and update variables. </w:t>
            </w:r>
          </w:p>
        </w:tc>
        <w:tc>
          <w:tcPr>
            <w:tcW w:w="4050" w:type="dxa"/>
            <w:shd w:val="clear" w:color="auto" w:fill="auto"/>
            <w:tcMar>
              <w:top w:w="100" w:type="dxa"/>
              <w:left w:w="100" w:type="dxa"/>
              <w:bottom w:w="100" w:type="dxa"/>
              <w:right w:w="100" w:type="dxa"/>
            </w:tcMar>
          </w:tcPr>
          <w:p w14:paraId="5417AA50" w14:textId="77777777" w:rsidR="005B3C00" w:rsidRDefault="00404786">
            <w:pPr>
              <w:ind w:left="0" w:firstLine="0"/>
            </w:pPr>
            <w:r>
              <w:t>To explain why a variable is used in a program</w:t>
            </w:r>
          </w:p>
          <w:p w14:paraId="2AEDAFAE" w14:textId="77777777" w:rsidR="005B3C00" w:rsidRDefault="00404786">
            <w:pPr>
              <w:numPr>
                <w:ilvl w:val="0"/>
                <w:numId w:val="3"/>
              </w:numPr>
            </w:pPr>
            <w:r>
              <w:t>I can identify a program variable as a placeholder in memory for a single value</w:t>
            </w:r>
          </w:p>
          <w:p w14:paraId="7B798045" w14:textId="77777777" w:rsidR="005B3C00" w:rsidRDefault="00404786">
            <w:pPr>
              <w:numPr>
                <w:ilvl w:val="0"/>
                <w:numId w:val="3"/>
              </w:numPr>
            </w:pPr>
            <w:r>
              <w:t>I can explain that a variable has a name and a value</w:t>
            </w:r>
          </w:p>
          <w:p w14:paraId="7F3AE401" w14:textId="77777777" w:rsidR="005B3C00" w:rsidRDefault="00404786">
            <w:pPr>
              <w:numPr>
                <w:ilvl w:val="0"/>
                <w:numId w:val="3"/>
              </w:numPr>
            </w:pPr>
            <w:r>
              <w:t>I can recognise that the value of a variable can be changed</w:t>
            </w:r>
          </w:p>
        </w:tc>
      </w:tr>
      <w:tr w:rsidR="005B3C00" w14:paraId="4E65E274" w14:textId="77777777">
        <w:tc>
          <w:tcPr>
            <w:tcW w:w="2595" w:type="dxa"/>
            <w:shd w:val="clear" w:color="auto" w:fill="auto"/>
            <w:tcMar>
              <w:top w:w="100" w:type="dxa"/>
              <w:left w:w="100" w:type="dxa"/>
              <w:bottom w:w="100" w:type="dxa"/>
              <w:right w:w="100" w:type="dxa"/>
            </w:tcMar>
          </w:tcPr>
          <w:p w14:paraId="5C35B468" w14:textId="77777777" w:rsidR="005B3C00" w:rsidRDefault="00404786">
            <w:pPr>
              <w:widowControl w:val="0"/>
              <w:spacing w:line="240" w:lineRule="auto"/>
              <w:ind w:left="0" w:firstLine="0"/>
            </w:pPr>
            <w:r>
              <w:t>3 Improving a game</w:t>
            </w:r>
          </w:p>
          <w:p w14:paraId="1356E42F" w14:textId="77777777" w:rsidR="005B3C00" w:rsidRDefault="005B3C00">
            <w:pPr>
              <w:widowControl w:val="0"/>
              <w:spacing w:line="240" w:lineRule="auto"/>
            </w:pPr>
          </w:p>
          <w:p w14:paraId="077C8FDB" w14:textId="77777777" w:rsidR="005B3C00" w:rsidRDefault="005B3C00">
            <w:pPr>
              <w:widowControl w:val="0"/>
              <w:spacing w:line="240" w:lineRule="auto"/>
              <w:ind w:left="0" w:firstLine="0"/>
            </w:pPr>
          </w:p>
        </w:tc>
        <w:tc>
          <w:tcPr>
            <w:tcW w:w="7530" w:type="dxa"/>
            <w:shd w:val="clear" w:color="auto" w:fill="auto"/>
            <w:tcMar>
              <w:top w:w="100" w:type="dxa"/>
              <w:left w:w="100" w:type="dxa"/>
              <w:bottom w:w="100" w:type="dxa"/>
              <w:right w:w="100" w:type="dxa"/>
            </w:tcMar>
          </w:tcPr>
          <w:p w14:paraId="50A7818D" w14:textId="77777777" w:rsidR="005B3C00" w:rsidRDefault="00404786">
            <w:pPr>
              <w:ind w:left="0" w:firstLine="0"/>
            </w:pPr>
            <w:r>
              <w:t xml:space="preserve">Learners apply the concept of variables to enhance an existing game in Scratch. They predict the outcome of changing the same </w:t>
            </w:r>
            <w:r>
              <w:rPr>
                <w:rFonts w:ascii="Roboto Mono" w:eastAsia="Roboto Mono" w:hAnsi="Roboto Mono" w:cs="Roboto Mono"/>
              </w:rPr>
              <w:t>change score</w:t>
            </w:r>
            <w:r>
              <w:t xml:space="preserve"> block in different parts of a program, then they test their predictions in Scratch. Learners also experiment with using different </w:t>
            </w:r>
            <w:r>
              <w:lastRenderedPageBreak/>
              <w:t>values in variables, and with using a variable elsewhere in a program. Finally, they add comments to their project to explain how they have met the objectives of the lesson.</w:t>
            </w:r>
          </w:p>
        </w:tc>
        <w:tc>
          <w:tcPr>
            <w:tcW w:w="4050" w:type="dxa"/>
            <w:shd w:val="clear" w:color="auto" w:fill="auto"/>
            <w:tcMar>
              <w:top w:w="100" w:type="dxa"/>
              <w:left w:w="100" w:type="dxa"/>
              <w:bottom w:w="100" w:type="dxa"/>
              <w:right w:w="100" w:type="dxa"/>
            </w:tcMar>
          </w:tcPr>
          <w:p w14:paraId="4521D284" w14:textId="77777777" w:rsidR="005B3C00" w:rsidRDefault="00404786">
            <w:pPr>
              <w:ind w:left="0" w:firstLine="0"/>
            </w:pPr>
            <w:r>
              <w:lastRenderedPageBreak/>
              <w:t>To choose how to improve a game by using variables</w:t>
            </w:r>
          </w:p>
          <w:p w14:paraId="3D95F90E" w14:textId="77777777" w:rsidR="005B3C00" w:rsidRDefault="00404786">
            <w:pPr>
              <w:numPr>
                <w:ilvl w:val="0"/>
                <w:numId w:val="1"/>
              </w:numPr>
            </w:pPr>
            <w:r>
              <w:t>I can decide where in a program to change a variable</w:t>
            </w:r>
          </w:p>
          <w:p w14:paraId="3D806587" w14:textId="77777777" w:rsidR="005B3C00" w:rsidRDefault="00404786">
            <w:pPr>
              <w:numPr>
                <w:ilvl w:val="0"/>
                <w:numId w:val="1"/>
              </w:numPr>
            </w:pPr>
            <w:r>
              <w:lastRenderedPageBreak/>
              <w:t>I can make use of an event in a program to set a variable</w:t>
            </w:r>
          </w:p>
          <w:p w14:paraId="01C3C4E9" w14:textId="77777777" w:rsidR="005B3C00" w:rsidRDefault="00404786">
            <w:pPr>
              <w:numPr>
                <w:ilvl w:val="0"/>
                <w:numId w:val="1"/>
              </w:numPr>
            </w:pPr>
            <w:r>
              <w:t>I can recognise that the value of a variable can be used by a program</w:t>
            </w:r>
          </w:p>
        </w:tc>
      </w:tr>
      <w:tr w:rsidR="005B3C00" w14:paraId="7D25D4D7" w14:textId="77777777">
        <w:tc>
          <w:tcPr>
            <w:tcW w:w="2595" w:type="dxa"/>
            <w:shd w:val="clear" w:color="auto" w:fill="auto"/>
            <w:tcMar>
              <w:top w:w="100" w:type="dxa"/>
              <w:left w:w="100" w:type="dxa"/>
              <w:bottom w:w="100" w:type="dxa"/>
              <w:right w:w="100" w:type="dxa"/>
            </w:tcMar>
          </w:tcPr>
          <w:p w14:paraId="35AD64BE" w14:textId="65FCB1E1" w:rsidR="005B3C00" w:rsidRDefault="00404786">
            <w:pPr>
              <w:widowControl w:val="0"/>
              <w:spacing w:line="240" w:lineRule="auto"/>
              <w:ind w:left="0" w:firstLine="0"/>
            </w:pPr>
            <w:r>
              <w:lastRenderedPageBreak/>
              <w:t xml:space="preserve">4 </w:t>
            </w:r>
            <w:r w:rsidR="00B31D4B">
              <w:t>Becoming a games designer</w:t>
            </w:r>
          </w:p>
          <w:p w14:paraId="57FEAD61" w14:textId="77777777" w:rsidR="005B3C00" w:rsidRDefault="005B3C00">
            <w:pPr>
              <w:widowControl w:val="0"/>
              <w:spacing w:line="240" w:lineRule="auto"/>
            </w:pPr>
          </w:p>
          <w:p w14:paraId="604E52B4" w14:textId="77777777" w:rsidR="005B3C00" w:rsidRDefault="005B3C00">
            <w:pPr>
              <w:widowControl w:val="0"/>
              <w:spacing w:line="240" w:lineRule="auto"/>
              <w:ind w:left="0" w:firstLine="0"/>
            </w:pPr>
          </w:p>
        </w:tc>
        <w:tc>
          <w:tcPr>
            <w:tcW w:w="7530" w:type="dxa"/>
            <w:shd w:val="clear" w:color="auto" w:fill="auto"/>
            <w:tcMar>
              <w:top w:w="100" w:type="dxa"/>
              <w:left w:w="100" w:type="dxa"/>
              <w:bottom w:w="100" w:type="dxa"/>
              <w:right w:w="100" w:type="dxa"/>
            </w:tcMar>
          </w:tcPr>
          <w:p w14:paraId="37C7B5E2" w14:textId="4CFF9FEE" w:rsidR="005B3C00" w:rsidRDefault="009A405E">
            <w:pPr>
              <w:ind w:left="0" w:firstLine="0"/>
            </w:pPr>
            <w:r w:rsidRPr="009A405E">
              <w:t xml:space="preserve">Learners will take on the role of a </w:t>
            </w:r>
            <w:proofErr w:type="gramStart"/>
            <w:r w:rsidRPr="009A405E">
              <w:t>games</w:t>
            </w:r>
            <w:proofErr w:type="gramEnd"/>
            <w:r w:rsidRPr="009A405E">
              <w:t xml:space="preserve"> designer. They will work at the ‘design’ level of abstraction, where they create artwork and plan algorithms. Learners first design the sprites and backgrounds for their project, then they design their algorithms to create their program flow.  </w:t>
            </w:r>
          </w:p>
        </w:tc>
        <w:tc>
          <w:tcPr>
            <w:tcW w:w="4050" w:type="dxa"/>
            <w:shd w:val="clear" w:color="auto" w:fill="auto"/>
            <w:tcMar>
              <w:top w:w="100" w:type="dxa"/>
              <w:left w:w="100" w:type="dxa"/>
              <w:bottom w:w="100" w:type="dxa"/>
              <w:right w:w="100" w:type="dxa"/>
            </w:tcMar>
          </w:tcPr>
          <w:p w14:paraId="03996790" w14:textId="77777777" w:rsidR="005B3C00" w:rsidRDefault="00404786">
            <w:pPr>
              <w:ind w:left="0" w:firstLine="0"/>
            </w:pPr>
            <w:r>
              <w:t>To design a project that builds on a given example</w:t>
            </w:r>
          </w:p>
          <w:p w14:paraId="2F26A53A" w14:textId="77777777" w:rsidR="005B3C00" w:rsidRDefault="00404786">
            <w:pPr>
              <w:numPr>
                <w:ilvl w:val="0"/>
                <w:numId w:val="10"/>
              </w:numPr>
            </w:pPr>
            <w:r>
              <w:t>I can choose the artwork for my project</w:t>
            </w:r>
          </w:p>
          <w:p w14:paraId="789D7876" w14:textId="77777777" w:rsidR="005B3C00" w:rsidRDefault="00404786">
            <w:pPr>
              <w:numPr>
                <w:ilvl w:val="0"/>
                <w:numId w:val="10"/>
              </w:numPr>
            </w:pPr>
            <w:r>
              <w:t xml:space="preserve">I can create algorithms for my project </w:t>
            </w:r>
          </w:p>
          <w:p w14:paraId="4C233144" w14:textId="77777777" w:rsidR="005B3C00" w:rsidRDefault="00404786">
            <w:pPr>
              <w:numPr>
                <w:ilvl w:val="0"/>
                <w:numId w:val="10"/>
              </w:numPr>
            </w:pPr>
            <w:r>
              <w:t>I can explain my design choices</w:t>
            </w:r>
          </w:p>
        </w:tc>
      </w:tr>
      <w:tr w:rsidR="005B3C00" w14:paraId="2B02B448" w14:textId="77777777">
        <w:tc>
          <w:tcPr>
            <w:tcW w:w="2595" w:type="dxa"/>
            <w:shd w:val="clear" w:color="auto" w:fill="auto"/>
            <w:tcMar>
              <w:top w:w="100" w:type="dxa"/>
              <w:left w:w="100" w:type="dxa"/>
              <w:bottom w:w="100" w:type="dxa"/>
              <w:right w:w="100" w:type="dxa"/>
            </w:tcMar>
          </w:tcPr>
          <w:p w14:paraId="2F6345D3" w14:textId="77777777" w:rsidR="005B3C00" w:rsidRDefault="00404786">
            <w:pPr>
              <w:widowControl w:val="0"/>
              <w:spacing w:line="240" w:lineRule="auto"/>
              <w:ind w:left="0" w:firstLine="0"/>
            </w:pPr>
            <w:r>
              <w:t>5 Design to code</w:t>
            </w:r>
          </w:p>
          <w:p w14:paraId="0E7A841A" w14:textId="77777777" w:rsidR="005B3C00" w:rsidRDefault="005B3C00">
            <w:pPr>
              <w:widowControl w:val="0"/>
              <w:spacing w:line="240" w:lineRule="auto"/>
            </w:pPr>
          </w:p>
          <w:p w14:paraId="0D2A81C3" w14:textId="77777777" w:rsidR="005B3C00" w:rsidRDefault="005B3C00">
            <w:pPr>
              <w:widowControl w:val="0"/>
              <w:spacing w:line="240" w:lineRule="auto"/>
              <w:ind w:left="0" w:firstLine="0"/>
            </w:pPr>
          </w:p>
        </w:tc>
        <w:tc>
          <w:tcPr>
            <w:tcW w:w="7530" w:type="dxa"/>
            <w:shd w:val="clear" w:color="auto" w:fill="auto"/>
            <w:tcMar>
              <w:top w:w="100" w:type="dxa"/>
              <w:left w:w="100" w:type="dxa"/>
              <w:bottom w:w="100" w:type="dxa"/>
              <w:right w:w="100" w:type="dxa"/>
            </w:tcMar>
          </w:tcPr>
          <w:p w14:paraId="32C0BEAD" w14:textId="55AD7EE7" w:rsidR="005B3C00" w:rsidRDefault="009A405E">
            <w:pPr>
              <w:ind w:left="0" w:firstLine="0"/>
            </w:pPr>
            <w:r w:rsidRPr="009A405E">
              <w:t xml:space="preserve">Continuing to use the work of games designers as a model, learners implement the algorithms that they created in Lesson 4. In doing this, they identify variables in an unfamiliar project and learn the importance of naming variables. They also </w:t>
            </w:r>
            <w:proofErr w:type="gramStart"/>
            <w:r w:rsidRPr="009A405E">
              <w:t>have the opportunity to</w:t>
            </w:r>
            <w:proofErr w:type="gramEnd"/>
            <w:r w:rsidRPr="009A405E">
              <w:t xml:space="preserve"> add another variable to enhance their project.  </w:t>
            </w:r>
          </w:p>
        </w:tc>
        <w:tc>
          <w:tcPr>
            <w:tcW w:w="4050" w:type="dxa"/>
            <w:shd w:val="clear" w:color="auto" w:fill="auto"/>
            <w:tcMar>
              <w:top w:w="100" w:type="dxa"/>
              <w:left w:w="100" w:type="dxa"/>
              <w:bottom w:w="100" w:type="dxa"/>
              <w:right w:w="100" w:type="dxa"/>
            </w:tcMar>
          </w:tcPr>
          <w:p w14:paraId="275FCC77" w14:textId="77777777" w:rsidR="005B3C00" w:rsidRDefault="00404786">
            <w:pPr>
              <w:ind w:left="0" w:firstLine="0"/>
            </w:pPr>
            <w:r>
              <w:t>To use my design to create a project</w:t>
            </w:r>
          </w:p>
          <w:p w14:paraId="2133AE00" w14:textId="77777777" w:rsidR="005B3C00" w:rsidRDefault="00404786">
            <w:pPr>
              <w:numPr>
                <w:ilvl w:val="0"/>
                <w:numId w:val="2"/>
              </w:numPr>
            </w:pPr>
            <w:r>
              <w:t>I can create the artwork for my project</w:t>
            </w:r>
          </w:p>
          <w:p w14:paraId="56A6F563" w14:textId="77777777" w:rsidR="005B3C00" w:rsidRDefault="00404786">
            <w:pPr>
              <w:numPr>
                <w:ilvl w:val="0"/>
                <w:numId w:val="2"/>
              </w:numPr>
            </w:pPr>
            <w:r>
              <w:t>I can choose a name that identifies the role of a variable</w:t>
            </w:r>
          </w:p>
          <w:p w14:paraId="5E20CA6E" w14:textId="77777777" w:rsidR="005B3C00" w:rsidRDefault="00404786">
            <w:pPr>
              <w:numPr>
                <w:ilvl w:val="0"/>
                <w:numId w:val="2"/>
              </w:numPr>
            </w:pPr>
            <w:r>
              <w:t>I can test the code that I have written</w:t>
            </w:r>
          </w:p>
        </w:tc>
      </w:tr>
      <w:tr w:rsidR="005B3C00" w14:paraId="10E8F8E4" w14:textId="77777777">
        <w:tc>
          <w:tcPr>
            <w:tcW w:w="2595" w:type="dxa"/>
            <w:shd w:val="clear" w:color="auto" w:fill="auto"/>
            <w:tcMar>
              <w:top w:w="100" w:type="dxa"/>
              <w:left w:w="100" w:type="dxa"/>
              <w:bottom w:w="100" w:type="dxa"/>
              <w:right w:w="100" w:type="dxa"/>
            </w:tcMar>
          </w:tcPr>
          <w:p w14:paraId="21CAEB3A" w14:textId="77777777" w:rsidR="005B3C00" w:rsidRDefault="00404786">
            <w:pPr>
              <w:widowControl w:val="0"/>
              <w:spacing w:line="240" w:lineRule="auto"/>
              <w:ind w:left="0" w:firstLine="0"/>
            </w:pPr>
            <w:r>
              <w:t>6 Improving and sharing</w:t>
            </w:r>
          </w:p>
          <w:p w14:paraId="00AEC4F9" w14:textId="77777777" w:rsidR="005B3C00" w:rsidRDefault="005B3C00">
            <w:pPr>
              <w:widowControl w:val="0"/>
              <w:spacing w:line="240" w:lineRule="auto"/>
            </w:pPr>
          </w:p>
          <w:p w14:paraId="4BC74113" w14:textId="77777777" w:rsidR="005B3C00" w:rsidRDefault="005B3C00">
            <w:pPr>
              <w:widowControl w:val="0"/>
              <w:spacing w:line="240" w:lineRule="auto"/>
              <w:ind w:left="0" w:firstLine="0"/>
            </w:pPr>
          </w:p>
        </w:tc>
        <w:tc>
          <w:tcPr>
            <w:tcW w:w="7530" w:type="dxa"/>
            <w:shd w:val="clear" w:color="auto" w:fill="auto"/>
            <w:tcMar>
              <w:top w:w="100" w:type="dxa"/>
              <w:left w:w="100" w:type="dxa"/>
              <w:bottom w:w="100" w:type="dxa"/>
              <w:right w:w="100" w:type="dxa"/>
            </w:tcMar>
          </w:tcPr>
          <w:p w14:paraId="36184DB8" w14:textId="0AD77742" w:rsidR="005B3C00" w:rsidRDefault="00AF2DB1">
            <w:pPr>
              <w:ind w:left="0" w:firstLine="0"/>
            </w:pPr>
            <w:r w:rsidRPr="00AF2DB1">
              <w:t xml:space="preserve">Learners build on the project that they created in Lesson 5. They consider how they could improve their own projects and make small changes to achieve this. Learners then </w:t>
            </w:r>
            <w:proofErr w:type="gramStart"/>
            <w:r w:rsidRPr="00AF2DB1">
              <w:t>have the opportunity to</w:t>
            </w:r>
            <w:proofErr w:type="gramEnd"/>
            <w:r w:rsidRPr="00AF2DB1">
              <w:t xml:space="preserve"> add a variable independently. Finally, learners evaluate each other’s projects; they identify features that they liked and features that could be </w:t>
            </w:r>
            <w:r w:rsidRPr="00AF2DB1">
              <w:lastRenderedPageBreak/>
              <w:t>improved.  </w:t>
            </w:r>
            <w:r w:rsidR="00404786">
              <w:t xml:space="preserve">they identify features that they liked and features that could be improved. </w:t>
            </w:r>
          </w:p>
        </w:tc>
        <w:tc>
          <w:tcPr>
            <w:tcW w:w="4050" w:type="dxa"/>
            <w:shd w:val="clear" w:color="auto" w:fill="auto"/>
            <w:tcMar>
              <w:top w:w="100" w:type="dxa"/>
              <w:left w:w="100" w:type="dxa"/>
              <w:bottom w:w="100" w:type="dxa"/>
              <w:right w:w="100" w:type="dxa"/>
            </w:tcMar>
          </w:tcPr>
          <w:p w14:paraId="5D6A6CA6" w14:textId="77777777" w:rsidR="005B3C00" w:rsidRDefault="00404786">
            <w:pPr>
              <w:ind w:left="0" w:firstLine="0"/>
            </w:pPr>
            <w:r>
              <w:lastRenderedPageBreak/>
              <w:t>To evaluate my project</w:t>
            </w:r>
          </w:p>
          <w:p w14:paraId="56D71038" w14:textId="77777777" w:rsidR="005B3C00" w:rsidRDefault="00404786">
            <w:pPr>
              <w:numPr>
                <w:ilvl w:val="0"/>
                <w:numId w:val="7"/>
              </w:numPr>
            </w:pPr>
            <w:r>
              <w:t>I can identify ways that my game could be improved</w:t>
            </w:r>
          </w:p>
          <w:p w14:paraId="13960E1C" w14:textId="77777777" w:rsidR="005B3C00" w:rsidRDefault="00404786">
            <w:pPr>
              <w:numPr>
                <w:ilvl w:val="0"/>
                <w:numId w:val="7"/>
              </w:numPr>
            </w:pPr>
            <w:r>
              <w:t>I can use variables to extend my game</w:t>
            </w:r>
          </w:p>
          <w:p w14:paraId="7EA812DF" w14:textId="77777777" w:rsidR="005B3C00" w:rsidRDefault="00404786">
            <w:pPr>
              <w:numPr>
                <w:ilvl w:val="0"/>
                <w:numId w:val="7"/>
              </w:numPr>
            </w:pPr>
            <w:r>
              <w:lastRenderedPageBreak/>
              <w:t>I can share my game with others</w:t>
            </w:r>
          </w:p>
        </w:tc>
      </w:tr>
    </w:tbl>
    <w:p w14:paraId="69920D4F" w14:textId="77777777" w:rsidR="00E26D70" w:rsidRDefault="00E26D70" w:rsidP="00E26D70">
      <w:pPr>
        <w:pStyle w:val="Heading2"/>
        <w:ind w:left="360"/>
        <w:rPr>
          <w:color w:val="000000" w:themeColor="text1"/>
        </w:rPr>
      </w:pPr>
      <w:bookmarkStart w:id="4" w:name="_ktn3b2m0z2sb" w:colFirst="0" w:colLast="0"/>
      <w:bookmarkEnd w:id="4"/>
      <w:r w:rsidRPr="2808E5DE">
        <w:rPr>
          <w:color w:val="000000" w:themeColor="text1"/>
        </w:rPr>
        <w:lastRenderedPageBreak/>
        <w:t>Request a computing ambassador</w:t>
      </w:r>
    </w:p>
    <w:p w14:paraId="231578E7" w14:textId="77777777" w:rsidR="00E26D70" w:rsidRDefault="00E26D70" w:rsidP="00E26D70">
      <w:pPr>
        <w:ind w:left="0" w:firstLine="0"/>
        <w:rPr>
          <w:color w:val="000000" w:themeColor="text1"/>
        </w:rPr>
      </w:pPr>
      <w:r w:rsidRPr="2808E5DE">
        <w:rPr>
          <w:color w:val="000000" w:themeColor="text1"/>
        </w:rPr>
        <w:t xml:space="preserve">This unit is ideal for linking to the world of careers, and a computing ambassador can support this. Through the </w:t>
      </w:r>
      <w:hyperlink r:id="rId15">
        <w:r w:rsidRPr="2808E5DE">
          <w:rPr>
            <w:rStyle w:val="Hyperlink"/>
          </w:rPr>
          <w:t>STEM ambassador platform</w:t>
        </w:r>
      </w:hyperlink>
      <w:r w:rsidRPr="2808E5DE">
        <w:rPr>
          <w:color w:val="000000" w:themeColor="text1"/>
        </w:rPr>
        <w:t>, you can search for a computing ambassador. If you cannot find a computing ambassador with an offer to support this unit, then the following request will help to match you with the right person. You will need to edit the areas in red to ensure the request is right for your school.</w:t>
      </w:r>
    </w:p>
    <w:p w14:paraId="09CBEA4C" w14:textId="77777777" w:rsidR="00E26D70" w:rsidRDefault="00E26D70" w:rsidP="00E26D70">
      <w:pPr>
        <w:ind w:left="0" w:firstLine="0"/>
        <w:rPr>
          <w:color w:val="000000" w:themeColor="text1"/>
        </w:rPr>
      </w:pPr>
    </w:p>
    <w:p w14:paraId="58E654DD" w14:textId="0042DB5D" w:rsidR="00E26D70" w:rsidRPr="00514A14" w:rsidRDefault="00B24357" w:rsidP="00E26D70">
      <w:pPr>
        <w:pStyle w:val="xmsonormal"/>
        <w:spacing w:before="0" w:beforeAutospacing="0" w:after="0" w:afterAutospacing="0"/>
        <w:rPr>
          <w:rFonts w:ascii="Quicksand" w:hAnsi="Quicksand" w:cs="Calibri"/>
          <w:i/>
          <w:iCs/>
          <w:color w:val="000000"/>
          <w:sz w:val="22"/>
          <w:szCs w:val="22"/>
        </w:rPr>
      </w:pPr>
      <w:r w:rsidRPr="00514A14">
        <w:rPr>
          <w:rFonts w:ascii="Quicksand" w:hAnsi="Quicksand" w:cs="Calibri"/>
          <w:i/>
          <w:iCs/>
          <w:color w:val="000000"/>
          <w:sz w:val="22"/>
          <w:szCs w:val="22"/>
        </w:rPr>
        <w:t xml:space="preserve">Year 6 (ages 10-11) are learning about variables in programming  though the </w:t>
      </w:r>
      <w:hyperlink r:id="rId16" w:history="1">
        <w:r w:rsidRPr="00514A14">
          <w:rPr>
            <w:rStyle w:val="Hyperlink"/>
            <w:rFonts w:ascii="Quicksand" w:hAnsi="Quicksand" w:cs="Calibri"/>
            <w:i/>
            <w:iCs/>
            <w:sz w:val="22"/>
            <w:szCs w:val="22"/>
          </w:rPr>
          <w:t>Teach Computing Curriculum unit of six lessons</w:t>
        </w:r>
      </w:hyperlink>
      <w:r w:rsidRPr="00514A14">
        <w:rPr>
          <w:rFonts w:ascii="Quicksand" w:hAnsi="Quicksand" w:cs="Calibri"/>
          <w:i/>
          <w:iCs/>
          <w:color w:val="000000"/>
          <w:sz w:val="22"/>
          <w:szCs w:val="22"/>
        </w:rPr>
        <w:t>. Within these lessons, pupils will learn the skills needed to design and create a game on Scratch</w:t>
      </w:r>
    </w:p>
    <w:p w14:paraId="7119B3BC" w14:textId="77777777" w:rsidR="00B24357" w:rsidRPr="00514A14" w:rsidRDefault="00B24357" w:rsidP="00E26D70">
      <w:pPr>
        <w:pStyle w:val="xmsonormal"/>
        <w:spacing w:before="0" w:beforeAutospacing="0" w:after="0" w:afterAutospacing="0"/>
        <w:rPr>
          <w:rFonts w:ascii="Quicksand" w:hAnsi="Quicksand" w:cs="Calibri"/>
          <w:i/>
          <w:iCs/>
          <w:color w:val="000000"/>
          <w:sz w:val="22"/>
          <w:szCs w:val="22"/>
        </w:rPr>
      </w:pPr>
    </w:p>
    <w:p w14:paraId="7828FB3D" w14:textId="77777777" w:rsidR="007C1EEF" w:rsidRPr="00514A14" w:rsidRDefault="007C1EEF" w:rsidP="007C1EEF">
      <w:pPr>
        <w:pStyle w:val="xmsonormal"/>
        <w:spacing w:before="0" w:beforeAutospacing="0" w:after="0" w:afterAutospacing="0"/>
        <w:rPr>
          <w:rFonts w:ascii="Quicksand" w:hAnsi="Quicksand" w:cs="Calibri"/>
          <w:i/>
          <w:iCs/>
          <w:color w:val="000000"/>
          <w:sz w:val="22"/>
          <w:szCs w:val="22"/>
        </w:rPr>
      </w:pPr>
      <w:r w:rsidRPr="00514A14">
        <w:rPr>
          <w:rFonts w:ascii="Quicksand" w:hAnsi="Quicksand" w:cs="Calibri"/>
          <w:i/>
          <w:iCs/>
          <w:color w:val="000000"/>
          <w:sz w:val="22"/>
          <w:szCs w:val="22"/>
        </w:rPr>
        <w:t xml:space="preserve">Our lessons are taking place from </w:t>
      </w:r>
      <w:r w:rsidRPr="00514A14">
        <w:rPr>
          <w:rFonts w:ascii="Quicksand" w:hAnsi="Quicksand" w:cs="Calibri"/>
          <w:i/>
          <w:iCs/>
          <w:color w:val="FF0000"/>
          <w:sz w:val="22"/>
          <w:szCs w:val="22"/>
        </w:rPr>
        <w:t xml:space="preserve">*date* </w:t>
      </w:r>
      <w:r w:rsidRPr="00514A14">
        <w:rPr>
          <w:rFonts w:ascii="Quicksand" w:hAnsi="Quicksand" w:cs="Calibri"/>
          <w:i/>
          <w:iCs/>
          <w:color w:val="000000"/>
          <w:sz w:val="22"/>
          <w:szCs w:val="22"/>
        </w:rPr>
        <w:t xml:space="preserve">to </w:t>
      </w:r>
      <w:r w:rsidRPr="00514A14">
        <w:rPr>
          <w:rFonts w:ascii="Quicksand" w:hAnsi="Quicksand" w:cs="Calibri"/>
          <w:i/>
          <w:iCs/>
          <w:color w:val="FF0000"/>
          <w:sz w:val="22"/>
          <w:szCs w:val="22"/>
        </w:rPr>
        <w:t xml:space="preserve">*date* </w:t>
      </w:r>
      <w:r w:rsidRPr="00514A14">
        <w:rPr>
          <w:rFonts w:ascii="Quicksand" w:hAnsi="Quicksand" w:cs="Calibri"/>
          <w:i/>
          <w:iCs/>
          <w:color w:val="000000"/>
          <w:sz w:val="22"/>
          <w:szCs w:val="22"/>
        </w:rPr>
        <w:t xml:space="preserve">and we would appreciate someone with skills in this area to offer some real-world experience to this unit. The unit uses the programming interface of </w:t>
      </w:r>
      <w:hyperlink r:id="rId17" w:history="1">
        <w:r w:rsidRPr="00514A14">
          <w:rPr>
            <w:rStyle w:val="Hyperlink"/>
            <w:rFonts w:ascii="Quicksand" w:hAnsi="Quicksand" w:cs="Calibri"/>
            <w:i/>
            <w:iCs/>
            <w:sz w:val="22"/>
            <w:szCs w:val="22"/>
          </w:rPr>
          <w:t>Scratch</w:t>
        </w:r>
      </w:hyperlink>
      <w:r w:rsidRPr="00514A14">
        <w:rPr>
          <w:rFonts w:ascii="Quicksand" w:hAnsi="Quicksand" w:cs="Calibri"/>
          <w:i/>
          <w:iCs/>
          <w:color w:val="000000"/>
          <w:sz w:val="22"/>
          <w:szCs w:val="22"/>
        </w:rPr>
        <w:t>, with pupils coding via drag and drop block-based code, and focuses on the following areas:</w:t>
      </w:r>
    </w:p>
    <w:p w14:paraId="573B4008" w14:textId="77777777" w:rsidR="007C1EEF" w:rsidRPr="00514A14" w:rsidRDefault="007C1EEF" w:rsidP="007C1EEF">
      <w:pPr>
        <w:pStyle w:val="xmsonormal"/>
        <w:numPr>
          <w:ilvl w:val="0"/>
          <w:numId w:val="16"/>
        </w:numPr>
        <w:spacing w:before="0" w:beforeAutospacing="0" w:after="0" w:afterAutospacing="0"/>
        <w:rPr>
          <w:rFonts w:ascii="Quicksand" w:hAnsi="Quicksand" w:cs="Calibri"/>
          <w:i/>
          <w:iCs/>
          <w:color w:val="000000"/>
          <w:sz w:val="22"/>
          <w:szCs w:val="22"/>
        </w:rPr>
      </w:pPr>
      <w:r w:rsidRPr="00514A14">
        <w:rPr>
          <w:rFonts w:ascii="Quicksand" w:hAnsi="Quicksand" w:cs="Calibri"/>
          <w:i/>
          <w:iCs/>
          <w:color w:val="000000"/>
          <w:sz w:val="22"/>
          <w:szCs w:val="22"/>
        </w:rPr>
        <w:t>understand variables as placeholders and how these can be used to create a score</w:t>
      </w:r>
    </w:p>
    <w:p w14:paraId="171449E7" w14:textId="77777777" w:rsidR="007C1EEF" w:rsidRPr="00514A14" w:rsidRDefault="007C1EEF" w:rsidP="007C1EEF">
      <w:pPr>
        <w:pStyle w:val="xmsonormal"/>
        <w:numPr>
          <w:ilvl w:val="0"/>
          <w:numId w:val="16"/>
        </w:numPr>
        <w:spacing w:before="0" w:beforeAutospacing="0" w:after="0" w:afterAutospacing="0"/>
        <w:rPr>
          <w:rFonts w:ascii="Quicksand" w:hAnsi="Quicksand" w:cs="Calibri"/>
          <w:i/>
          <w:iCs/>
          <w:color w:val="000000"/>
          <w:sz w:val="22"/>
          <w:szCs w:val="22"/>
        </w:rPr>
      </w:pPr>
      <w:r w:rsidRPr="00514A14">
        <w:rPr>
          <w:rFonts w:ascii="Quicksand" w:hAnsi="Quicksand" w:cs="Calibri"/>
          <w:i/>
          <w:iCs/>
          <w:color w:val="000000"/>
          <w:sz w:val="22"/>
          <w:szCs w:val="22"/>
        </w:rPr>
        <w:t>modify existing animations and games using variables</w:t>
      </w:r>
    </w:p>
    <w:p w14:paraId="0063D1FA" w14:textId="77777777" w:rsidR="007C1EEF" w:rsidRPr="00514A14" w:rsidRDefault="007C1EEF" w:rsidP="007C1EEF">
      <w:pPr>
        <w:pStyle w:val="xmsonormal"/>
        <w:numPr>
          <w:ilvl w:val="0"/>
          <w:numId w:val="16"/>
        </w:numPr>
        <w:spacing w:before="0" w:beforeAutospacing="0" w:after="0" w:afterAutospacing="0"/>
        <w:rPr>
          <w:rFonts w:ascii="Quicksand" w:hAnsi="Quicksand" w:cs="Calibri"/>
          <w:i/>
          <w:iCs/>
          <w:color w:val="000000"/>
          <w:sz w:val="22"/>
          <w:szCs w:val="22"/>
        </w:rPr>
      </w:pPr>
      <w:r w:rsidRPr="00514A14">
        <w:rPr>
          <w:rFonts w:ascii="Quicksand" w:hAnsi="Quicksand" w:cs="Calibri"/>
          <w:i/>
          <w:iCs/>
          <w:color w:val="000000"/>
          <w:sz w:val="22"/>
          <w:szCs w:val="22"/>
        </w:rPr>
        <w:t xml:space="preserve">design a game, including both the artwork and the algorithm for their project </w:t>
      </w:r>
    </w:p>
    <w:p w14:paraId="107B19FF" w14:textId="77777777" w:rsidR="007C1EEF" w:rsidRPr="00514A14" w:rsidRDefault="007C1EEF" w:rsidP="007C1EEF">
      <w:pPr>
        <w:pStyle w:val="xmsonormal"/>
        <w:numPr>
          <w:ilvl w:val="0"/>
          <w:numId w:val="16"/>
        </w:numPr>
        <w:spacing w:before="0" w:beforeAutospacing="0" w:after="0" w:afterAutospacing="0"/>
        <w:rPr>
          <w:rFonts w:ascii="Quicksand" w:hAnsi="Quicksand" w:cs="Calibri"/>
          <w:i/>
          <w:iCs/>
          <w:color w:val="000000"/>
          <w:sz w:val="22"/>
          <w:szCs w:val="22"/>
        </w:rPr>
      </w:pPr>
      <w:r w:rsidRPr="00514A14">
        <w:rPr>
          <w:rFonts w:ascii="Quicksand" w:hAnsi="Quicksand" w:cs="Calibri"/>
          <w:i/>
          <w:iCs/>
          <w:color w:val="000000"/>
          <w:sz w:val="22"/>
          <w:szCs w:val="22"/>
        </w:rPr>
        <w:t xml:space="preserve">build a game following my design algorithm </w:t>
      </w:r>
    </w:p>
    <w:p w14:paraId="7013CD6C" w14:textId="77777777" w:rsidR="00E26D70" w:rsidRPr="007C1EEF" w:rsidRDefault="00E26D70" w:rsidP="00E26D70">
      <w:pPr>
        <w:pStyle w:val="xmsonormal"/>
        <w:spacing w:before="0" w:beforeAutospacing="0" w:after="0" w:afterAutospacing="0"/>
        <w:ind w:left="360"/>
        <w:rPr>
          <w:rFonts w:ascii="Quicksand" w:hAnsi="Quicksand" w:cs="Calibri"/>
          <w:i/>
          <w:iCs/>
          <w:color w:val="000000"/>
          <w:sz w:val="22"/>
          <w:szCs w:val="22"/>
        </w:rPr>
      </w:pPr>
    </w:p>
    <w:p w14:paraId="42BC98DA" w14:textId="5DF489CB" w:rsidR="00E26D70" w:rsidRPr="007C1EEF" w:rsidRDefault="00E26D70" w:rsidP="00E26D70">
      <w:pPr>
        <w:ind w:left="0" w:firstLine="0"/>
        <w:rPr>
          <w:i/>
          <w:iCs/>
          <w:color w:val="FF0000"/>
        </w:rPr>
      </w:pPr>
      <w:r w:rsidRPr="007C1EEF">
        <w:rPr>
          <w:rFonts w:cs="Calibri"/>
          <w:i/>
          <w:iCs/>
          <w:color w:val="000000"/>
        </w:rPr>
        <w:t xml:space="preserve">We require an ambassador who can support in any of these areas. We are hoping for an ambassador who would be willing to join </w:t>
      </w:r>
      <w:r w:rsidRPr="007C1EEF">
        <w:rPr>
          <w:i/>
          <w:iCs/>
          <w:color w:val="000000" w:themeColor="text1"/>
        </w:rPr>
        <w:t xml:space="preserve">us </w:t>
      </w:r>
      <w:r w:rsidRPr="007C1EEF">
        <w:rPr>
          <w:i/>
          <w:iCs/>
          <w:color w:val="FF0000"/>
        </w:rPr>
        <w:t xml:space="preserve">*in the classroom/virtually* </w:t>
      </w:r>
      <w:r w:rsidRPr="007C1EEF">
        <w:rPr>
          <w:rFonts w:cs="Calibri"/>
          <w:i/>
          <w:iCs/>
          <w:color w:val="000000"/>
        </w:rPr>
        <w:t xml:space="preserve">to support </w:t>
      </w:r>
      <w:r w:rsidRPr="007C1EEF">
        <w:rPr>
          <w:i/>
          <w:iCs/>
          <w:color w:val="000000" w:themeColor="text1"/>
        </w:rPr>
        <w:t xml:space="preserve">our learning by </w:t>
      </w:r>
      <w:r w:rsidRPr="007C1EEF">
        <w:rPr>
          <w:i/>
          <w:iCs/>
          <w:color w:val="FF0000"/>
        </w:rPr>
        <w:t xml:space="preserve">*providing some handy hints and tips for our projects/giving us constructive feedback on our final projects/discussing how </w:t>
      </w:r>
      <w:r w:rsidR="007C1EEF">
        <w:rPr>
          <w:i/>
          <w:iCs/>
          <w:color w:val="FF0000"/>
        </w:rPr>
        <w:t>programming</w:t>
      </w:r>
      <w:r w:rsidR="001F10EE">
        <w:rPr>
          <w:i/>
          <w:iCs/>
          <w:color w:val="FF0000"/>
        </w:rPr>
        <w:t xml:space="preserve"> to create games</w:t>
      </w:r>
      <w:r w:rsidRPr="007C1EEF">
        <w:rPr>
          <w:i/>
          <w:iCs/>
          <w:color w:val="FF0000"/>
        </w:rPr>
        <w:t xml:space="preserve"> is used within their profession and in the real-</w:t>
      </w:r>
      <w:proofErr w:type="gramStart"/>
      <w:r w:rsidRPr="007C1EEF">
        <w:rPr>
          <w:i/>
          <w:iCs/>
          <w:color w:val="FF0000"/>
        </w:rPr>
        <w:t>world.*</w:t>
      </w:r>
      <w:proofErr w:type="gramEnd"/>
    </w:p>
    <w:p w14:paraId="5EEB23C0" w14:textId="77777777" w:rsidR="009660FC" w:rsidRDefault="009660FC" w:rsidP="009660FC">
      <w:pPr>
        <w:pStyle w:val="Heading2"/>
        <w:ind w:left="0" w:firstLine="0"/>
        <w:rPr>
          <w:highlight w:val="yellow"/>
        </w:rPr>
      </w:pPr>
      <w:r>
        <w:t>Subject knowledge and CPD opportunities</w:t>
      </w:r>
    </w:p>
    <w:p w14:paraId="23DBDDE3" w14:textId="423E97DE" w:rsidR="009660FC" w:rsidRDefault="009660FC" w:rsidP="009660FC">
      <w:pPr>
        <w:ind w:left="0" w:firstLine="0"/>
      </w:pPr>
      <w:r>
        <w:t xml:space="preserve">This unit focuses on developing learners’ understanding of variables in Scratch, a block-based programming language. It emphasises where variables can be used and how they can be set and changed through the running of a program. </w:t>
      </w:r>
    </w:p>
    <w:p w14:paraId="2568FA4D" w14:textId="77777777" w:rsidR="009660FC" w:rsidRDefault="009660FC" w:rsidP="009660FC">
      <w:pPr>
        <w:ind w:left="0" w:firstLine="0"/>
      </w:pPr>
    </w:p>
    <w:p w14:paraId="44DC0B35" w14:textId="77777777" w:rsidR="009660FC" w:rsidRDefault="009660FC" w:rsidP="009660FC">
      <w:pPr>
        <w:ind w:left="0" w:firstLine="0"/>
        <w:rPr>
          <w:b/>
          <w:bCs/>
        </w:rPr>
      </w:pPr>
      <w:r>
        <w:rPr>
          <w:b/>
          <w:bCs/>
        </w:rPr>
        <w:t>Variables</w:t>
      </w:r>
    </w:p>
    <w:p w14:paraId="48A6BD81" w14:textId="77777777" w:rsidR="009660FC" w:rsidRDefault="009660FC" w:rsidP="009660FC">
      <w:pPr>
        <w:ind w:left="0" w:firstLine="0"/>
      </w:pPr>
      <w:r>
        <w:t>You need to be aware of the concept of variables in programming. In this lesson, a ‘variable’ is defined as something that can be set and changed throughout the running of a program. You need to know that a variable is a placeholder for a single value in the memory of a computer, and that all variables are uniquely named. You need to know that when the value of a variable is updated, the original value is replaced.</w:t>
      </w:r>
    </w:p>
    <w:p w14:paraId="3FC0E21E" w14:textId="77777777" w:rsidR="009660FC" w:rsidRDefault="009660FC" w:rsidP="009660FC">
      <w:pPr>
        <w:ind w:left="0" w:firstLine="0"/>
      </w:pPr>
    </w:p>
    <w:p w14:paraId="65AF7416" w14:textId="77777777" w:rsidR="009660FC" w:rsidRPr="00BC58D7" w:rsidRDefault="009660FC" w:rsidP="009660FC">
      <w:pPr>
        <w:ind w:left="0" w:firstLine="0"/>
        <w:rPr>
          <w:b/>
          <w:bCs/>
        </w:rPr>
      </w:pPr>
      <w:r w:rsidRPr="00184AA4">
        <w:rPr>
          <w:b/>
          <w:bCs/>
        </w:rPr>
        <w:t>Continual Professional Development</w:t>
      </w:r>
    </w:p>
    <w:p w14:paraId="17054C02" w14:textId="77777777" w:rsidR="009660FC" w:rsidRPr="00BC58D7" w:rsidRDefault="009660FC" w:rsidP="009660FC">
      <w:pPr>
        <w:ind w:left="0" w:firstLine="0"/>
      </w:pPr>
      <w:r w:rsidRPr="00BC58D7">
        <w:t>Enhance your subject knowledge to teach this unit through the following free CPD:</w:t>
      </w:r>
    </w:p>
    <w:bookmarkStart w:id="5" w:name="_bxag7buyz4vv"/>
    <w:bookmarkEnd w:id="5"/>
    <w:p w14:paraId="41419E4D" w14:textId="77777777" w:rsidR="009660FC" w:rsidRPr="00BC58D7" w:rsidRDefault="009660FC" w:rsidP="009660FC">
      <w:pPr>
        <w:pStyle w:val="ListParagraph"/>
        <w:numPr>
          <w:ilvl w:val="0"/>
          <w:numId w:val="14"/>
        </w:numPr>
        <w:rPr>
          <w:rStyle w:val="Hyperlink"/>
          <w:color w:val="4F81BD" w:themeColor="accent1"/>
        </w:rPr>
      </w:pPr>
      <w:r w:rsidRPr="00BC58D7">
        <w:rPr>
          <w:color w:val="4F81BD" w:themeColor="accent1"/>
          <w:u w:val="single"/>
        </w:rPr>
        <w:fldChar w:fldCharType="begin"/>
      </w:r>
      <w:r w:rsidRPr="00BC58D7">
        <w:rPr>
          <w:color w:val="4F81BD" w:themeColor="accent1"/>
          <w:u w:val="single"/>
        </w:rPr>
        <w:instrText>HYPERLINK "https://teachcomputing.org/courses/CP467/getting-started-in-year-6-short-course"</w:instrText>
      </w:r>
      <w:r w:rsidRPr="00BC58D7">
        <w:rPr>
          <w:color w:val="4F81BD" w:themeColor="accent1"/>
          <w:u w:val="single"/>
        </w:rPr>
      </w:r>
      <w:r w:rsidRPr="00BC58D7">
        <w:rPr>
          <w:color w:val="4F81BD" w:themeColor="accent1"/>
          <w:u w:val="single"/>
        </w:rPr>
        <w:fldChar w:fldCharType="separate"/>
      </w:r>
      <w:r w:rsidRPr="00BC58D7">
        <w:rPr>
          <w:rStyle w:val="Hyperlink"/>
          <w:color w:val="4F81BD" w:themeColor="accent1"/>
        </w:rPr>
        <w:t xml:space="preserve">Getting started in Year 6 – short course </w:t>
      </w:r>
    </w:p>
    <w:p w14:paraId="0D62C4F2" w14:textId="77777777" w:rsidR="009660FC" w:rsidRPr="00BC58D7" w:rsidRDefault="009660FC" w:rsidP="009660FC">
      <w:pPr>
        <w:pStyle w:val="ListParagraph"/>
        <w:numPr>
          <w:ilvl w:val="0"/>
          <w:numId w:val="14"/>
        </w:numPr>
        <w:rPr>
          <w:rStyle w:val="Hyperlink"/>
        </w:rPr>
      </w:pPr>
      <w:r w:rsidRPr="00BC58D7">
        <w:rPr>
          <w:color w:val="4F81BD" w:themeColor="accent1"/>
          <w:u w:val="single"/>
        </w:rPr>
        <w:fldChar w:fldCharType="end"/>
      </w:r>
      <w:r w:rsidRPr="00BC58D7">
        <w:rPr>
          <w:color w:val="4F81BD" w:themeColor="accent1"/>
        </w:rPr>
        <w:t xml:space="preserve">Introduction to primary computing </w:t>
      </w:r>
      <w:hyperlink r:id="rId18" w:history="1">
        <w:r w:rsidRPr="00BC58D7">
          <w:rPr>
            <w:rStyle w:val="Hyperlink"/>
            <w:color w:val="4F81BD" w:themeColor="accent1"/>
          </w:rPr>
          <w:t>remote</w:t>
        </w:r>
      </w:hyperlink>
      <w:r w:rsidRPr="00BC58D7">
        <w:rPr>
          <w:color w:val="4F81BD" w:themeColor="accent1"/>
        </w:rPr>
        <w:t xml:space="preserve"> or </w:t>
      </w:r>
      <w:hyperlink r:id="rId19" w:history="1">
        <w:r w:rsidRPr="00BC58D7">
          <w:rPr>
            <w:rStyle w:val="Hyperlink"/>
            <w:color w:val="4F81BD" w:themeColor="accent1"/>
          </w:rPr>
          <w:t>face to face</w:t>
        </w:r>
      </w:hyperlink>
    </w:p>
    <w:p w14:paraId="212A2AA5" w14:textId="77777777" w:rsidR="009660FC" w:rsidRPr="00020749" w:rsidRDefault="009E66CC" w:rsidP="009660FC">
      <w:pPr>
        <w:pStyle w:val="ListParagraph"/>
        <w:numPr>
          <w:ilvl w:val="0"/>
          <w:numId w:val="14"/>
        </w:numPr>
        <w:rPr>
          <w:rStyle w:val="Hyperlink"/>
          <w:color w:val="4F81BD" w:themeColor="accent1"/>
          <w:u w:val="none"/>
        </w:rPr>
      </w:pPr>
      <w:hyperlink r:id="rId20" w:history="1">
        <w:r w:rsidR="009660FC" w:rsidRPr="00BC58D7">
          <w:rPr>
            <w:rStyle w:val="Hyperlink"/>
            <w:color w:val="4F81BD" w:themeColor="accent1"/>
          </w:rPr>
          <w:t>Teaching programming to 5- to 11-year-olds</w:t>
        </w:r>
      </w:hyperlink>
    </w:p>
    <w:p w14:paraId="69B2AE4A" w14:textId="77777777" w:rsidR="009660FC" w:rsidRPr="00020749" w:rsidRDefault="009E66CC" w:rsidP="009660FC">
      <w:pPr>
        <w:pStyle w:val="ListParagraph"/>
        <w:numPr>
          <w:ilvl w:val="0"/>
          <w:numId w:val="14"/>
        </w:numPr>
        <w:rPr>
          <w:color w:val="4F81BD" w:themeColor="accent1"/>
        </w:rPr>
      </w:pPr>
      <w:hyperlink r:id="rId21" w:history="1">
        <w:r w:rsidR="009660FC" w:rsidRPr="00002654">
          <w:rPr>
            <w:rStyle w:val="Hyperlink"/>
            <w:color w:val="4F81BD" w:themeColor="accent1"/>
          </w:rPr>
          <w:t>Introduction to Programming with Scratch</w:t>
        </w:r>
      </w:hyperlink>
    </w:p>
    <w:p w14:paraId="06D54F7D" w14:textId="77777777" w:rsidR="009660FC" w:rsidRPr="009660FC" w:rsidRDefault="009E66CC" w:rsidP="009660FC">
      <w:pPr>
        <w:pStyle w:val="ListParagraph"/>
        <w:numPr>
          <w:ilvl w:val="0"/>
          <w:numId w:val="14"/>
        </w:numPr>
        <w:rPr>
          <w:rStyle w:val="Hyperlink"/>
          <w:color w:val="4F81BD" w:themeColor="accent1"/>
          <w:u w:val="none"/>
        </w:rPr>
      </w:pPr>
      <w:hyperlink r:id="rId22" w:history="1">
        <w:r w:rsidR="009660FC" w:rsidRPr="00BC58D7">
          <w:rPr>
            <w:rStyle w:val="Hyperlink"/>
            <w:color w:val="4F81BD" w:themeColor="accent1"/>
          </w:rPr>
          <w:t>Teaching programming using Scratch and Scratch Jr</w:t>
        </w:r>
      </w:hyperlink>
    </w:p>
    <w:p w14:paraId="743486B6" w14:textId="77777777" w:rsidR="009660FC" w:rsidRPr="00BC58D7" w:rsidRDefault="009660FC" w:rsidP="009660FC">
      <w:pPr>
        <w:pStyle w:val="ListParagraph"/>
        <w:ind w:firstLine="0"/>
        <w:rPr>
          <w:rStyle w:val="Hyperlink"/>
          <w:color w:val="4F81BD" w:themeColor="accent1"/>
          <w:u w:val="none"/>
        </w:rPr>
      </w:pPr>
    </w:p>
    <w:p w14:paraId="40571287" w14:textId="5156CA39" w:rsidR="009660FC" w:rsidRPr="004F2F71" w:rsidRDefault="009660FC" w:rsidP="009660FC">
      <w:pPr>
        <w:ind w:left="0" w:firstLine="0"/>
        <w:rPr>
          <w:b/>
          <w:bCs/>
          <w:color w:val="000000" w:themeColor="text1"/>
        </w:rPr>
      </w:pPr>
      <w:r>
        <w:rPr>
          <w:b/>
          <w:bCs/>
          <w:color w:val="000000" w:themeColor="text1"/>
        </w:rPr>
        <w:t>Teach primary computing certificate</w:t>
      </w:r>
    </w:p>
    <w:p w14:paraId="676E8DA5" w14:textId="43E64777" w:rsidR="009660FC" w:rsidRPr="003810E4" w:rsidRDefault="009660FC" w:rsidP="009660FC">
      <w:pPr>
        <w:ind w:left="0" w:firstLine="0"/>
        <w:rPr>
          <w:color w:val="000000" w:themeColor="text1"/>
        </w:rPr>
      </w:pPr>
      <w:r>
        <w:rPr>
          <w:color w:val="000000" w:themeColor="text1"/>
        </w:rPr>
        <w:t xml:space="preserve">To further enhance your subject knowledge, </w:t>
      </w:r>
      <w:r w:rsidRPr="003810E4">
        <w:rPr>
          <w:color w:val="000000" w:themeColor="text1"/>
        </w:rPr>
        <w:t xml:space="preserve">enrol on the </w:t>
      </w:r>
      <w:hyperlink r:id="rId23" w:history="1">
        <w:r>
          <w:rPr>
            <w:rStyle w:val="Hyperlink"/>
          </w:rPr>
          <w:t>teach primary computing certificate</w:t>
        </w:r>
      </w:hyperlink>
      <w:r>
        <w:rPr>
          <w:color w:val="000000" w:themeColor="text1"/>
        </w:rPr>
        <w:t>. This will support you</w:t>
      </w:r>
      <w:r w:rsidRPr="003810E4">
        <w:rPr>
          <w:color w:val="000000" w:themeColor="text1"/>
        </w:rPr>
        <w:t xml:space="preserve"> to develop your knowledge and skills in primary computing and gain the confidence to teach great lessons, all whilst earning a nationally recognised certificate!</w:t>
      </w:r>
    </w:p>
    <w:p w14:paraId="3C49F4B3" w14:textId="7D834AC1" w:rsidR="005B3C00" w:rsidRDefault="00647547">
      <w:pPr>
        <w:pStyle w:val="Heading2"/>
        <w:ind w:left="0" w:firstLine="0"/>
      </w:pPr>
      <w:r>
        <w:t>P</w:t>
      </w:r>
      <w:r w:rsidR="00404786">
        <w:t>rogression</w:t>
      </w:r>
    </w:p>
    <w:p w14:paraId="5533738F" w14:textId="16641573" w:rsidR="009D71BD" w:rsidRDefault="009D71BD">
      <w:pPr>
        <w:ind w:left="0" w:firstLine="0"/>
      </w:pPr>
      <w:r>
        <w:t xml:space="preserve">This unit assumes that learners will have prior experience of programming using block-based construction (e.g. Scratch), understand the concepts of ‘sequence’ (Year 3 units: </w:t>
      </w:r>
      <w:hyperlink r:id="rId24" w:history="1">
        <w:r w:rsidRPr="008E7A14">
          <w:rPr>
            <w:rStyle w:val="Hyperlink"/>
          </w:rPr>
          <w:t>Sequencing Sounds</w:t>
        </w:r>
      </w:hyperlink>
      <w:r>
        <w:t xml:space="preserve"> and </w:t>
      </w:r>
      <w:hyperlink r:id="rId25" w:history="1">
        <w:r w:rsidRPr="008E7A14">
          <w:rPr>
            <w:rStyle w:val="Hyperlink"/>
          </w:rPr>
          <w:t>Events and actions in programs</w:t>
        </w:r>
      </w:hyperlink>
      <w:r>
        <w:t>)</w:t>
      </w:r>
      <w:r w:rsidR="008C67B3">
        <w:t xml:space="preserve">, </w:t>
      </w:r>
      <w:r>
        <w:t xml:space="preserve">‘repetition’ (Year 4 units: </w:t>
      </w:r>
      <w:hyperlink r:id="rId26" w:history="1">
        <w:r w:rsidRPr="00D744E8">
          <w:rPr>
            <w:rStyle w:val="Hyperlink"/>
          </w:rPr>
          <w:t>Repetition in shapes</w:t>
        </w:r>
      </w:hyperlink>
      <w:r>
        <w:t xml:space="preserve"> and </w:t>
      </w:r>
      <w:hyperlink r:id="rId27" w:history="1">
        <w:r w:rsidRPr="00D744E8">
          <w:rPr>
            <w:rStyle w:val="Hyperlink"/>
          </w:rPr>
          <w:t>Repetition in games</w:t>
        </w:r>
      </w:hyperlink>
      <w:r>
        <w:t>), and ‘selection’</w:t>
      </w:r>
      <w:r w:rsidR="008C67B3">
        <w:t xml:space="preserve"> (Year 5 units: </w:t>
      </w:r>
      <w:hyperlink r:id="rId28" w:history="1">
        <w:r w:rsidR="008C67B3" w:rsidRPr="00AE75C9">
          <w:rPr>
            <w:rStyle w:val="Hyperlink"/>
          </w:rPr>
          <w:t xml:space="preserve">Selection in Physical </w:t>
        </w:r>
        <w:r w:rsidR="00AE75C9" w:rsidRPr="00AE75C9">
          <w:rPr>
            <w:rStyle w:val="Hyperlink"/>
          </w:rPr>
          <w:t>Computing</w:t>
        </w:r>
      </w:hyperlink>
      <w:r w:rsidR="008C67B3">
        <w:t xml:space="preserve"> and </w:t>
      </w:r>
      <w:hyperlink r:id="rId29" w:history="1">
        <w:r w:rsidR="00AE75C9" w:rsidRPr="00AE75C9">
          <w:rPr>
            <w:rStyle w:val="Hyperlink"/>
          </w:rPr>
          <w:t>Selection in quizzes</w:t>
        </w:r>
      </w:hyperlink>
      <w:r w:rsidR="00AE75C9">
        <w:t xml:space="preserve">). The constructs covered in the previous year groups will include at least one unit that develops the concept </w:t>
      </w:r>
      <w:proofErr w:type="gramStart"/>
      <w:r w:rsidR="00AE75C9">
        <w:t>through the use of</w:t>
      </w:r>
      <w:proofErr w:type="gramEnd"/>
      <w:r w:rsidR="00AE75C9">
        <w:t xml:space="preserve"> Scratch. </w:t>
      </w:r>
    </w:p>
    <w:p w14:paraId="5856DAAE" w14:textId="77777777" w:rsidR="005B3C00" w:rsidRDefault="005B3C00">
      <w:pPr>
        <w:ind w:left="0" w:firstLine="0"/>
      </w:pPr>
    </w:p>
    <w:p w14:paraId="17102B57" w14:textId="69F674A5" w:rsidR="005B3C00" w:rsidRDefault="008606BF" w:rsidP="008606BF">
      <w:pPr>
        <w:pStyle w:val="Heading2"/>
        <w:ind w:left="360"/>
      </w:pPr>
      <w:r>
        <w:lastRenderedPageBreak/>
        <w:t>Common Misconceptions</w:t>
      </w:r>
    </w:p>
    <w:p w14:paraId="5DCC1490" w14:textId="14D2ABB4" w:rsidR="008606BF" w:rsidRDefault="008606BF" w:rsidP="008606BF">
      <w:pPr>
        <w:ind w:left="0" w:firstLine="0"/>
        <w:rPr>
          <w:rFonts w:cs="Arial"/>
        </w:rPr>
      </w:pPr>
      <w:r>
        <w:rPr>
          <w:rFonts w:cs="Arial"/>
        </w:rPr>
        <w:t xml:space="preserve">When introducing variables, it is important to ensure that learners understand the meaning of the word within programming, as they are likely already familiar with the word from </w:t>
      </w:r>
      <w:proofErr w:type="gramStart"/>
      <w:r>
        <w:rPr>
          <w:rFonts w:cs="Arial"/>
        </w:rPr>
        <w:t>Science</w:t>
      </w:r>
      <w:proofErr w:type="gramEnd"/>
      <w:r>
        <w:rPr>
          <w:rFonts w:cs="Arial"/>
        </w:rPr>
        <w:t xml:space="preserve"> where it has a slightly different meaning. To avoid misconceptions forming, pupils need to know that a variable holds a piece of data, it can only hold one piece of data at once and this can change throughout the program.</w:t>
      </w:r>
      <w:r>
        <w:rPr>
          <w:rFonts w:cs="Arial"/>
        </w:rPr>
        <w:br/>
      </w:r>
      <w:r>
        <w:rPr>
          <w:rFonts w:cs="Arial"/>
        </w:rPr>
        <w:br/>
        <w:t xml:space="preserve">The analogy of a small box is often used to help pupils understand variables – the box can hold a piece of data, but because it is small, we have to get rid of the last piece of data to put a new one in. The box can only hold one piece of data. We can replace it, but it can only ever fit one piece of data in. Sticky notes are also used in the unit to demonstrate this. Ensure pupils remove the last sticky note before placing their new one, to demonstrate that the last value is gone. </w:t>
      </w:r>
    </w:p>
    <w:p w14:paraId="793DC747" w14:textId="77777777" w:rsidR="008606BF" w:rsidRDefault="008606BF" w:rsidP="008606BF">
      <w:pPr>
        <w:ind w:left="0" w:firstLine="0"/>
        <w:rPr>
          <w:rFonts w:cs="Arial"/>
        </w:rPr>
      </w:pPr>
    </w:p>
    <w:p w14:paraId="5212EF5E" w14:textId="77777777" w:rsidR="008606BF" w:rsidRDefault="008606BF" w:rsidP="008606BF">
      <w:pPr>
        <w:ind w:left="0" w:firstLine="0"/>
        <w:rPr>
          <w:rFonts w:cs="Arial"/>
        </w:rPr>
      </w:pPr>
      <w:r>
        <w:rPr>
          <w:rFonts w:cs="Arial"/>
        </w:rPr>
        <w:t xml:space="preserve">Score is often used to introduce </w:t>
      </w:r>
      <w:proofErr w:type="gramStart"/>
      <w:r>
        <w:rPr>
          <w:rFonts w:cs="Arial"/>
        </w:rPr>
        <w:t>variables, and</w:t>
      </w:r>
      <w:proofErr w:type="gramEnd"/>
      <w:r>
        <w:rPr>
          <w:rFonts w:cs="Arial"/>
        </w:rPr>
        <w:t xml:space="preserve"> is used in this unit. This is because score is a familiar variable that pupils have likely experienced before. However, it is important to emphasise that score is one example of a variable, but that not all variables are ‘score’. This is covered in lesson two, but as score is used many times throughout the unit as a familiar example, pupils would benefit from being reminded of this.</w:t>
      </w:r>
    </w:p>
    <w:p w14:paraId="435CE50E" w14:textId="77777777" w:rsidR="008606BF" w:rsidRDefault="008606BF">
      <w:pPr>
        <w:ind w:left="0" w:firstLine="0"/>
      </w:pPr>
    </w:p>
    <w:p w14:paraId="625B722F" w14:textId="77777777" w:rsidR="005B3C00" w:rsidRDefault="00404786" w:rsidP="003A104E">
      <w:pPr>
        <w:pStyle w:val="Heading2"/>
        <w:spacing w:after="0"/>
        <w:ind w:left="0" w:firstLine="0"/>
      </w:pPr>
      <w:bookmarkStart w:id="6" w:name="_rocryh8k49ir" w:colFirst="0" w:colLast="0"/>
      <w:bookmarkEnd w:id="6"/>
      <w:r>
        <w:t>Curriculum links</w:t>
      </w:r>
    </w:p>
    <w:p w14:paraId="39C40E05" w14:textId="72A7DADB" w:rsidR="003A104E" w:rsidRDefault="009E66CC">
      <w:pPr>
        <w:ind w:left="0" w:firstLine="0"/>
        <w:rPr>
          <w:b/>
        </w:rPr>
      </w:pPr>
      <w:hyperlink r:id="rId30" w:history="1">
        <w:r w:rsidR="003A104E" w:rsidRPr="00F81184">
          <w:rPr>
            <w:rStyle w:val="Hyperlink"/>
            <w:b/>
          </w:rPr>
          <w:t>Computing</w:t>
        </w:r>
      </w:hyperlink>
    </w:p>
    <w:p w14:paraId="325A601C" w14:textId="77777777" w:rsidR="005B3C00" w:rsidRDefault="00404786">
      <w:pPr>
        <w:numPr>
          <w:ilvl w:val="0"/>
          <w:numId w:val="5"/>
        </w:numPr>
      </w:pPr>
      <w:r>
        <w:t>Design, write and debug programs that accomplish specific goals, including controlling or simulating physical systems; solve problems by decomposing them into smaller parts</w:t>
      </w:r>
    </w:p>
    <w:p w14:paraId="5025DBD3" w14:textId="77777777" w:rsidR="005B3C00" w:rsidRDefault="00404786">
      <w:pPr>
        <w:numPr>
          <w:ilvl w:val="0"/>
          <w:numId w:val="5"/>
        </w:numPr>
      </w:pPr>
      <w:r>
        <w:t xml:space="preserve">Use sequence, selection, and repetition in </w:t>
      </w:r>
      <w:proofErr w:type="gramStart"/>
      <w:r>
        <w:t>programs;</w:t>
      </w:r>
      <w:proofErr w:type="gramEnd"/>
      <w:r>
        <w:t xml:space="preserve"> work with variables and various forms of input and output</w:t>
      </w:r>
    </w:p>
    <w:p w14:paraId="576F1CB2" w14:textId="77777777" w:rsidR="005B3C00" w:rsidRDefault="00404786">
      <w:pPr>
        <w:numPr>
          <w:ilvl w:val="0"/>
          <w:numId w:val="5"/>
        </w:numPr>
      </w:pPr>
      <w:r>
        <w:t>Use logical reasoning to explain how some simple algorithms work and to detect and correct errors in algorithms and programs</w:t>
      </w:r>
    </w:p>
    <w:p w14:paraId="5CACB9D8" w14:textId="77777777" w:rsidR="005B3C00" w:rsidRDefault="00404786">
      <w:pPr>
        <w:numPr>
          <w:ilvl w:val="0"/>
          <w:numId w:val="5"/>
        </w:numPr>
      </w:pPr>
      <w:r>
        <w:t>Select, use and combine a variety of software (including internet services) on a range of digital devices to design and create a range of programs, systems and content that accomplish given goals, including collecting, analysing, evaluating and presenting data and information</w:t>
      </w:r>
    </w:p>
    <w:p w14:paraId="03697A73" w14:textId="77777777" w:rsidR="005B3C00" w:rsidRDefault="00404786">
      <w:pPr>
        <w:pStyle w:val="Heading2"/>
        <w:ind w:left="0" w:firstLine="0"/>
      </w:pPr>
      <w:bookmarkStart w:id="7" w:name="_pnkktcyre2ew" w:colFirst="0" w:colLast="0"/>
      <w:bookmarkEnd w:id="7"/>
      <w:r>
        <w:lastRenderedPageBreak/>
        <w:t>Assessment</w:t>
      </w:r>
    </w:p>
    <w:p w14:paraId="008B33FF" w14:textId="77777777" w:rsidR="005B3C00" w:rsidRDefault="00404786">
      <w:pPr>
        <w:pStyle w:val="Heading3"/>
        <w:ind w:left="0" w:firstLine="0"/>
      </w:pPr>
      <w:bookmarkStart w:id="8" w:name="_cb5tu6r0o7f0" w:colFirst="0" w:colLast="0"/>
      <w:bookmarkEnd w:id="8"/>
      <w:r>
        <w:t>Formative assessment</w:t>
      </w:r>
    </w:p>
    <w:p w14:paraId="7756632C" w14:textId="77777777" w:rsidR="005B3C00" w:rsidRDefault="00404786">
      <w:pPr>
        <w:ind w:left="0" w:firstLine="0"/>
      </w:pPr>
      <w:r>
        <w:t>Assessment opportunities are detailed in each lesson plan. The learning objectives and success criteria are introduced in the slide deck at the beginning of each lesson, and then reviewed at the end. Learners are invited to assess how well they feel they have met the learning objective using thumbs up, thumbs sideways, or thumbs down.</w:t>
      </w:r>
    </w:p>
    <w:p w14:paraId="48278F43" w14:textId="77777777" w:rsidR="005B3C00" w:rsidRDefault="005B3C00">
      <w:pPr>
        <w:ind w:left="0" w:firstLine="0"/>
      </w:pPr>
    </w:p>
    <w:p w14:paraId="30AFE185" w14:textId="77777777" w:rsidR="005B3C00" w:rsidRDefault="00404786">
      <w:pPr>
        <w:ind w:left="0" w:firstLine="0"/>
      </w:pPr>
      <w:r>
        <w:t xml:space="preserve">We recommend the use of teacher accounts in Scratch to help with assessment throughout this unit. For guidance on setting up teacher accounts, please </w:t>
      </w:r>
      <w:hyperlink r:id="rId31">
        <w:r>
          <w:rPr>
            <w:color w:val="1155CC"/>
            <w:u w:val="single"/>
          </w:rPr>
          <w:t>visit the Scratch website</w:t>
        </w:r>
      </w:hyperlink>
      <w:r>
        <w:t xml:space="preserve"> (scratch.mit.edu/educators/</w:t>
      </w:r>
      <w:proofErr w:type="spellStart"/>
      <w:r>
        <w:t>faq</w:t>
      </w:r>
      <w:proofErr w:type="spellEnd"/>
      <w:r>
        <w:t>).</w:t>
      </w:r>
    </w:p>
    <w:p w14:paraId="666B7F89" w14:textId="77777777" w:rsidR="005B3C00" w:rsidRDefault="005B3C00">
      <w:pPr>
        <w:ind w:left="0" w:firstLine="0"/>
      </w:pPr>
    </w:p>
    <w:p w14:paraId="45088AE7" w14:textId="77777777" w:rsidR="005B3C00" w:rsidRDefault="00404786">
      <w:pPr>
        <w:ind w:left="0" w:firstLine="0"/>
        <w:rPr>
          <w:b/>
        </w:rPr>
      </w:pPr>
      <w:r>
        <w:rPr>
          <w:b/>
        </w:rPr>
        <w:t>Summative assessment</w:t>
      </w:r>
    </w:p>
    <w:p w14:paraId="7EEA962C" w14:textId="207DB749" w:rsidR="005B3C00" w:rsidRDefault="00F14D77">
      <w:pPr>
        <w:ind w:left="0" w:firstLine="0"/>
      </w:pPr>
      <w:r>
        <w:t>Please see the summative assessment document of multiple-choice questions for this unit. This can be downloaded as a paper copy, with answers, or in a digital format to be shared.</w:t>
      </w:r>
      <w:r w:rsidR="00404786">
        <w:br/>
      </w:r>
    </w:p>
    <w:p w14:paraId="5D8EDB95" w14:textId="77777777" w:rsidR="00514A14" w:rsidRPr="008A2FF7" w:rsidRDefault="00514A14" w:rsidP="00514A14">
      <w:pPr>
        <w:pStyle w:val="Heading2"/>
        <w:ind w:left="360"/>
      </w:pPr>
      <w:r w:rsidRPr="008A2FF7">
        <w:t>Scratch guidelines</w:t>
      </w:r>
    </w:p>
    <w:p w14:paraId="4C8AD625" w14:textId="77777777" w:rsidR="00514A14" w:rsidRPr="008A2FF7" w:rsidRDefault="00514A14" w:rsidP="00514A14">
      <w:pPr>
        <w:pStyle w:val="ListParagraph"/>
        <w:numPr>
          <w:ilvl w:val="0"/>
          <w:numId w:val="17"/>
        </w:numPr>
        <w:shd w:val="clear" w:color="auto" w:fill="FFFFFF"/>
        <w:ind w:left="360"/>
        <w:rPr>
          <w:color w:val="0D0D0D"/>
          <w:sz w:val="23"/>
          <w:szCs w:val="23"/>
        </w:rPr>
      </w:pPr>
      <w:r w:rsidRPr="008A2FF7">
        <w:rPr>
          <w:b/>
          <w:color w:val="0D0D0D"/>
          <w:sz w:val="23"/>
          <w:szCs w:val="23"/>
        </w:rPr>
        <w:t>Stay Safe Online</w:t>
      </w:r>
      <w:r w:rsidRPr="008A2FF7">
        <w:rPr>
          <w:color w:val="0D0D0D"/>
          <w:sz w:val="23"/>
          <w:szCs w:val="23"/>
        </w:rPr>
        <w:t>: Don’t share personal info like your full name, address, or phone number. Also, don’t share details about where you go to school or your social media accounts.</w:t>
      </w:r>
    </w:p>
    <w:p w14:paraId="05461C51" w14:textId="77777777" w:rsidR="00514A14" w:rsidRPr="00F3732B" w:rsidRDefault="00514A14" w:rsidP="00514A14">
      <w:pPr>
        <w:shd w:val="clear" w:color="auto" w:fill="FFFFFF"/>
        <w:ind w:left="0" w:hanging="290"/>
        <w:rPr>
          <w:color w:val="0D0D0D"/>
          <w:sz w:val="24"/>
          <w:szCs w:val="24"/>
        </w:rPr>
      </w:pPr>
    </w:p>
    <w:p w14:paraId="6DB8FEDA" w14:textId="77777777" w:rsidR="00514A14" w:rsidRPr="008A2FF7" w:rsidRDefault="00514A14" w:rsidP="00514A14">
      <w:pPr>
        <w:pStyle w:val="ListParagraph"/>
        <w:numPr>
          <w:ilvl w:val="0"/>
          <w:numId w:val="17"/>
        </w:numPr>
        <w:shd w:val="clear" w:color="auto" w:fill="FFFFFF"/>
        <w:ind w:left="360"/>
        <w:rPr>
          <w:color w:val="0D0D0D"/>
          <w:sz w:val="23"/>
          <w:szCs w:val="23"/>
        </w:rPr>
      </w:pPr>
      <w:r w:rsidRPr="008A2FF7">
        <w:rPr>
          <w:b/>
          <w:color w:val="0D0D0D"/>
          <w:sz w:val="23"/>
          <w:szCs w:val="23"/>
        </w:rPr>
        <w:t>Be Kind and Helpful</w:t>
      </w:r>
      <w:r w:rsidRPr="008A2FF7">
        <w:rPr>
          <w:color w:val="0D0D0D"/>
          <w:sz w:val="23"/>
          <w:szCs w:val="23"/>
        </w:rPr>
        <w:t>: When you comment on someone's project, say something nice about it and offer suggestions in a friendly way. Don’t be mean or spammy.</w:t>
      </w:r>
    </w:p>
    <w:p w14:paraId="6D15F092" w14:textId="77777777" w:rsidR="00514A14" w:rsidRPr="00F3732B" w:rsidRDefault="00514A14" w:rsidP="00514A14">
      <w:pPr>
        <w:shd w:val="clear" w:color="auto" w:fill="FFFFFF"/>
        <w:ind w:left="0"/>
        <w:rPr>
          <w:color w:val="0D0D0D"/>
          <w:sz w:val="24"/>
          <w:szCs w:val="24"/>
        </w:rPr>
      </w:pPr>
    </w:p>
    <w:p w14:paraId="7DBB0925" w14:textId="77777777" w:rsidR="00514A14" w:rsidRPr="008A2FF7" w:rsidRDefault="00514A14" w:rsidP="00514A14">
      <w:pPr>
        <w:pStyle w:val="ListParagraph"/>
        <w:numPr>
          <w:ilvl w:val="0"/>
          <w:numId w:val="17"/>
        </w:numPr>
        <w:shd w:val="clear" w:color="auto" w:fill="FFFFFF"/>
        <w:ind w:left="360"/>
        <w:rPr>
          <w:color w:val="0D0D0D"/>
          <w:sz w:val="23"/>
          <w:szCs w:val="23"/>
        </w:rPr>
      </w:pPr>
      <w:r w:rsidRPr="008A2FF7">
        <w:rPr>
          <w:b/>
          <w:color w:val="0D0D0D"/>
          <w:sz w:val="23"/>
          <w:szCs w:val="23"/>
        </w:rPr>
        <w:t>Share and Collaborate</w:t>
      </w:r>
      <w:r w:rsidRPr="008A2FF7">
        <w:rPr>
          <w:color w:val="0D0D0D"/>
          <w:sz w:val="23"/>
          <w:szCs w:val="23"/>
        </w:rPr>
        <w:t xml:space="preserve">: You can use other people's stuff on Scratch to make your own cool projects but remember to give credit. And when you share your work, others can use it too, </w:t>
      </w:r>
      <w:proofErr w:type="gramStart"/>
      <w:r w:rsidRPr="008A2FF7">
        <w:rPr>
          <w:color w:val="0D0D0D"/>
          <w:sz w:val="23"/>
          <w:szCs w:val="23"/>
        </w:rPr>
        <w:t>as long as</w:t>
      </w:r>
      <w:proofErr w:type="gramEnd"/>
      <w:r w:rsidRPr="008A2FF7">
        <w:rPr>
          <w:color w:val="0D0D0D"/>
          <w:sz w:val="23"/>
          <w:szCs w:val="23"/>
        </w:rPr>
        <w:t xml:space="preserve"> they give credit and make changes.</w:t>
      </w:r>
    </w:p>
    <w:p w14:paraId="0B5AD73E" w14:textId="77777777" w:rsidR="00514A14" w:rsidRPr="00F3732B" w:rsidRDefault="00514A14" w:rsidP="00514A14">
      <w:pPr>
        <w:shd w:val="clear" w:color="auto" w:fill="FFFFFF"/>
        <w:ind w:left="0" w:hanging="290"/>
        <w:rPr>
          <w:color w:val="0D0D0D"/>
          <w:sz w:val="24"/>
          <w:szCs w:val="24"/>
        </w:rPr>
      </w:pPr>
    </w:p>
    <w:p w14:paraId="3700104F" w14:textId="77777777" w:rsidR="00514A14" w:rsidRPr="008A2FF7" w:rsidRDefault="00514A14" w:rsidP="00514A14">
      <w:pPr>
        <w:pStyle w:val="ListParagraph"/>
        <w:numPr>
          <w:ilvl w:val="0"/>
          <w:numId w:val="17"/>
        </w:numPr>
        <w:shd w:val="clear" w:color="auto" w:fill="FFFFFF"/>
        <w:ind w:left="360"/>
        <w:rPr>
          <w:color w:val="0D0D0D"/>
          <w:sz w:val="24"/>
          <w:szCs w:val="24"/>
        </w:rPr>
      </w:pPr>
      <w:r w:rsidRPr="008A2FF7">
        <w:rPr>
          <w:b/>
          <w:color w:val="0D0D0D"/>
          <w:sz w:val="24"/>
          <w:szCs w:val="24"/>
        </w:rPr>
        <w:t>Be Honest</w:t>
      </w:r>
      <w:r w:rsidRPr="008A2FF7">
        <w:rPr>
          <w:color w:val="0D0D0D"/>
          <w:sz w:val="24"/>
          <w:szCs w:val="24"/>
        </w:rPr>
        <w:t>: Always tell the truth and be yourself when you're on Scratch. Don’t pretend to be someone else.</w:t>
      </w:r>
    </w:p>
    <w:p w14:paraId="187E75AD" w14:textId="77777777" w:rsidR="00514A14" w:rsidRPr="00F3732B" w:rsidRDefault="00514A14" w:rsidP="00514A14">
      <w:pPr>
        <w:shd w:val="clear" w:color="auto" w:fill="FFFFFF"/>
        <w:ind w:left="0" w:hanging="290"/>
        <w:rPr>
          <w:color w:val="0D0D0D"/>
          <w:sz w:val="24"/>
          <w:szCs w:val="24"/>
        </w:rPr>
      </w:pPr>
    </w:p>
    <w:p w14:paraId="4675328F" w14:textId="77777777" w:rsidR="00514A14" w:rsidRPr="008A2FF7" w:rsidRDefault="00514A14" w:rsidP="00514A14">
      <w:pPr>
        <w:pStyle w:val="ListParagraph"/>
        <w:numPr>
          <w:ilvl w:val="0"/>
          <w:numId w:val="17"/>
        </w:numPr>
        <w:shd w:val="clear" w:color="auto" w:fill="FFFFFF"/>
        <w:ind w:left="360"/>
        <w:rPr>
          <w:color w:val="0D0D0D"/>
          <w:sz w:val="24"/>
          <w:szCs w:val="24"/>
        </w:rPr>
      </w:pPr>
      <w:r w:rsidRPr="008A2FF7">
        <w:rPr>
          <w:b/>
          <w:color w:val="0D0D0D"/>
          <w:sz w:val="24"/>
          <w:szCs w:val="24"/>
        </w:rPr>
        <w:lastRenderedPageBreak/>
        <w:t>Keep Scratch Friendly</w:t>
      </w:r>
      <w:r w:rsidRPr="008A2FF7">
        <w:rPr>
          <w:color w:val="0D0D0D"/>
          <w:sz w:val="24"/>
          <w:szCs w:val="24"/>
        </w:rPr>
        <w:t xml:space="preserve">: Make sure your creations and chats are friendly for everyone. If you see something mean or inappropriate, you can click the link that says "report" on any project, comment, discussion post, studio, or profile page. If you're unsure or it's a bit complicated, you can ask your teacher or a trusted adult to get in touch with us. The Scratch </w:t>
      </w:r>
      <w:r>
        <w:rPr>
          <w:color w:val="0D0D0D"/>
          <w:sz w:val="24"/>
          <w:szCs w:val="24"/>
        </w:rPr>
        <w:t>t</w:t>
      </w:r>
      <w:r w:rsidRPr="008A2FF7">
        <w:rPr>
          <w:color w:val="0D0D0D"/>
          <w:sz w:val="24"/>
          <w:szCs w:val="24"/>
        </w:rPr>
        <w:t>eam will take care of it.</w:t>
      </w:r>
    </w:p>
    <w:p w14:paraId="23D28040" w14:textId="77777777" w:rsidR="00514A14" w:rsidRPr="00F14D77" w:rsidRDefault="00514A14">
      <w:pPr>
        <w:ind w:left="0" w:firstLine="0"/>
      </w:pPr>
    </w:p>
    <w:p w14:paraId="69E6A921" w14:textId="38569CD4" w:rsidR="005B3C00" w:rsidRDefault="005B3C00">
      <w:pPr>
        <w:ind w:left="0" w:firstLine="0"/>
        <w:rPr>
          <w:color w:val="666666"/>
          <w:sz w:val="18"/>
          <w:szCs w:val="18"/>
        </w:rPr>
      </w:pPr>
      <w:bookmarkStart w:id="9" w:name="_kmy0i7dnfc2" w:colFirst="0" w:colLast="0"/>
      <w:bookmarkEnd w:id="9"/>
    </w:p>
    <w:p w14:paraId="6DCB4EF9" w14:textId="77777777" w:rsidR="003E051B" w:rsidRDefault="003E051B">
      <w:pPr>
        <w:ind w:left="0" w:firstLine="0"/>
        <w:rPr>
          <w:color w:val="666666"/>
          <w:sz w:val="18"/>
          <w:szCs w:val="18"/>
        </w:rPr>
      </w:pPr>
    </w:p>
    <w:p w14:paraId="6307A36E" w14:textId="77777777" w:rsidR="009E66CC" w:rsidRPr="009E66CC" w:rsidRDefault="009E66CC" w:rsidP="009E66CC">
      <w:pPr>
        <w:ind w:left="0" w:firstLine="0"/>
        <w:rPr>
          <w:color w:val="666666"/>
          <w:sz w:val="18"/>
          <w:szCs w:val="18"/>
        </w:rPr>
      </w:pPr>
      <w:r w:rsidRPr="009E66CC">
        <w:rPr>
          <w:b/>
          <w:bCs/>
          <w:color w:val="666666"/>
          <w:sz w:val="18"/>
          <w:szCs w:val="18"/>
        </w:rPr>
        <w:t>Attribution statement </w:t>
      </w:r>
      <w:r w:rsidRPr="009E66CC">
        <w:rPr>
          <w:color w:val="666666"/>
          <w:sz w:val="18"/>
          <w:szCs w:val="18"/>
        </w:rPr>
        <w:t> </w:t>
      </w:r>
    </w:p>
    <w:p w14:paraId="3715B14A" w14:textId="77777777" w:rsidR="009E66CC" w:rsidRPr="009E66CC" w:rsidRDefault="009E66CC" w:rsidP="009E66CC">
      <w:pPr>
        <w:ind w:left="0" w:firstLine="0"/>
        <w:rPr>
          <w:color w:val="666666"/>
          <w:sz w:val="18"/>
          <w:szCs w:val="18"/>
        </w:rPr>
      </w:pPr>
      <w:r w:rsidRPr="009E66CC">
        <w:rPr>
          <w:b/>
          <w:bCs/>
          <w:color w:val="666666"/>
          <w:sz w:val="18"/>
          <w:szCs w:val="18"/>
        </w:rPr>
        <w:t>This resource was created by Raspberry Pi Foundation and updated by STEM Learning for the National Centre for Computing Education.</w:t>
      </w:r>
      <w:r w:rsidRPr="009E66CC">
        <w:rPr>
          <w:color w:val="666666"/>
          <w:sz w:val="18"/>
          <w:szCs w:val="18"/>
        </w:rPr>
        <w:t> </w:t>
      </w:r>
    </w:p>
    <w:p w14:paraId="563F4729" w14:textId="77777777" w:rsidR="009E66CC" w:rsidRPr="009E66CC" w:rsidRDefault="009E66CC" w:rsidP="009E66CC">
      <w:pPr>
        <w:ind w:left="0" w:firstLine="0"/>
        <w:rPr>
          <w:color w:val="666666"/>
          <w:sz w:val="18"/>
          <w:szCs w:val="18"/>
        </w:rPr>
      </w:pPr>
      <w:r w:rsidRPr="009E66CC">
        <w:rPr>
          <w:color w:val="666666"/>
          <w:sz w:val="18"/>
          <w:szCs w:val="18"/>
        </w:rPr>
        <w:t xml:space="preserve">The contents of this resource are available for use under the </w:t>
      </w:r>
      <w:hyperlink r:id="rId32" w:tgtFrame="_blank" w:history="1">
        <w:r w:rsidRPr="009E66CC">
          <w:rPr>
            <w:rStyle w:val="Hyperlink"/>
            <w:sz w:val="18"/>
            <w:szCs w:val="18"/>
          </w:rPr>
          <w:t>Open Government License</w:t>
        </w:r>
      </w:hyperlink>
      <w:r w:rsidRPr="009E66CC">
        <w:rPr>
          <w:rFonts w:ascii="Times New Roman" w:hAnsi="Times New Roman" w:cs="Times New Roman"/>
          <w:color w:val="666666"/>
          <w:sz w:val="18"/>
          <w:szCs w:val="18"/>
        </w:rPr>
        <w:t> </w:t>
      </w:r>
      <w:r w:rsidRPr="009E66CC">
        <w:rPr>
          <w:color w:val="666666"/>
          <w:sz w:val="18"/>
          <w:szCs w:val="18"/>
        </w:rPr>
        <w:t xml:space="preserve">(OGL v3) meaning you can copy, adapt, distribute and publish the information. You must acknowledge the source of the Information in your product or application, by attributing Raspberry Pi Foundation and STEM Learning as stated here and are asked to provide a link to the </w:t>
      </w:r>
      <w:hyperlink r:id="rId33" w:tgtFrame="_blank" w:history="1">
        <w:r w:rsidRPr="009E66CC">
          <w:rPr>
            <w:rStyle w:val="Hyperlink"/>
            <w:sz w:val="18"/>
            <w:szCs w:val="18"/>
          </w:rPr>
          <w:t>OGL v3</w:t>
        </w:r>
      </w:hyperlink>
      <w:r w:rsidRPr="009E66CC">
        <w:rPr>
          <w:color w:val="666666"/>
          <w:sz w:val="18"/>
          <w:szCs w:val="18"/>
        </w:rPr>
        <w:t>. </w:t>
      </w:r>
    </w:p>
    <w:p w14:paraId="5499E395" w14:textId="77777777" w:rsidR="009E66CC" w:rsidRPr="009E66CC" w:rsidRDefault="009E66CC" w:rsidP="009E66CC">
      <w:pPr>
        <w:ind w:left="0" w:firstLine="0"/>
        <w:rPr>
          <w:color w:val="666666"/>
          <w:sz w:val="18"/>
          <w:szCs w:val="18"/>
        </w:rPr>
      </w:pPr>
      <w:r w:rsidRPr="009E66CC">
        <w:rPr>
          <w:color w:val="666666"/>
          <w:sz w:val="18"/>
          <w:szCs w:val="18"/>
        </w:rPr>
        <w:t>The original version</w:t>
      </w:r>
      <w:r w:rsidRPr="009E66CC">
        <w:rPr>
          <w:rFonts w:ascii="Times New Roman" w:hAnsi="Times New Roman" w:cs="Times New Roman"/>
          <w:color w:val="666666"/>
          <w:sz w:val="18"/>
          <w:szCs w:val="18"/>
        </w:rPr>
        <w:t> </w:t>
      </w:r>
      <w:r w:rsidRPr="009E66CC">
        <w:rPr>
          <w:color w:val="666666"/>
          <w:sz w:val="18"/>
          <w:szCs w:val="18"/>
        </w:rPr>
        <w:t xml:space="preserve">can be made available on request via </w:t>
      </w:r>
      <w:hyperlink r:id="rId34" w:tgtFrame="_blank" w:history="1">
        <w:r w:rsidRPr="009E66CC">
          <w:rPr>
            <w:rStyle w:val="Hyperlink"/>
            <w:sz w:val="18"/>
            <w:szCs w:val="18"/>
          </w:rPr>
          <w:t>info@teachcomputing.org</w:t>
        </w:r>
      </w:hyperlink>
      <w:r w:rsidRPr="009E66CC">
        <w:rPr>
          <w:color w:val="666666"/>
          <w:sz w:val="18"/>
          <w:szCs w:val="18"/>
        </w:rPr>
        <w:t>. </w:t>
      </w:r>
    </w:p>
    <w:p w14:paraId="2EBCB65A" w14:textId="77777777" w:rsidR="009E66CC" w:rsidRPr="009E66CC" w:rsidRDefault="009E66CC" w:rsidP="009E66CC">
      <w:pPr>
        <w:ind w:left="0" w:firstLine="0"/>
        <w:rPr>
          <w:color w:val="666666"/>
          <w:sz w:val="18"/>
          <w:szCs w:val="18"/>
        </w:rPr>
      </w:pPr>
      <w:r w:rsidRPr="009E66CC">
        <w:rPr>
          <w:color w:val="666666"/>
          <w:sz w:val="18"/>
          <w:szCs w:val="18"/>
        </w:rPr>
        <w:t> </w:t>
      </w:r>
    </w:p>
    <w:p w14:paraId="1D545ECD" w14:textId="636634E2" w:rsidR="005B3C00" w:rsidRDefault="005B3C00" w:rsidP="009E66CC">
      <w:pPr>
        <w:ind w:left="0" w:firstLine="0"/>
      </w:pPr>
    </w:p>
    <w:sectPr w:rsidR="005B3C00">
      <w:headerReference w:type="even" r:id="rId35"/>
      <w:headerReference w:type="default" r:id="rId36"/>
      <w:footerReference w:type="even" r:id="rId37"/>
      <w:footerReference w:type="default" r:id="rId38"/>
      <w:headerReference w:type="first" r:id="rId39"/>
      <w:footerReference w:type="first" r:id="rId40"/>
      <w:pgSz w:w="16838" w:h="11906" w:orient="landscape"/>
      <w:pgMar w:top="1440" w:right="1440" w:bottom="144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F3C0B" w14:textId="77777777" w:rsidR="009C136D" w:rsidRDefault="009C136D">
      <w:pPr>
        <w:spacing w:line="240" w:lineRule="auto"/>
      </w:pPr>
      <w:r>
        <w:separator/>
      </w:r>
    </w:p>
  </w:endnote>
  <w:endnote w:type="continuationSeparator" w:id="0">
    <w:p w14:paraId="31153014" w14:textId="77777777" w:rsidR="009C136D" w:rsidRDefault="009C13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Quicksand">
    <w:panose1 w:val="00000000000000000000"/>
    <w:charset w:val="00"/>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DCC7E" w14:textId="77777777" w:rsidR="00095424" w:rsidRDefault="000954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EC2C4" w14:textId="1531E58F" w:rsidR="005B3C00" w:rsidRDefault="00404786">
    <w:pPr>
      <w:ind w:left="0" w:firstLine="0"/>
      <w:rPr>
        <w:color w:val="666666"/>
        <w:sz w:val="18"/>
        <w:szCs w:val="18"/>
      </w:rP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E051B">
      <w:rPr>
        <w:noProof/>
        <w:color w:val="666666"/>
        <w:sz w:val="18"/>
        <w:szCs w:val="18"/>
      </w:rPr>
      <w:t>2</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Last updated: </w:t>
    </w:r>
    <w:r w:rsidR="00095424">
      <w:rPr>
        <w:sz w:val="18"/>
        <w:szCs w:val="18"/>
      </w:rPr>
      <w:t>07/03/24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49BD2" w14:textId="581F921E" w:rsidR="005B3C00" w:rsidRDefault="00404786">
    <w:pPr>
      <w:ind w:left="0" w:firstLine="0"/>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E051B">
      <w:rPr>
        <w:noProof/>
        <w:color w:val="666666"/>
        <w:sz w:val="18"/>
        <w:szCs w:val="18"/>
      </w:rPr>
      <w:t>1</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sidR="00F14D77">
      <w:rPr>
        <w:color w:val="666666"/>
        <w:sz w:val="18"/>
        <w:szCs w:val="18"/>
      </w:rPr>
      <w:t xml:space="preserve">Last updated: </w:t>
    </w:r>
    <w:r w:rsidR="00095424">
      <w:rPr>
        <w:sz w:val="18"/>
        <w:szCs w:val="18"/>
      </w:rPr>
      <w:t>07/03/24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0106E0" w14:textId="77777777" w:rsidR="009C136D" w:rsidRDefault="009C136D">
      <w:pPr>
        <w:spacing w:line="240" w:lineRule="auto"/>
      </w:pPr>
      <w:r>
        <w:separator/>
      </w:r>
    </w:p>
  </w:footnote>
  <w:footnote w:type="continuationSeparator" w:id="0">
    <w:p w14:paraId="32A1BB9A" w14:textId="77777777" w:rsidR="009C136D" w:rsidRDefault="009C13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F339D" w14:textId="77777777" w:rsidR="00095424" w:rsidRDefault="000954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7C33D" w14:textId="77777777" w:rsidR="005B3C00" w:rsidRDefault="00404786">
    <w:pPr>
      <w:ind w:left="0" w:firstLine="0"/>
      <w:rPr>
        <w:color w:val="666666"/>
        <w:sz w:val="18"/>
        <w:szCs w:val="18"/>
      </w:rPr>
    </w:pPr>
    <w:r>
      <w:rPr>
        <w:color w:val="666666"/>
        <w:sz w:val="18"/>
        <w:szCs w:val="18"/>
      </w:rPr>
      <w:t>Year 6 – Variables in games</w:t>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8"/>
        <w:szCs w:val="18"/>
      </w:rPr>
      <w:tab/>
      <w:t>Unit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0ED8B" w14:textId="77777777" w:rsidR="005B3C00" w:rsidRDefault="00404786">
    <w:pPr>
      <w:ind w:left="0" w:firstLine="0"/>
      <w:rPr>
        <w:color w:val="666666"/>
        <w:sz w:val="18"/>
        <w:szCs w:val="18"/>
      </w:rPr>
    </w:pPr>
    <w:r>
      <w:rPr>
        <w:color w:val="666666"/>
        <w:sz w:val="18"/>
        <w:szCs w:val="18"/>
      </w:rPr>
      <w:t>Year 6 – Variables in games</w:t>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8"/>
        <w:szCs w:val="18"/>
      </w:rPr>
      <w:tab/>
      <w:t>Unit overview</w:t>
    </w:r>
  </w:p>
  <w:p w14:paraId="72B5AE15" w14:textId="77777777" w:rsidR="005B3C00" w:rsidRDefault="00404786">
    <w:r>
      <w:rPr>
        <w:noProof/>
      </w:rPr>
      <w:drawing>
        <wp:anchor distT="0" distB="0" distL="114300" distR="114300" simplePos="0" relativeHeight="251658240" behindDoc="0" locked="0" layoutInCell="1" hidden="0" allowOverlap="1" wp14:anchorId="298742F6" wp14:editId="4520B148">
          <wp:simplePos x="0" y="0"/>
          <wp:positionH relativeFrom="column">
            <wp:posOffset>1</wp:posOffset>
          </wp:positionH>
          <wp:positionV relativeFrom="paragraph">
            <wp:posOffset>38100</wp:posOffset>
          </wp:positionV>
          <wp:extent cx="1717040" cy="762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p w14:paraId="3EE44B7F" w14:textId="77777777" w:rsidR="005B3C00" w:rsidRDefault="005B3C00">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759FB"/>
    <w:multiLevelType w:val="multilevel"/>
    <w:tmpl w:val="8DA6C208"/>
    <w:lvl w:ilvl="0">
      <w:start w:val="1"/>
      <w:numFmt w:val="bullet"/>
      <w:lvlText w:val="●"/>
      <w:lvlJc w:val="left"/>
      <w:pPr>
        <w:ind w:left="720" w:hanging="360"/>
      </w:pPr>
      <w:rPr>
        <w:rFonts w:ascii="Quicksand" w:eastAsia="Quicksand" w:hAnsi="Quicksand" w:cs="Quicksand"/>
        <w:b w:val="0"/>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DC153E"/>
    <w:multiLevelType w:val="multilevel"/>
    <w:tmpl w:val="660896A2"/>
    <w:lvl w:ilvl="0">
      <w:start w:val="1"/>
      <w:numFmt w:val="bullet"/>
      <w:lvlText w:val="●"/>
      <w:lvlJc w:val="left"/>
      <w:pPr>
        <w:ind w:left="720" w:hanging="360"/>
      </w:pPr>
      <w:rPr>
        <w:color w:val="5B5BA5"/>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4463E6"/>
    <w:multiLevelType w:val="multilevel"/>
    <w:tmpl w:val="5A865E2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597AC6"/>
    <w:multiLevelType w:val="multilevel"/>
    <w:tmpl w:val="7D127AE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8827EA"/>
    <w:multiLevelType w:val="multilevel"/>
    <w:tmpl w:val="CE284EB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5A1B97"/>
    <w:multiLevelType w:val="multilevel"/>
    <w:tmpl w:val="2F96156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0A059F"/>
    <w:multiLevelType w:val="hybridMultilevel"/>
    <w:tmpl w:val="9F5C29D0"/>
    <w:lvl w:ilvl="0" w:tplc="910CE3A8">
      <w:start w:val="1"/>
      <w:numFmt w:val="bullet"/>
      <w:lvlText w:val=""/>
      <w:lvlJc w:val="left"/>
      <w:pPr>
        <w:ind w:left="720" w:hanging="360"/>
      </w:pPr>
      <w:rPr>
        <w:rFonts w:ascii="Symbol" w:hAnsi="Symbol" w:hint="default"/>
        <w:color w:val="4F81BD" w:themeColor="accen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39D90827"/>
    <w:multiLevelType w:val="multilevel"/>
    <w:tmpl w:val="D24C5A6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4F0D4B"/>
    <w:multiLevelType w:val="multilevel"/>
    <w:tmpl w:val="73D41BF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DF25D1"/>
    <w:multiLevelType w:val="multilevel"/>
    <w:tmpl w:val="ED72ABAE"/>
    <w:lvl w:ilvl="0">
      <w:start w:val="1"/>
      <w:numFmt w:val="bullet"/>
      <w:lvlText w:val="●"/>
      <w:lvlJc w:val="left"/>
      <w:pPr>
        <w:ind w:left="720" w:hanging="360"/>
      </w:pPr>
      <w:rPr>
        <w:strike w:val="0"/>
        <w:dstrike w:val="0"/>
        <w:color w:val="5B5BA5"/>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553D3F0C"/>
    <w:multiLevelType w:val="multilevel"/>
    <w:tmpl w:val="046ACD7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5E1063"/>
    <w:multiLevelType w:val="hybridMultilevel"/>
    <w:tmpl w:val="AAAAD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561854"/>
    <w:multiLevelType w:val="hybridMultilevel"/>
    <w:tmpl w:val="551A5B1E"/>
    <w:lvl w:ilvl="0" w:tplc="B944D83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233862"/>
    <w:multiLevelType w:val="multilevel"/>
    <w:tmpl w:val="A934B7D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4146AF"/>
    <w:multiLevelType w:val="multilevel"/>
    <w:tmpl w:val="CF96505A"/>
    <w:lvl w:ilvl="0">
      <w:start w:val="1"/>
      <w:numFmt w:val="bullet"/>
      <w:lvlText w:val="●"/>
      <w:lvlJc w:val="left"/>
      <w:pPr>
        <w:ind w:left="1440" w:hanging="360"/>
      </w:pPr>
      <w:rPr>
        <w:color w:val="5B5BA5"/>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54423CA"/>
    <w:multiLevelType w:val="multilevel"/>
    <w:tmpl w:val="8D58F4B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6F092A"/>
    <w:multiLevelType w:val="multilevel"/>
    <w:tmpl w:val="82F8DCE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5069966">
    <w:abstractNumId w:val="15"/>
  </w:num>
  <w:num w:numId="2" w16cid:durableId="831487551">
    <w:abstractNumId w:val="4"/>
  </w:num>
  <w:num w:numId="3" w16cid:durableId="1972325391">
    <w:abstractNumId w:val="16"/>
  </w:num>
  <w:num w:numId="4" w16cid:durableId="313218235">
    <w:abstractNumId w:val="14"/>
  </w:num>
  <w:num w:numId="5" w16cid:durableId="1410615655">
    <w:abstractNumId w:val="2"/>
  </w:num>
  <w:num w:numId="6" w16cid:durableId="1132091888">
    <w:abstractNumId w:val="0"/>
  </w:num>
  <w:num w:numId="7" w16cid:durableId="2028483246">
    <w:abstractNumId w:val="5"/>
  </w:num>
  <w:num w:numId="8" w16cid:durableId="769736897">
    <w:abstractNumId w:val="7"/>
  </w:num>
  <w:num w:numId="9" w16cid:durableId="1868332010">
    <w:abstractNumId w:val="10"/>
  </w:num>
  <w:num w:numId="10" w16cid:durableId="839927346">
    <w:abstractNumId w:val="13"/>
  </w:num>
  <w:num w:numId="11" w16cid:durableId="1124664694">
    <w:abstractNumId w:val="1"/>
  </w:num>
  <w:num w:numId="12" w16cid:durableId="251398754">
    <w:abstractNumId w:val="3"/>
  </w:num>
  <w:num w:numId="13" w16cid:durableId="1160541480">
    <w:abstractNumId w:val="8"/>
  </w:num>
  <w:num w:numId="14" w16cid:durableId="1527254557">
    <w:abstractNumId w:val="6"/>
  </w:num>
  <w:num w:numId="15" w16cid:durableId="857350366">
    <w:abstractNumId w:val="9"/>
  </w:num>
  <w:num w:numId="16" w16cid:durableId="67971033">
    <w:abstractNumId w:val="12"/>
  </w:num>
  <w:num w:numId="17" w16cid:durableId="15646362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C00"/>
    <w:rsid w:val="00020749"/>
    <w:rsid w:val="00095424"/>
    <w:rsid w:val="000C16D8"/>
    <w:rsid w:val="0012731C"/>
    <w:rsid w:val="001F10EE"/>
    <w:rsid w:val="00220F5C"/>
    <w:rsid w:val="002514C0"/>
    <w:rsid w:val="003810E4"/>
    <w:rsid w:val="00396622"/>
    <w:rsid w:val="003A104E"/>
    <w:rsid w:val="003E051B"/>
    <w:rsid w:val="00404786"/>
    <w:rsid w:val="00444F74"/>
    <w:rsid w:val="00514A14"/>
    <w:rsid w:val="005B3C00"/>
    <w:rsid w:val="00647547"/>
    <w:rsid w:val="00680C3B"/>
    <w:rsid w:val="006875D2"/>
    <w:rsid w:val="00704162"/>
    <w:rsid w:val="00720E2A"/>
    <w:rsid w:val="0079091F"/>
    <w:rsid w:val="007C1EEF"/>
    <w:rsid w:val="008606BF"/>
    <w:rsid w:val="00870F7C"/>
    <w:rsid w:val="00871004"/>
    <w:rsid w:val="008C67B3"/>
    <w:rsid w:val="009660FC"/>
    <w:rsid w:val="009A405E"/>
    <w:rsid w:val="009C136D"/>
    <w:rsid w:val="009D71BD"/>
    <w:rsid w:val="009E66CC"/>
    <w:rsid w:val="00AE75C9"/>
    <w:rsid w:val="00AF2DB1"/>
    <w:rsid w:val="00B24357"/>
    <w:rsid w:val="00B2708B"/>
    <w:rsid w:val="00B31D4B"/>
    <w:rsid w:val="00B340E0"/>
    <w:rsid w:val="00B640D4"/>
    <w:rsid w:val="00BC4052"/>
    <w:rsid w:val="00BC58D7"/>
    <w:rsid w:val="00D42B5B"/>
    <w:rsid w:val="00DB4F07"/>
    <w:rsid w:val="00DD1C5C"/>
    <w:rsid w:val="00E26D70"/>
    <w:rsid w:val="00F14D77"/>
    <w:rsid w:val="00FC19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3A60"/>
  <w15:docId w15:val="{F111980B-474A-A541-BC23-480AAD3F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Quicksand" w:eastAsia="Quicksand" w:hAnsi="Quicksand" w:cs="Quicksand"/>
        <w:sz w:val="22"/>
        <w:szCs w:val="22"/>
        <w:lang w:val="en-GB" w:eastAsia="en-GB" w:bidi="ar-SA"/>
      </w:rPr>
    </w:rPrDefault>
    <w:pPrDefault>
      <w:pPr>
        <w:spacing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0" w:firstLine="0"/>
      <w:outlineLvl w:val="0"/>
    </w:pPr>
    <w:rPr>
      <w:b/>
      <w:color w:val="5B5BA5"/>
      <w:sz w:val="48"/>
      <w:szCs w:val="48"/>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ind w:firstLine="72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5B5BA5"/>
      <w:sz w:val="48"/>
      <w:szCs w:val="4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444F74"/>
    <w:rPr>
      <w:color w:val="0000FF" w:themeColor="hyperlink"/>
      <w:u w:val="single"/>
    </w:rPr>
  </w:style>
  <w:style w:type="paragraph" w:styleId="ListParagraph">
    <w:name w:val="List Paragraph"/>
    <w:basedOn w:val="Normal"/>
    <w:uiPriority w:val="34"/>
    <w:qFormat/>
    <w:rsid w:val="00444F74"/>
    <w:pPr>
      <w:ind w:left="720"/>
      <w:contextualSpacing/>
    </w:pPr>
  </w:style>
  <w:style w:type="paragraph" w:styleId="Header">
    <w:name w:val="header"/>
    <w:basedOn w:val="Normal"/>
    <w:link w:val="HeaderChar"/>
    <w:uiPriority w:val="99"/>
    <w:unhideWhenUsed/>
    <w:rsid w:val="00444F74"/>
    <w:pPr>
      <w:tabs>
        <w:tab w:val="center" w:pos="4513"/>
        <w:tab w:val="right" w:pos="9026"/>
      </w:tabs>
      <w:spacing w:line="240" w:lineRule="auto"/>
    </w:pPr>
  </w:style>
  <w:style w:type="character" w:customStyle="1" w:styleId="HeaderChar">
    <w:name w:val="Header Char"/>
    <w:basedOn w:val="DefaultParagraphFont"/>
    <w:link w:val="Header"/>
    <w:uiPriority w:val="99"/>
    <w:rsid w:val="00444F74"/>
  </w:style>
  <w:style w:type="paragraph" w:styleId="Footer">
    <w:name w:val="footer"/>
    <w:basedOn w:val="Normal"/>
    <w:link w:val="FooterChar"/>
    <w:uiPriority w:val="99"/>
    <w:unhideWhenUsed/>
    <w:rsid w:val="00444F74"/>
    <w:pPr>
      <w:tabs>
        <w:tab w:val="center" w:pos="4513"/>
        <w:tab w:val="right" w:pos="9026"/>
      </w:tabs>
      <w:spacing w:line="240" w:lineRule="auto"/>
    </w:pPr>
  </w:style>
  <w:style w:type="character" w:customStyle="1" w:styleId="FooterChar">
    <w:name w:val="Footer Char"/>
    <w:basedOn w:val="DefaultParagraphFont"/>
    <w:link w:val="Footer"/>
    <w:uiPriority w:val="99"/>
    <w:rsid w:val="00444F74"/>
  </w:style>
  <w:style w:type="character" w:styleId="UnresolvedMention">
    <w:name w:val="Unresolved Mention"/>
    <w:basedOn w:val="DefaultParagraphFont"/>
    <w:uiPriority w:val="99"/>
    <w:semiHidden/>
    <w:unhideWhenUsed/>
    <w:rsid w:val="00FC19A5"/>
    <w:rPr>
      <w:color w:val="605E5C"/>
      <w:shd w:val="clear" w:color="auto" w:fill="E1DFDD"/>
    </w:rPr>
  </w:style>
  <w:style w:type="character" w:customStyle="1" w:styleId="Heading2Char">
    <w:name w:val="Heading 2 Char"/>
    <w:basedOn w:val="DefaultParagraphFont"/>
    <w:link w:val="Heading2"/>
    <w:uiPriority w:val="9"/>
    <w:rsid w:val="009660FC"/>
    <w:rPr>
      <w:sz w:val="32"/>
      <w:szCs w:val="32"/>
    </w:rPr>
  </w:style>
  <w:style w:type="paragraph" w:customStyle="1" w:styleId="xmsonormal">
    <w:name w:val="x_msonormal"/>
    <w:basedOn w:val="Normal"/>
    <w:rsid w:val="00E26D70"/>
    <w:pPr>
      <w:spacing w:before="100" w:beforeAutospacing="1" w:after="100" w:afterAutospacing="1" w:line="240" w:lineRule="auto"/>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560004">
      <w:bodyDiv w:val="1"/>
      <w:marLeft w:val="0"/>
      <w:marRight w:val="0"/>
      <w:marTop w:val="0"/>
      <w:marBottom w:val="0"/>
      <w:divBdr>
        <w:top w:val="none" w:sz="0" w:space="0" w:color="auto"/>
        <w:left w:val="none" w:sz="0" w:space="0" w:color="auto"/>
        <w:bottom w:val="none" w:sz="0" w:space="0" w:color="auto"/>
        <w:right w:val="none" w:sz="0" w:space="0" w:color="auto"/>
      </w:divBdr>
      <w:divsChild>
        <w:div w:id="2042240042">
          <w:marLeft w:val="0"/>
          <w:marRight w:val="0"/>
          <w:marTop w:val="0"/>
          <w:marBottom w:val="0"/>
          <w:divBdr>
            <w:top w:val="none" w:sz="0" w:space="0" w:color="auto"/>
            <w:left w:val="none" w:sz="0" w:space="0" w:color="auto"/>
            <w:bottom w:val="none" w:sz="0" w:space="0" w:color="auto"/>
            <w:right w:val="none" w:sz="0" w:space="0" w:color="auto"/>
          </w:divBdr>
        </w:div>
        <w:div w:id="2003387395">
          <w:marLeft w:val="0"/>
          <w:marRight w:val="0"/>
          <w:marTop w:val="0"/>
          <w:marBottom w:val="0"/>
          <w:divBdr>
            <w:top w:val="none" w:sz="0" w:space="0" w:color="auto"/>
            <w:left w:val="none" w:sz="0" w:space="0" w:color="auto"/>
            <w:bottom w:val="none" w:sz="0" w:space="0" w:color="auto"/>
            <w:right w:val="none" w:sz="0" w:space="0" w:color="auto"/>
          </w:divBdr>
        </w:div>
        <w:div w:id="1158110868">
          <w:marLeft w:val="0"/>
          <w:marRight w:val="0"/>
          <w:marTop w:val="0"/>
          <w:marBottom w:val="0"/>
          <w:divBdr>
            <w:top w:val="none" w:sz="0" w:space="0" w:color="auto"/>
            <w:left w:val="none" w:sz="0" w:space="0" w:color="auto"/>
            <w:bottom w:val="none" w:sz="0" w:space="0" w:color="auto"/>
            <w:right w:val="none" w:sz="0" w:space="0" w:color="auto"/>
          </w:divBdr>
        </w:div>
        <w:div w:id="2112243606">
          <w:marLeft w:val="0"/>
          <w:marRight w:val="0"/>
          <w:marTop w:val="0"/>
          <w:marBottom w:val="0"/>
          <w:divBdr>
            <w:top w:val="none" w:sz="0" w:space="0" w:color="auto"/>
            <w:left w:val="none" w:sz="0" w:space="0" w:color="auto"/>
            <w:bottom w:val="none" w:sz="0" w:space="0" w:color="auto"/>
            <w:right w:val="none" w:sz="0" w:space="0" w:color="auto"/>
          </w:divBdr>
        </w:div>
        <w:div w:id="1540237852">
          <w:marLeft w:val="0"/>
          <w:marRight w:val="0"/>
          <w:marTop w:val="0"/>
          <w:marBottom w:val="0"/>
          <w:divBdr>
            <w:top w:val="none" w:sz="0" w:space="0" w:color="auto"/>
            <w:left w:val="none" w:sz="0" w:space="0" w:color="auto"/>
            <w:bottom w:val="none" w:sz="0" w:space="0" w:color="auto"/>
            <w:right w:val="none" w:sz="0" w:space="0" w:color="auto"/>
          </w:divBdr>
        </w:div>
      </w:divsChild>
    </w:div>
    <w:div w:id="434133062">
      <w:bodyDiv w:val="1"/>
      <w:marLeft w:val="0"/>
      <w:marRight w:val="0"/>
      <w:marTop w:val="0"/>
      <w:marBottom w:val="0"/>
      <w:divBdr>
        <w:top w:val="none" w:sz="0" w:space="0" w:color="auto"/>
        <w:left w:val="none" w:sz="0" w:space="0" w:color="auto"/>
        <w:bottom w:val="none" w:sz="0" w:space="0" w:color="auto"/>
        <w:right w:val="none" w:sz="0" w:space="0" w:color="auto"/>
      </w:divBdr>
    </w:div>
    <w:div w:id="934362375">
      <w:bodyDiv w:val="1"/>
      <w:marLeft w:val="0"/>
      <w:marRight w:val="0"/>
      <w:marTop w:val="0"/>
      <w:marBottom w:val="0"/>
      <w:divBdr>
        <w:top w:val="none" w:sz="0" w:space="0" w:color="auto"/>
        <w:left w:val="none" w:sz="0" w:space="0" w:color="auto"/>
        <w:bottom w:val="none" w:sz="0" w:space="0" w:color="auto"/>
        <w:right w:val="none" w:sz="0" w:space="0" w:color="auto"/>
      </w:divBdr>
    </w:div>
    <w:div w:id="1189223667">
      <w:bodyDiv w:val="1"/>
      <w:marLeft w:val="0"/>
      <w:marRight w:val="0"/>
      <w:marTop w:val="0"/>
      <w:marBottom w:val="0"/>
      <w:divBdr>
        <w:top w:val="none" w:sz="0" w:space="0" w:color="auto"/>
        <w:left w:val="none" w:sz="0" w:space="0" w:color="auto"/>
        <w:bottom w:val="none" w:sz="0" w:space="0" w:color="auto"/>
        <w:right w:val="none" w:sz="0" w:space="0" w:color="auto"/>
      </w:divBdr>
      <w:divsChild>
        <w:div w:id="729615916">
          <w:marLeft w:val="0"/>
          <w:marRight w:val="0"/>
          <w:marTop w:val="0"/>
          <w:marBottom w:val="0"/>
          <w:divBdr>
            <w:top w:val="none" w:sz="0" w:space="0" w:color="auto"/>
            <w:left w:val="none" w:sz="0" w:space="0" w:color="auto"/>
            <w:bottom w:val="none" w:sz="0" w:space="0" w:color="auto"/>
            <w:right w:val="none" w:sz="0" w:space="0" w:color="auto"/>
          </w:divBdr>
        </w:div>
        <w:div w:id="698773217">
          <w:marLeft w:val="0"/>
          <w:marRight w:val="0"/>
          <w:marTop w:val="0"/>
          <w:marBottom w:val="0"/>
          <w:divBdr>
            <w:top w:val="none" w:sz="0" w:space="0" w:color="auto"/>
            <w:left w:val="none" w:sz="0" w:space="0" w:color="auto"/>
            <w:bottom w:val="none" w:sz="0" w:space="0" w:color="auto"/>
            <w:right w:val="none" w:sz="0" w:space="0" w:color="auto"/>
          </w:divBdr>
        </w:div>
        <w:div w:id="1193346450">
          <w:marLeft w:val="0"/>
          <w:marRight w:val="0"/>
          <w:marTop w:val="0"/>
          <w:marBottom w:val="0"/>
          <w:divBdr>
            <w:top w:val="none" w:sz="0" w:space="0" w:color="auto"/>
            <w:left w:val="none" w:sz="0" w:space="0" w:color="auto"/>
            <w:bottom w:val="none" w:sz="0" w:space="0" w:color="auto"/>
            <w:right w:val="none" w:sz="0" w:space="0" w:color="auto"/>
          </w:divBdr>
        </w:div>
        <w:div w:id="963462192">
          <w:marLeft w:val="0"/>
          <w:marRight w:val="0"/>
          <w:marTop w:val="0"/>
          <w:marBottom w:val="0"/>
          <w:divBdr>
            <w:top w:val="none" w:sz="0" w:space="0" w:color="auto"/>
            <w:left w:val="none" w:sz="0" w:space="0" w:color="auto"/>
            <w:bottom w:val="none" w:sz="0" w:space="0" w:color="auto"/>
            <w:right w:val="none" w:sz="0" w:space="0" w:color="auto"/>
          </w:divBdr>
        </w:div>
        <w:div w:id="237995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cratch.mit.edu/download" TargetMode="External"/><Relationship Id="rId18" Type="http://schemas.openxmlformats.org/officeDocument/2006/relationships/hyperlink" Target="https://teachcomputing.org/courses/CP454/introduction-to-primary-computing-remote" TargetMode="External"/><Relationship Id="rId26" Type="http://schemas.openxmlformats.org/officeDocument/2006/relationships/hyperlink" Target="https://teachcomputing.org/curriculum/key-stage-2/programming-a-repetition-in-shapes" TargetMode="External"/><Relationship Id="rId39" Type="http://schemas.openxmlformats.org/officeDocument/2006/relationships/header" Target="header3.xml"/><Relationship Id="rId21" Type="http://schemas.openxmlformats.org/officeDocument/2006/relationships/hyperlink" Target="https://teachcomputing.org/courses/CO232/introduction-to-programming-with-scratch" TargetMode="External"/><Relationship Id="rId34" Type="http://schemas.openxmlformats.org/officeDocument/2006/relationships/hyperlink" Target="mailto:info@teachcomputing.org"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eachcomputing.org/curriculum/key-stage-2/programming-a-variables-in-games" TargetMode="External"/><Relationship Id="rId20" Type="http://schemas.openxmlformats.org/officeDocument/2006/relationships/hyperlink" Target="https://teachcomputing.org/courses/CO041/teaching-programming-to-5-to-11-year-olds" TargetMode="External"/><Relationship Id="rId29" Type="http://schemas.openxmlformats.org/officeDocument/2006/relationships/hyperlink" Target="https://teachcomputing.org/curriculum/key-stage-2/programming-b-selection-in-quizze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ratch.mit.edu/" TargetMode="External"/><Relationship Id="rId24" Type="http://schemas.openxmlformats.org/officeDocument/2006/relationships/hyperlink" Target="https://teachcomputing.org/curriculum/key-stage-2/programming-a-sequence-in-music" TargetMode="External"/><Relationship Id="rId32" Type="http://schemas.openxmlformats.org/officeDocument/2006/relationships/hyperlink" Target="https://www.nationalarchives.gov.uk/doc/open-government-licence/version/3/"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www.stem.org.uk/primary/stem-ambassadors" TargetMode="External"/><Relationship Id="rId23" Type="http://schemas.openxmlformats.org/officeDocument/2006/relationships/hyperlink" Target="https://teachcomputing.org/primary-certificate" TargetMode="External"/><Relationship Id="rId28" Type="http://schemas.openxmlformats.org/officeDocument/2006/relationships/hyperlink" Target="https://teachcomputing.org/curriculum/key-stage-2/programming-a-selection-in-physical-computing" TargetMode="External"/><Relationship Id="rId36" Type="http://schemas.openxmlformats.org/officeDocument/2006/relationships/header" Target="header2.xml"/><Relationship Id="rId10" Type="http://schemas.openxmlformats.org/officeDocument/2006/relationships/hyperlink" Target="https://scratch.mit.edu/community_guidelines" TargetMode="External"/><Relationship Id="rId19" Type="http://schemas.openxmlformats.org/officeDocument/2006/relationships/hyperlink" Target="https://teachcomputing.org/courses/CP004/introduction-to-primary-computing-face-to-face" TargetMode="External"/><Relationship Id="rId31" Type="http://schemas.openxmlformats.org/officeDocument/2006/relationships/hyperlink" Target="https://scratch.mit.edu/educators/faq"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ommunity.stem.org.uk/discussion/teach-computing-curriculum-share-your-adapted-units-and-resources" TargetMode="External"/><Relationship Id="rId22" Type="http://schemas.openxmlformats.org/officeDocument/2006/relationships/hyperlink" Target="https://teachcomputing.org/courses/CP455/teaching-programming-using-scratch-and-scratch-jr-remote" TargetMode="External"/><Relationship Id="rId27" Type="http://schemas.openxmlformats.org/officeDocument/2006/relationships/hyperlink" Target="https://teachcomputing.org/curriculum/key-stage-2/programming-b-repetition-in-games" TargetMode="External"/><Relationship Id="rId30" Type="http://schemas.openxmlformats.org/officeDocument/2006/relationships/hyperlink" Target="https://assets.publishing.service.gov.uk/media/5a7c576be5274a1b00423213/PRIMARY_national_curriculum_-_Computing.pdf" TargetMode="External"/><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scratch.mit.edu/educators" TargetMode="External"/><Relationship Id="rId17" Type="http://schemas.openxmlformats.org/officeDocument/2006/relationships/hyperlink" Target="https://scratch.mit.edu/" TargetMode="External"/><Relationship Id="rId25" Type="http://schemas.openxmlformats.org/officeDocument/2006/relationships/hyperlink" Target="https://teachcomputing.org/curriculum/key-stage-2/programming-b-events-and-actions" TargetMode="External"/><Relationship Id="rId33" Type="http://schemas.openxmlformats.org/officeDocument/2006/relationships/hyperlink" Target="https://www.nationalarchives.gov.uk/doc/open-government-licence/version/3/" TargetMode="External"/><Relationship Id="rId38"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BD4460883ACA46BA08E27DAF076787" ma:contentTypeVersion="15" ma:contentTypeDescription="Create a new document." ma:contentTypeScope="" ma:versionID="ce3833ec10062e9c2414a3316cf8f632">
  <xsd:schema xmlns:xsd="http://www.w3.org/2001/XMLSchema" xmlns:xs="http://www.w3.org/2001/XMLSchema" xmlns:p="http://schemas.microsoft.com/office/2006/metadata/properties" xmlns:ns2="3b250520-4889-4aa7-8782-b9fa05cd2dac" xmlns:ns3="021ac2da-e20d-493b-a614-e064cd2e99d7" targetNamespace="http://schemas.microsoft.com/office/2006/metadata/properties" ma:root="true" ma:fieldsID="db1068af31a780112f123126e8d0f5f2" ns2:_="" ns3:_="">
    <xsd:import namespace="3b250520-4889-4aa7-8782-b9fa05cd2dac"/>
    <xsd:import namespace="021ac2da-e20d-493b-a614-e064cd2e99d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50520-4889-4aa7-8782-b9fa05cd2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777adb1-cd82-4d41-919b-dc414cff66f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1ac2da-e20d-493b-a614-e064cd2e99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9a2ab50-0d28-4115-9ca3-71f49d2e68ae}" ma:internalName="TaxCatchAll" ma:showField="CatchAllData" ma:web="021ac2da-e20d-493b-a614-e064cd2e99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250520-4889-4aa7-8782-b9fa05cd2dac">
      <Terms xmlns="http://schemas.microsoft.com/office/infopath/2007/PartnerControls"/>
    </lcf76f155ced4ddcb4097134ff3c332f>
    <TaxCatchAll xmlns="021ac2da-e20d-493b-a614-e064cd2e99d7" xsi:nil="true"/>
  </documentManagement>
</p:properties>
</file>

<file path=customXml/itemProps1.xml><?xml version="1.0" encoding="utf-8"?>
<ds:datastoreItem xmlns:ds="http://schemas.openxmlformats.org/officeDocument/2006/customXml" ds:itemID="{B219F02A-5732-40D1-94E2-9E171F0A5C3A}"/>
</file>

<file path=customXml/itemProps2.xml><?xml version="1.0" encoding="utf-8"?>
<ds:datastoreItem xmlns:ds="http://schemas.openxmlformats.org/officeDocument/2006/customXml" ds:itemID="{5ACB7643-E519-46E2-AC97-46B67686D711}">
  <ds:schemaRefs>
    <ds:schemaRef ds:uri="http://schemas.microsoft.com/sharepoint/v3/contenttype/forms"/>
  </ds:schemaRefs>
</ds:datastoreItem>
</file>

<file path=customXml/itemProps3.xml><?xml version="1.0" encoding="utf-8"?>
<ds:datastoreItem xmlns:ds="http://schemas.openxmlformats.org/officeDocument/2006/customXml" ds:itemID="{42BC451B-D002-47F9-AB27-5FBDE3D58CD8}">
  <ds:schemaRefs>
    <ds:schemaRef ds:uri="http://schemas.microsoft.com/office/2006/metadata/properties"/>
    <ds:schemaRef ds:uri="http://schemas.microsoft.com/office/infopath/2007/PartnerControls"/>
    <ds:schemaRef ds:uri="ad799b30-e3d9-4092-866b-648a1152f6b9"/>
    <ds:schemaRef ds:uri="8b5ac1b9-3e45-4497-b8c3-dad1865581e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2320</Words>
  <Characters>13227</Characters>
  <Application>Microsoft Office Word</Application>
  <DocSecurity>0</DocSecurity>
  <Lines>110</Lines>
  <Paragraphs>31</Paragraphs>
  <ScaleCrop>false</ScaleCrop>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RVIDLER</dc:creator>
  <cp:lastModifiedBy>Katie Joyce</cp:lastModifiedBy>
  <cp:revision>34</cp:revision>
  <dcterms:created xsi:type="dcterms:W3CDTF">2024-02-06T10:56:00Z</dcterms:created>
  <dcterms:modified xsi:type="dcterms:W3CDTF">2024-08-29T10:17:00Z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0x0101006BBD4460883ACA46BA08E27DAF076787</vt:lpwstr>
  </property>
</Properties>
</file>