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8E760" w14:textId="4CCA36B0" w:rsidR="0046747C" w:rsidRDefault="0046747C" w:rsidP="0046747C">
      <w:pPr>
        <w:pStyle w:val="Heading1"/>
        <w:rPr>
          <w:lang w:val="en-GB"/>
        </w:rPr>
      </w:pPr>
      <w:r>
        <w:rPr>
          <w:lang w:val="en-GB"/>
        </w:rPr>
        <w:t>CT421 – Assignment 1</w:t>
      </w:r>
    </w:p>
    <w:p w14:paraId="04A0D130" w14:textId="04986774" w:rsidR="0046747C" w:rsidRDefault="0046747C" w:rsidP="0046747C">
      <w:pPr>
        <w:pStyle w:val="Subtitle"/>
        <w:rPr>
          <w:lang w:val="en-GB"/>
        </w:rPr>
      </w:pPr>
      <w:r>
        <w:rPr>
          <w:lang w:val="en-GB"/>
        </w:rPr>
        <w:t>Cian Mc Sweeney – 17391321</w:t>
      </w:r>
    </w:p>
    <w:p w14:paraId="65C590E0" w14:textId="6EA78FBD" w:rsidR="001D0210" w:rsidRPr="001D0210" w:rsidRDefault="001D0210" w:rsidP="001D0210">
      <w:pPr>
        <w:pStyle w:val="Heading2"/>
        <w:rPr>
          <w:lang w:val="en-GB"/>
        </w:rPr>
      </w:pPr>
      <w:proofErr w:type="spellStart"/>
      <w:r>
        <w:rPr>
          <w:lang w:val="en-GB"/>
        </w:rPr>
        <w:t>Github</w:t>
      </w:r>
      <w:proofErr w:type="spellEnd"/>
      <w:r>
        <w:rPr>
          <w:lang w:val="en-GB"/>
        </w:rPr>
        <w:t xml:space="preserve"> Repo: </w:t>
      </w:r>
      <w:r w:rsidRPr="001D0210">
        <w:rPr>
          <w:lang w:val="en-GB"/>
        </w:rPr>
        <w:t>https://github.com/ciano1000/CollegeArtificialIntelligenceGeneticAlgorithms-</w:t>
      </w:r>
    </w:p>
    <w:p w14:paraId="4F4186EA" w14:textId="416DDED2" w:rsidR="0046747C" w:rsidRDefault="0046747C" w:rsidP="0046747C">
      <w:pPr>
        <w:pStyle w:val="Heading2"/>
        <w:rPr>
          <w:lang w:val="en-GB"/>
        </w:rPr>
      </w:pPr>
      <w:r>
        <w:rPr>
          <w:lang w:val="en-GB"/>
        </w:rPr>
        <w:t>Part A</w:t>
      </w:r>
    </w:p>
    <w:p w14:paraId="2F0A0864" w14:textId="65B34243" w:rsidR="0046747C" w:rsidRDefault="0046747C" w:rsidP="0046747C">
      <w:pPr>
        <w:pStyle w:val="ListParagraph"/>
        <w:numPr>
          <w:ilvl w:val="0"/>
          <w:numId w:val="2"/>
        </w:numPr>
        <w:rPr>
          <w:lang w:val="en-GB"/>
        </w:rPr>
      </w:pPr>
      <w:r>
        <w:rPr>
          <w:noProof/>
        </w:rPr>
        <w:drawing>
          <wp:inline distT="0" distB="0" distL="0" distR="0" wp14:anchorId="2901EF7D" wp14:editId="7E1F8737">
            <wp:extent cx="5429250" cy="3552825"/>
            <wp:effectExtent l="0" t="0" r="0" b="9525"/>
            <wp:docPr id="3" name="Chart 3">
              <a:extLst xmlns:a="http://schemas.openxmlformats.org/drawingml/2006/main">
                <a:ext uri="{FF2B5EF4-FFF2-40B4-BE49-F238E27FC236}">
                  <a16:creationId xmlns:a16="http://schemas.microsoft.com/office/drawing/2014/main" id="{89107F4F-95E9-4636-9B5D-90FB7B8777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4975734" w14:textId="711F7D50" w:rsidR="0046747C" w:rsidRDefault="0046747C" w:rsidP="0046747C">
      <w:pPr>
        <w:pStyle w:val="ListParagraph"/>
        <w:numPr>
          <w:ilvl w:val="0"/>
          <w:numId w:val="2"/>
        </w:numPr>
        <w:rPr>
          <w:lang w:val="en-GB"/>
        </w:rPr>
      </w:pPr>
      <w:r>
        <w:rPr>
          <w:noProof/>
        </w:rPr>
        <w:drawing>
          <wp:inline distT="0" distB="0" distL="0" distR="0" wp14:anchorId="0F3A3128" wp14:editId="7C91BD7E">
            <wp:extent cx="4572000" cy="2743200"/>
            <wp:effectExtent l="0" t="0" r="0" b="0"/>
            <wp:docPr id="1" name="Chart 1">
              <a:extLst xmlns:a="http://schemas.openxmlformats.org/drawingml/2006/main">
                <a:ext uri="{FF2B5EF4-FFF2-40B4-BE49-F238E27FC236}">
                  <a16:creationId xmlns:a16="http://schemas.microsoft.com/office/drawing/2014/main" id="{0530B401-0B05-4ED2-B25F-CB645CB5E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8FAC025" w14:textId="151CA4A3" w:rsidR="0046747C" w:rsidRDefault="0046747C" w:rsidP="0046747C">
      <w:pPr>
        <w:pStyle w:val="ListParagraph"/>
        <w:numPr>
          <w:ilvl w:val="0"/>
          <w:numId w:val="2"/>
        </w:numPr>
        <w:rPr>
          <w:lang w:val="en-GB"/>
        </w:rPr>
      </w:pPr>
      <w:r>
        <w:rPr>
          <w:noProof/>
        </w:rPr>
        <w:lastRenderedPageBreak/>
        <w:drawing>
          <wp:inline distT="0" distB="0" distL="0" distR="0" wp14:anchorId="4D4F627D" wp14:editId="1A935506">
            <wp:extent cx="5731510" cy="3829050"/>
            <wp:effectExtent l="0" t="0" r="2540" b="0"/>
            <wp:docPr id="4" name="Chart 4">
              <a:extLst xmlns:a="http://schemas.openxmlformats.org/drawingml/2006/main">
                <a:ext uri="{FF2B5EF4-FFF2-40B4-BE49-F238E27FC236}">
                  <a16:creationId xmlns:a16="http://schemas.microsoft.com/office/drawing/2014/main" id="{E5685F5D-617D-408A-BF85-E2154FA24D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lang w:val="en-GB"/>
        </w:rPr>
        <w:t xml:space="preserve">In the above test, 50 all 0 solutions were added to the population of 1000. Even with a relatively small proportion of these “deceptive” solutions, the algorithm is quickly overwhelmed with these false positives, indicated by the average fitness quickly rising over, and </w:t>
      </w:r>
      <w:r w:rsidR="001D0210">
        <w:rPr>
          <w:lang w:val="en-GB"/>
        </w:rPr>
        <w:t>holding, above the theoretical max fitness of 20.</w:t>
      </w:r>
    </w:p>
    <w:p w14:paraId="06E4ACC1" w14:textId="4E651823" w:rsidR="001D0210" w:rsidRDefault="001D0210" w:rsidP="001D0210">
      <w:pPr>
        <w:pStyle w:val="Heading2"/>
        <w:rPr>
          <w:lang w:val="en-GB"/>
        </w:rPr>
      </w:pPr>
      <w:r>
        <w:rPr>
          <w:lang w:val="en-GB"/>
        </w:rPr>
        <w:t>Part B – Knapsack problem</w:t>
      </w:r>
    </w:p>
    <w:p w14:paraId="175BD99F" w14:textId="59E545E1" w:rsidR="001D0210" w:rsidRDefault="001D0210" w:rsidP="001D0210">
      <w:pPr>
        <w:pStyle w:val="ListParagraph"/>
        <w:numPr>
          <w:ilvl w:val="0"/>
          <w:numId w:val="3"/>
        </w:numPr>
        <w:rPr>
          <w:lang w:val="en-GB"/>
        </w:rPr>
      </w:pPr>
      <w:r>
        <w:rPr>
          <w:lang w:val="en-GB"/>
        </w:rPr>
        <w:t xml:space="preserve">Representation: Candidate solutions are represented by an array of indices into the weight &amp; value vectors, and a count that keeps track of how many items the candidate solution utilises. E.g. </w:t>
      </w:r>
      <w:r w:rsidRPr="001D0210">
        <w:rPr>
          <w:lang w:val="en-GB"/>
        </w:rPr>
        <w:drawing>
          <wp:inline distT="0" distB="0" distL="0" distR="0" wp14:anchorId="077F97EB" wp14:editId="44F3D954">
            <wp:extent cx="3953427" cy="476316"/>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3427" cy="476316"/>
                    </a:xfrm>
                    <a:prstGeom prst="rect">
                      <a:avLst/>
                    </a:prstGeom>
                  </pic:spPr>
                </pic:pic>
              </a:graphicData>
            </a:graphic>
          </wp:inline>
        </w:drawing>
      </w:r>
    </w:p>
    <w:p w14:paraId="0C4DD9BB" w14:textId="62F46C32" w:rsidR="001D0210" w:rsidRDefault="001D0210" w:rsidP="001D0210">
      <w:pPr>
        <w:pStyle w:val="ListParagraph"/>
        <w:numPr>
          <w:ilvl w:val="0"/>
          <w:numId w:val="3"/>
        </w:numPr>
        <w:rPr>
          <w:lang w:val="en-GB"/>
        </w:rPr>
      </w:pPr>
      <w:r>
        <w:rPr>
          <w:lang w:val="en-GB"/>
        </w:rPr>
        <w:t>The fitness function is relatively simple, by default it is simply the sum of the values of items the candidate solution holds. However, if the sum of the item weights exceed the knapsack capacity, 0 is returned as the fitness.</w:t>
      </w:r>
    </w:p>
    <w:p w14:paraId="55E79B7F" w14:textId="3DBEAC9A" w:rsidR="001D0210" w:rsidRDefault="001D0210" w:rsidP="001D0210">
      <w:pPr>
        <w:pStyle w:val="Heading2"/>
        <w:rPr>
          <w:lang w:val="en-GB"/>
        </w:rPr>
      </w:pPr>
      <w:r>
        <w:rPr>
          <w:lang w:val="en-GB"/>
        </w:rPr>
        <w:lastRenderedPageBreak/>
        <w:t>Problem 1: Knapsack Size of 103</w:t>
      </w:r>
    </w:p>
    <w:p w14:paraId="56F07612" w14:textId="5CF2E5F9" w:rsidR="001D0210" w:rsidRDefault="001D0210" w:rsidP="001D0210">
      <w:pPr>
        <w:rPr>
          <w:lang w:val="en-GB"/>
        </w:rPr>
      </w:pPr>
      <w:r>
        <w:rPr>
          <w:noProof/>
        </w:rPr>
        <w:drawing>
          <wp:inline distT="0" distB="0" distL="0" distR="0" wp14:anchorId="6D6D7B37" wp14:editId="21318D64">
            <wp:extent cx="5731510" cy="3571875"/>
            <wp:effectExtent l="0" t="0" r="2540" b="9525"/>
            <wp:docPr id="6" name="Chart 6">
              <a:extLst xmlns:a="http://schemas.openxmlformats.org/drawingml/2006/main">
                <a:ext uri="{FF2B5EF4-FFF2-40B4-BE49-F238E27FC236}">
                  <a16:creationId xmlns:a16="http://schemas.microsoft.com/office/drawing/2014/main" id="{A202D1FB-833A-4EC2-8025-226DDEB6CA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5C3D6C3" w14:textId="63E6C5FE" w:rsidR="001D0210" w:rsidRDefault="001D0210" w:rsidP="001D0210">
      <w:pPr>
        <w:pStyle w:val="Heading2"/>
        <w:rPr>
          <w:lang w:val="en-GB"/>
        </w:rPr>
      </w:pPr>
      <w:r>
        <w:rPr>
          <w:lang w:val="en-GB"/>
        </w:rPr>
        <w:t>Problem 1: Knapsack Size of 1</w:t>
      </w:r>
      <w:r>
        <w:rPr>
          <w:lang w:val="en-GB"/>
        </w:rPr>
        <w:t>56</w:t>
      </w:r>
    </w:p>
    <w:p w14:paraId="274681C8" w14:textId="7665A349" w:rsidR="001D0210" w:rsidRPr="001D0210" w:rsidRDefault="001D0210" w:rsidP="001D0210">
      <w:pPr>
        <w:rPr>
          <w:lang w:val="en-GB"/>
        </w:rPr>
      </w:pPr>
      <w:r>
        <w:rPr>
          <w:noProof/>
        </w:rPr>
        <w:drawing>
          <wp:inline distT="0" distB="0" distL="0" distR="0" wp14:anchorId="34360EC6" wp14:editId="0509F060">
            <wp:extent cx="5731510" cy="3975100"/>
            <wp:effectExtent l="0" t="0" r="2540" b="6350"/>
            <wp:docPr id="7" name="Chart 7">
              <a:extLst xmlns:a="http://schemas.openxmlformats.org/drawingml/2006/main">
                <a:ext uri="{FF2B5EF4-FFF2-40B4-BE49-F238E27FC236}">
                  <a16:creationId xmlns:a16="http://schemas.microsoft.com/office/drawing/2014/main" id="{5A8A1D31-90B4-4E4E-B8A5-05A3169B49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F3EC35D" w14:textId="77777777" w:rsidR="001D0210" w:rsidRPr="001D0210" w:rsidRDefault="001D0210" w:rsidP="001D0210">
      <w:pPr>
        <w:rPr>
          <w:lang w:val="en-GB"/>
        </w:rPr>
      </w:pPr>
    </w:p>
    <w:sectPr w:rsidR="001D0210" w:rsidRPr="001D0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7A5696"/>
    <w:multiLevelType w:val="hybridMultilevel"/>
    <w:tmpl w:val="E0826454"/>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75464819"/>
    <w:multiLevelType w:val="hybridMultilevel"/>
    <w:tmpl w:val="72709752"/>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79B3112B"/>
    <w:multiLevelType w:val="multilevel"/>
    <w:tmpl w:val="1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47C"/>
    <w:rsid w:val="001D0210"/>
    <w:rsid w:val="0046747C"/>
    <w:rsid w:val="005654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F819"/>
  <w15:chartTrackingRefBased/>
  <w15:docId w15:val="{1E874475-51C8-4B21-9E8A-0AEE368C9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47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6747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6747C"/>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674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74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Evolving</a:t>
            </a:r>
            <a:r>
              <a:rPr lang="en-IE" baseline="0"/>
              <a:t> to all 1's</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Best Fitness</c:v>
                </c:pt>
              </c:strCache>
            </c:strRef>
          </c:tx>
          <c:spPr>
            <a:ln w="28575" cap="rnd">
              <a:solidFill>
                <a:schemeClr val="accent1"/>
              </a:solidFill>
              <a:round/>
            </a:ln>
            <a:effectLst/>
          </c:spPr>
          <c:marker>
            <c:symbol val="none"/>
          </c:marker>
          <c:cat>
            <c:numRef>
              <c:f>Sheet1!$A$2:$A$21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Sheet1!$B$2:$B$21</c:f>
              <c:numCache>
                <c:formatCode>General</c:formatCode>
                <c:ptCount val="20"/>
                <c:pt idx="0">
                  <c:v>18</c:v>
                </c:pt>
                <c:pt idx="1">
                  <c:v>18</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numCache>
            </c:numRef>
          </c:val>
          <c:smooth val="0"/>
          <c:extLst>
            <c:ext xmlns:c16="http://schemas.microsoft.com/office/drawing/2014/chart" uri="{C3380CC4-5D6E-409C-BE32-E72D297353CC}">
              <c16:uniqueId val="{00000000-6ED6-4134-8386-C39E6C26B03B}"/>
            </c:ext>
          </c:extLst>
        </c:ser>
        <c:ser>
          <c:idx val="1"/>
          <c:order val="1"/>
          <c:tx>
            <c:strRef>
              <c:f>Sheet1!$C$1</c:f>
              <c:strCache>
                <c:ptCount val="1"/>
                <c:pt idx="0">
                  <c:v>Avg Fitness</c:v>
                </c:pt>
              </c:strCache>
            </c:strRef>
          </c:tx>
          <c:spPr>
            <a:ln w="28575" cap="rnd">
              <a:solidFill>
                <a:schemeClr val="accent2"/>
              </a:solidFill>
              <a:round/>
            </a:ln>
            <a:effectLst/>
          </c:spPr>
          <c:marker>
            <c:symbol val="none"/>
          </c:marker>
          <c:cat>
            <c:numRef>
              <c:f>Sheet1!$A$2:$A$21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Sheet1!$C$2:$C$21</c:f>
              <c:numCache>
                <c:formatCode>General</c:formatCode>
                <c:ptCount val="20"/>
                <c:pt idx="0">
                  <c:v>12.75</c:v>
                </c:pt>
                <c:pt idx="1">
                  <c:v>14.74</c:v>
                </c:pt>
                <c:pt idx="2">
                  <c:v>16.489999999999998</c:v>
                </c:pt>
                <c:pt idx="3">
                  <c:v>17.760000000000002</c:v>
                </c:pt>
                <c:pt idx="4">
                  <c:v>18.73</c:v>
                </c:pt>
                <c:pt idx="5">
                  <c:v>19.420000000000002</c:v>
                </c:pt>
                <c:pt idx="6">
                  <c:v>19.579999999999998</c:v>
                </c:pt>
                <c:pt idx="7">
                  <c:v>19.55</c:v>
                </c:pt>
                <c:pt idx="8">
                  <c:v>19.579999999999998</c:v>
                </c:pt>
                <c:pt idx="9">
                  <c:v>19.61</c:v>
                </c:pt>
                <c:pt idx="10">
                  <c:v>19.579999999999998</c:v>
                </c:pt>
                <c:pt idx="11">
                  <c:v>19.579999999999998</c:v>
                </c:pt>
                <c:pt idx="12">
                  <c:v>19.64</c:v>
                </c:pt>
                <c:pt idx="13">
                  <c:v>19.61</c:v>
                </c:pt>
                <c:pt idx="14">
                  <c:v>19.64</c:v>
                </c:pt>
                <c:pt idx="15">
                  <c:v>19.61</c:v>
                </c:pt>
                <c:pt idx="16">
                  <c:v>19.579999999999998</c:v>
                </c:pt>
                <c:pt idx="17">
                  <c:v>19.61</c:v>
                </c:pt>
                <c:pt idx="18">
                  <c:v>19.61</c:v>
                </c:pt>
                <c:pt idx="19">
                  <c:v>19.57</c:v>
                </c:pt>
              </c:numCache>
            </c:numRef>
          </c:val>
          <c:smooth val="0"/>
          <c:extLst>
            <c:ext xmlns:c16="http://schemas.microsoft.com/office/drawing/2014/chart" uri="{C3380CC4-5D6E-409C-BE32-E72D297353CC}">
              <c16:uniqueId val="{00000001-6ED6-4134-8386-C39E6C26B03B}"/>
            </c:ext>
          </c:extLst>
        </c:ser>
        <c:dLbls>
          <c:showLegendKey val="0"/>
          <c:showVal val="0"/>
          <c:showCatName val="0"/>
          <c:showSerName val="0"/>
          <c:showPercent val="0"/>
          <c:showBubbleSize val="0"/>
        </c:dLbls>
        <c:smooth val="0"/>
        <c:axId val="975500912"/>
        <c:axId val="975512144"/>
      </c:lineChart>
      <c:catAx>
        <c:axId val="975500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512144"/>
        <c:crosses val="autoZero"/>
        <c:auto val="1"/>
        <c:lblAlgn val="ctr"/>
        <c:lblOffset val="100"/>
        <c:noMultiLvlLbl val="0"/>
      </c:catAx>
      <c:valAx>
        <c:axId val="975512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500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Evolving</a:t>
            </a:r>
            <a:r>
              <a:rPr lang="en-IE" baseline="0"/>
              <a:t> to a target</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Sheet2!$B$1</c:f>
              <c:strCache>
                <c:ptCount val="1"/>
                <c:pt idx="0">
                  <c:v>Best Fitness</c:v>
                </c:pt>
              </c:strCache>
            </c:strRef>
          </c:tx>
          <c:spPr>
            <a:ln w="28575" cap="rnd">
              <a:solidFill>
                <a:schemeClr val="accent1"/>
              </a:solidFill>
              <a:round/>
            </a:ln>
            <a:effectLst/>
          </c:spPr>
          <c:marker>
            <c:symbol val="none"/>
          </c:marker>
          <c:cat>
            <c:numRef>
              <c:f>Sheet2!$A$2:$A$21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Sheet2!$B$2:$B$21</c:f>
              <c:numCache>
                <c:formatCode>General</c:formatCode>
                <c:ptCount val="20"/>
                <c:pt idx="0">
                  <c:v>18</c:v>
                </c:pt>
                <c:pt idx="1">
                  <c:v>20</c:v>
                </c:pt>
                <c:pt idx="2">
                  <c:v>20</c:v>
                </c:pt>
                <c:pt idx="3">
                  <c:v>20</c:v>
                </c:pt>
                <c:pt idx="4">
                  <c:v>20</c:v>
                </c:pt>
                <c:pt idx="5">
                  <c:v>20</c:v>
                </c:pt>
                <c:pt idx="6">
                  <c:v>20</c:v>
                </c:pt>
                <c:pt idx="7">
                  <c:v>20</c:v>
                </c:pt>
                <c:pt idx="8">
                  <c:v>20</c:v>
                </c:pt>
                <c:pt idx="9">
                  <c:v>20</c:v>
                </c:pt>
                <c:pt idx="10">
                  <c:v>20</c:v>
                </c:pt>
                <c:pt idx="11">
                  <c:v>20</c:v>
                </c:pt>
                <c:pt idx="12">
                  <c:v>20</c:v>
                </c:pt>
                <c:pt idx="13">
                  <c:v>20</c:v>
                </c:pt>
                <c:pt idx="14">
                  <c:v>20</c:v>
                </c:pt>
                <c:pt idx="15">
                  <c:v>20</c:v>
                </c:pt>
                <c:pt idx="16">
                  <c:v>20</c:v>
                </c:pt>
                <c:pt idx="17">
                  <c:v>20</c:v>
                </c:pt>
                <c:pt idx="18">
                  <c:v>20</c:v>
                </c:pt>
                <c:pt idx="19">
                  <c:v>20</c:v>
                </c:pt>
              </c:numCache>
            </c:numRef>
          </c:val>
          <c:smooth val="0"/>
          <c:extLst>
            <c:ext xmlns:c16="http://schemas.microsoft.com/office/drawing/2014/chart" uri="{C3380CC4-5D6E-409C-BE32-E72D297353CC}">
              <c16:uniqueId val="{00000000-F3AD-42D7-8E94-093657727741}"/>
            </c:ext>
          </c:extLst>
        </c:ser>
        <c:ser>
          <c:idx val="1"/>
          <c:order val="1"/>
          <c:tx>
            <c:strRef>
              <c:f>Sheet2!$C$1</c:f>
              <c:strCache>
                <c:ptCount val="1"/>
                <c:pt idx="0">
                  <c:v>Avg Fitness</c:v>
                </c:pt>
              </c:strCache>
            </c:strRef>
          </c:tx>
          <c:spPr>
            <a:ln w="28575" cap="rnd">
              <a:solidFill>
                <a:schemeClr val="accent2"/>
              </a:solidFill>
              <a:round/>
            </a:ln>
            <a:effectLst/>
          </c:spPr>
          <c:marker>
            <c:symbol val="none"/>
          </c:marker>
          <c:cat>
            <c:numRef>
              <c:f>Sheet2!$A$2:$A$21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Sheet2!$C$2:$C$21</c:f>
              <c:numCache>
                <c:formatCode>General</c:formatCode>
                <c:ptCount val="20"/>
                <c:pt idx="0">
                  <c:v>12.91</c:v>
                </c:pt>
                <c:pt idx="1">
                  <c:v>14.95</c:v>
                </c:pt>
                <c:pt idx="2">
                  <c:v>16.73</c:v>
                </c:pt>
                <c:pt idx="3">
                  <c:v>17.98</c:v>
                </c:pt>
                <c:pt idx="4">
                  <c:v>18.95</c:v>
                </c:pt>
                <c:pt idx="5">
                  <c:v>19.52</c:v>
                </c:pt>
                <c:pt idx="6">
                  <c:v>19.59</c:v>
                </c:pt>
                <c:pt idx="7">
                  <c:v>19.63</c:v>
                </c:pt>
                <c:pt idx="8">
                  <c:v>19.600000000000001</c:v>
                </c:pt>
                <c:pt idx="9">
                  <c:v>19.579999999999998</c:v>
                </c:pt>
                <c:pt idx="10">
                  <c:v>19.61</c:v>
                </c:pt>
                <c:pt idx="11">
                  <c:v>19.63</c:v>
                </c:pt>
                <c:pt idx="12">
                  <c:v>19.61</c:v>
                </c:pt>
                <c:pt idx="13">
                  <c:v>19.59</c:v>
                </c:pt>
                <c:pt idx="14">
                  <c:v>19.59</c:v>
                </c:pt>
                <c:pt idx="15">
                  <c:v>19.600000000000001</c:v>
                </c:pt>
                <c:pt idx="16">
                  <c:v>19.59</c:v>
                </c:pt>
                <c:pt idx="17">
                  <c:v>19.61</c:v>
                </c:pt>
                <c:pt idx="18">
                  <c:v>19.600000000000001</c:v>
                </c:pt>
                <c:pt idx="19">
                  <c:v>19.62</c:v>
                </c:pt>
              </c:numCache>
            </c:numRef>
          </c:val>
          <c:smooth val="0"/>
          <c:extLst>
            <c:ext xmlns:c16="http://schemas.microsoft.com/office/drawing/2014/chart" uri="{C3380CC4-5D6E-409C-BE32-E72D297353CC}">
              <c16:uniqueId val="{00000001-F3AD-42D7-8E94-093657727741}"/>
            </c:ext>
          </c:extLst>
        </c:ser>
        <c:dLbls>
          <c:showLegendKey val="0"/>
          <c:showVal val="0"/>
          <c:showCatName val="0"/>
          <c:showSerName val="0"/>
          <c:showPercent val="0"/>
          <c:showBubbleSize val="0"/>
        </c:dLbls>
        <c:smooth val="0"/>
        <c:axId val="975500496"/>
        <c:axId val="975511312"/>
      </c:lineChart>
      <c:catAx>
        <c:axId val="97550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511312"/>
        <c:crosses val="autoZero"/>
        <c:auto val="1"/>
        <c:lblAlgn val="ctr"/>
        <c:lblOffset val="100"/>
        <c:noMultiLvlLbl val="0"/>
      </c:catAx>
      <c:valAx>
        <c:axId val="975511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550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Deceptive</a:t>
            </a:r>
            <a:r>
              <a:rPr lang="en-IE" baseline="0"/>
              <a:t> Landscape</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Sheet3!$B$1</c:f>
              <c:strCache>
                <c:ptCount val="1"/>
                <c:pt idx="0">
                  <c:v>Best Fitness</c:v>
                </c:pt>
              </c:strCache>
            </c:strRef>
          </c:tx>
          <c:spPr>
            <a:ln w="28575" cap="rnd">
              <a:solidFill>
                <a:schemeClr val="accent1"/>
              </a:solidFill>
              <a:round/>
            </a:ln>
            <a:effectLst/>
          </c:spPr>
          <c:marker>
            <c:symbol val="none"/>
          </c:marker>
          <c:cat>
            <c:numRef>
              <c:f>Sheet3!$A$2:$A$21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Sheet3!$B$2:$B$21</c:f>
              <c:numCache>
                <c:formatCode>General</c:formatCode>
                <c:ptCount val="20"/>
                <c:pt idx="0">
                  <c:v>40</c:v>
                </c:pt>
                <c:pt idx="1">
                  <c:v>40</c:v>
                </c:pt>
                <c:pt idx="2">
                  <c:v>40</c:v>
                </c:pt>
                <c:pt idx="3">
                  <c:v>40</c:v>
                </c:pt>
                <c:pt idx="4">
                  <c:v>40</c:v>
                </c:pt>
                <c:pt idx="5">
                  <c:v>40</c:v>
                </c:pt>
                <c:pt idx="6">
                  <c:v>40</c:v>
                </c:pt>
                <c:pt idx="7">
                  <c:v>40</c:v>
                </c:pt>
                <c:pt idx="8">
                  <c:v>40</c:v>
                </c:pt>
                <c:pt idx="9">
                  <c:v>40</c:v>
                </c:pt>
                <c:pt idx="10">
                  <c:v>40</c:v>
                </c:pt>
                <c:pt idx="11">
                  <c:v>40</c:v>
                </c:pt>
                <c:pt idx="12">
                  <c:v>40</c:v>
                </c:pt>
                <c:pt idx="13">
                  <c:v>40</c:v>
                </c:pt>
                <c:pt idx="14">
                  <c:v>40</c:v>
                </c:pt>
                <c:pt idx="15">
                  <c:v>40</c:v>
                </c:pt>
                <c:pt idx="16">
                  <c:v>40</c:v>
                </c:pt>
                <c:pt idx="17">
                  <c:v>40</c:v>
                </c:pt>
                <c:pt idx="18">
                  <c:v>40</c:v>
                </c:pt>
                <c:pt idx="19">
                  <c:v>40</c:v>
                </c:pt>
              </c:numCache>
            </c:numRef>
          </c:val>
          <c:smooth val="0"/>
          <c:extLst>
            <c:ext xmlns:c16="http://schemas.microsoft.com/office/drawing/2014/chart" uri="{C3380CC4-5D6E-409C-BE32-E72D297353CC}">
              <c16:uniqueId val="{00000000-FB48-499A-89CA-23CB5B8B3A57}"/>
            </c:ext>
          </c:extLst>
        </c:ser>
        <c:ser>
          <c:idx val="1"/>
          <c:order val="1"/>
          <c:tx>
            <c:strRef>
              <c:f>Sheet3!$C$1</c:f>
              <c:strCache>
                <c:ptCount val="1"/>
                <c:pt idx="0">
                  <c:v>Avg Fitness</c:v>
                </c:pt>
              </c:strCache>
            </c:strRef>
          </c:tx>
          <c:spPr>
            <a:ln w="28575" cap="rnd">
              <a:solidFill>
                <a:schemeClr val="accent2"/>
              </a:solidFill>
              <a:round/>
            </a:ln>
            <a:effectLst/>
          </c:spPr>
          <c:marker>
            <c:symbol val="none"/>
          </c:marker>
          <c:cat>
            <c:numRef>
              <c:f>Sheet3!$A$2:$A$21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Sheet3!$C$2:$C$21</c:f>
              <c:numCache>
                <c:formatCode>General</c:formatCode>
                <c:ptCount val="20"/>
                <c:pt idx="0">
                  <c:v>11.79</c:v>
                </c:pt>
                <c:pt idx="1">
                  <c:v>13.04</c:v>
                </c:pt>
                <c:pt idx="2">
                  <c:v>13.85</c:v>
                </c:pt>
                <c:pt idx="3">
                  <c:v>15.72</c:v>
                </c:pt>
                <c:pt idx="4">
                  <c:v>21.44</c:v>
                </c:pt>
                <c:pt idx="5">
                  <c:v>27.19</c:v>
                </c:pt>
                <c:pt idx="6">
                  <c:v>27.79</c:v>
                </c:pt>
                <c:pt idx="7">
                  <c:v>27.77</c:v>
                </c:pt>
                <c:pt idx="8">
                  <c:v>27.67</c:v>
                </c:pt>
                <c:pt idx="9">
                  <c:v>28.05</c:v>
                </c:pt>
                <c:pt idx="10">
                  <c:v>27.12</c:v>
                </c:pt>
                <c:pt idx="11">
                  <c:v>26.34</c:v>
                </c:pt>
                <c:pt idx="12">
                  <c:v>26.97</c:v>
                </c:pt>
                <c:pt idx="13">
                  <c:v>27.08</c:v>
                </c:pt>
                <c:pt idx="14">
                  <c:v>25.89</c:v>
                </c:pt>
                <c:pt idx="15">
                  <c:v>27.82</c:v>
                </c:pt>
                <c:pt idx="16">
                  <c:v>27.08</c:v>
                </c:pt>
                <c:pt idx="17">
                  <c:v>27.38</c:v>
                </c:pt>
                <c:pt idx="18">
                  <c:v>27.88</c:v>
                </c:pt>
                <c:pt idx="19">
                  <c:v>26.28</c:v>
                </c:pt>
              </c:numCache>
            </c:numRef>
          </c:val>
          <c:smooth val="0"/>
          <c:extLst>
            <c:ext xmlns:c16="http://schemas.microsoft.com/office/drawing/2014/chart" uri="{C3380CC4-5D6E-409C-BE32-E72D297353CC}">
              <c16:uniqueId val="{00000001-FB48-499A-89CA-23CB5B8B3A57}"/>
            </c:ext>
          </c:extLst>
        </c:ser>
        <c:dLbls>
          <c:showLegendKey val="0"/>
          <c:showVal val="0"/>
          <c:showCatName val="0"/>
          <c:showSerName val="0"/>
          <c:showPercent val="0"/>
          <c:showBubbleSize val="0"/>
        </c:dLbls>
        <c:smooth val="0"/>
        <c:axId val="1093658512"/>
        <c:axId val="1093653520"/>
      </c:lineChart>
      <c:catAx>
        <c:axId val="1093658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653520"/>
        <c:crosses val="autoZero"/>
        <c:auto val="1"/>
        <c:lblAlgn val="ctr"/>
        <c:lblOffset val="100"/>
        <c:noMultiLvlLbl val="0"/>
      </c:catAx>
      <c:valAx>
        <c:axId val="1093653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658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Knapsack Problem: Size</a:t>
            </a:r>
            <a:r>
              <a:rPr lang="en-IE" baseline="0"/>
              <a:t> = 103</a:t>
            </a:r>
            <a:endParaRPr lang="en-I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Sheet4!$B$1</c:f>
              <c:strCache>
                <c:ptCount val="1"/>
                <c:pt idx="0">
                  <c:v>Best Fitness</c:v>
                </c:pt>
              </c:strCache>
            </c:strRef>
          </c:tx>
          <c:spPr>
            <a:ln w="28575" cap="rnd">
              <a:solidFill>
                <a:schemeClr val="accent1"/>
              </a:solidFill>
              <a:round/>
            </a:ln>
            <a:effectLst/>
          </c:spPr>
          <c:marker>
            <c:symbol val="none"/>
          </c:marker>
          <c:cat>
            <c:numRef>
              <c:f>Sheet4!$A$2:$A$21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Sheet4!$B$2:$B$21</c:f>
              <c:numCache>
                <c:formatCode>General</c:formatCode>
                <c:ptCount val="20"/>
                <c:pt idx="0">
                  <c:v>253</c:v>
                </c:pt>
                <c:pt idx="1">
                  <c:v>337</c:v>
                </c:pt>
                <c:pt idx="2">
                  <c:v>267</c:v>
                </c:pt>
                <c:pt idx="3">
                  <c:v>267</c:v>
                </c:pt>
                <c:pt idx="4">
                  <c:v>267</c:v>
                </c:pt>
                <c:pt idx="5">
                  <c:v>267</c:v>
                </c:pt>
                <c:pt idx="6">
                  <c:v>267</c:v>
                </c:pt>
                <c:pt idx="7">
                  <c:v>267</c:v>
                </c:pt>
                <c:pt idx="8">
                  <c:v>267</c:v>
                </c:pt>
                <c:pt idx="9">
                  <c:v>267</c:v>
                </c:pt>
                <c:pt idx="10">
                  <c:v>267</c:v>
                </c:pt>
                <c:pt idx="11">
                  <c:v>267</c:v>
                </c:pt>
                <c:pt idx="12">
                  <c:v>267</c:v>
                </c:pt>
                <c:pt idx="13">
                  <c:v>267</c:v>
                </c:pt>
                <c:pt idx="14">
                  <c:v>267</c:v>
                </c:pt>
                <c:pt idx="15">
                  <c:v>267</c:v>
                </c:pt>
                <c:pt idx="16">
                  <c:v>267</c:v>
                </c:pt>
                <c:pt idx="17">
                  <c:v>267</c:v>
                </c:pt>
                <c:pt idx="18">
                  <c:v>267</c:v>
                </c:pt>
                <c:pt idx="19">
                  <c:v>267</c:v>
                </c:pt>
              </c:numCache>
            </c:numRef>
          </c:val>
          <c:smooth val="0"/>
          <c:extLst>
            <c:ext xmlns:c16="http://schemas.microsoft.com/office/drawing/2014/chart" uri="{C3380CC4-5D6E-409C-BE32-E72D297353CC}">
              <c16:uniqueId val="{00000000-47B5-462F-94C4-5202E576A479}"/>
            </c:ext>
          </c:extLst>
        </c:ser>
        <c:ser>
          <c:idx val="1"/>
          <c:order val="1"/>
          <c:tx>
            <c:strRef>
              <c:f>Sheet4!$C$1</c:f>
              <c:strCache>
                <c:ptCount val="1"/>
                <c:pt idx="0">
                  <c:v>Avg Fitness</c:v>
                </c:pt>
              </c:strCache>
            </c:strRef>
          </c:tx>
          <c:spPr>
            <a:ln w="28575" cap="rnd">
              <a:solidFill>
                <a:schemeClr val="accent2"/>
              </a:solidFill>
              <a:round/>
            </a:ln>
            <a:effectLst/>
          </c:spPr>
          <c:marker>
            <c:symbol val="none"/>
          </c:marker>
          <c:cat>
            <c:numRef>
              <c:f>Sheet4!$A$2:$A$21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Sheet4!$C$2:$C$21</c:f>
              <c:numCache>
                <c:formatCode>General</c:formatCode>
                <c:ptCount val="20"/>
                <c:pt idx="0">
                  <c:v>78.8</c:v>
                </c:pt>
                <c:pt idx="1">
                  <c:v>111.59</c:v>
                </c:pt>
                <c:pt idx="2">
                  <c:v>163.29</c:v>
                </c:pt>
                <c:pt idx="3">
                  <c:v>205.17</c:v>
                </c:pt>
                <c:pt idx="4">
                  <c:v>210.45</c:v>
                </c:pt>
                <c:pt idx="5">
                  <c:v>245.21</c:v>
                </c:pt>
                <c:pt idx="6">
                  <c:v>253.46</c:v>
                </c:pt>
                <c:pt idx="7">
                  <c:v>249.48</c:v>
                </c:pt>
                <c:pt idx="8">
                  <c:v>253.22</c:v>
                </c:pt>
                <c:pt idx="9">
                  <c:v>249.13</c:v>
                </c:pt>
                <c:pt idx="10">
                  <c:v>250.23</c:v>
                </c:pt>
                <c:pt idx="11">
                  <c:v>249.81</c:v>
                </c:pt>
                <c:pt idx="12">
                  <c:v>251.94</c:v>
                </c:pt>
                <c:pt idx="13">
                  <c:v>249.54</c:v>
                </c:pt>
                <c:pt idx="14">
                  <c:v>254.39</c:v>
                </c:pt>
                <c:pt idx="15">
                  <c:v>248.04</c:v>
                </c:pt>
                <c:pt idx="16">
                  <c:v>250.67</c:v>
                </c:pt>
                <c:pt idx="17">
                  <c:v>252.41</c:v>
                </c:pt>
                <c:pt idx="18">
                  <c:v>247.18</c:v>
                </c:pt>
                <c:pt idx="19">
                  <c:v>242.66</c:v>
                </c:pt>
              </c:numCache>
            </c:numRef>
          </c:val>
          <c:smooth val="0"/>
          <c:extLst>
            <c:ext xmlns:c16="http://schemas.microsoft.com/office/drawing/2014/chart" uri="{C3380CC4-5D6E-409C-BE32-E72D297353CC}">
              <c16:uniqueId val="{00000001-47B5-462F-94C4-5202E576A479}"/>
            </c:ext>
          </c:extLst>
        </c:ser>
        <c:dLbls>
          <c:showLegendKey val="0"/>
          <c:showVal val="0"/>
          <c:showCatName val="0"/>
          <c:showSerName val="0"/>
          <c:showPercent val="0"/>
          <c:showBubbleSize val="0"/>
        </c:dLbls>
        <c:smooth val="0"/>
        <c:axId val="1093651856"/>
        <c:axId val="1093639376"/>
      </c:lineChart>
      <c:catAx>
        <c:axId val="10936518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639376"/>
        <c:crosses val="autoZero"/>
        <c:auto val="1"/>
        <c:lblAlgn val="ctr"/>
        <c:lblOffset val="100"/>
        <c:noMultiLvlLbl val="0"/>
      </c:catAx>
      <c:valAx>
        <c:axId val="109363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365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sz="1800" b="0" i="0" baseline="0">
                <a:effectLst/>
              </a:rPr>
              <a:t>Knapsack Problem: Size = 156</a:t>
            </a:r>
            <a:endParaRPr lang="en-IE">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Sheet5!$B$1</c:f>
              <c:strCache>
                <c:ptCount val="1"/>
                <c:pt idx="0">
                  <c:v>Best Fitness</c:v>
                </c:pt>
              </c:strCache>
            </c:strRef>
          </c:tx>
          <c:spPr>
            <a:ln w="28575" cap="rnd">
              <a:solidFill>
                <a:schemeClr val="accent1"/>
              </a:solidFill>
              <a:round/>
            </a:ln>
            <a:effectLst/>
          </c:spPr>
          <c:marker>
            <c:symbol val="none"/>
          </c:marker>
          <c:cat>
            <c:numRef>
              <c:f>Sheet5!$A$2:$A$21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Sheet5!$B$2:$B$21</c:f>
              <c:numCache>
                <c:formatCode>General</c:formatCode>
                <c:ptCount val="20"/>
                <c:pt idx="0">
                  <c:v>371</c:v>
                </c:pt>
                <c:pt idx="1">
                  <c:v>439</c:v>
                </c:pt>
                <c:pt idx="2">
                  <c:v>439</c:v>
                </c:pt>
                <c:pt idx="3">
                  <c:v>450</c:v>
                </c:pt>
                <c:pt idx="4">
                  <c:v>450</c:v>
                </c:pt>
                <c:pt idx="5">
                  <c:v>450</c:v>
                </c:pt>
                <c:pt idx="6">
                  <c:v>450</c:v>
                </c:pt>
                <c:pt idx="7">
                  <c:v>450</c:v>
                </c:pt>
                <c:pt idx="8">
                  <c:v>450</c:v>
                </c:pt>
                <c:pt idx="9">
                  <c:v>450</c:v>
                </c:pt>
                <c:pt idx="10">
                  <c:v>450</c:v>
                </c:pt>
                <c:pt idx="11">
                  <c:v>450</c:v>
                </c:pt>
                <c:pt idx="12">
                  <c:v>450</c:v>
                </c:pt>
                <c:pt idx="13">
                  <c:v>450</c:v>
                </c:pt>
                <c:pt idx="14">
                  <c:v>450</c:v>
                </c:pt>
                <c:pt idx="15">
                  <c:v>450</c:v>
                </c:pt>
                <c:pt idx="16">
                  <c:v>450</c:v>
                </c:pt>
                <c:pt idx="17">
                  <c:v>450</c:v>
                </c:pt>
                <c:pt idx="18">
                  <c:v>450</c:v>
                </c:pt>
                <c:pt idx="19">
                  <c:v>450</c:v>
                </c:pt>
              </c:numCache>
            </c:numRef>
          </c:val>
          <c:smooth val="0"/>
          <c:extLst>
            <c:ext xmlns:c16="http://schemas.microsoft.com/office/drawing/2014/chart" uri="{C3380CC4-5D6E-409C-BE32-E72D297353CC}">
              <c16:uniqueId val="{00000000-40D5-4F56-AE80-DBC17E1ECBF1}"/>
            </c:ext>
          </c:extLst>
        </c:ser>
        <c:ser>
          <c:idx val="1"/>
          <c:order val="1"/>
          <c:tx>
            <c:strRef>
              <c:f>Sheet5!$C$1</c:f>
              <c:strCache>
                <c:ptCount val="1"/>
                <c:pt idx="0">
                  <c:v>Avg Fitness</c:v>
                </c:pt>
              </c:strCache>
            </c:strRef>
          </c:tx>
          <c:spPr>
            <a:ln w="28575" cap="rnd">
              <a:solidFill>
                <a:schemeClr val="accent2"/>
              </a:solidFill>
              <a:round/>
            </a:ln>
            <a:effectLst/>
          </c:spPr>
          <c:marker>
            <c:symbol val="none"/>
          </c:marker>
          <c:cat>
            <c:numRef>
              <c:f>Sheet5!$A$2:$A$21</c:f>
              <c:numCache>
                <c:formatCode>General</c:formatCode>
                <c:ptCount val="2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numCache>
            </c:numRef>
          </c:cat>
          <c:val>
            <c:numRef>
              <c:f>Sheet5!$C$2:$C$21</c:f>
              <c:numCache>
                <c:formatCode>General</c:formatCode>
                <c:ptCount val="20"/>
                <c:pt idx="0">
                  <c:v>146.88</c:v>
                </c:pt>
                <c:pt idx="1">
                  <c:v>248.66</c:v>
                </c:pt>
                <c:pt idx="2">
                  <c:v>303.98</c:v>
                </c:pt>
                <c:pt idx="3">
                  <c:v>342.89</c:v>
                </c:pt>
                <c:pt idx="4">
                  <c:v>395.23</c:v>
                </c:pt>
                <c:pt idx="5">
                  <c:v>396.65</c:v>
                </c:pt>
                <c:pt idx="6">
                  <c:v>405.95</c:v>
                </c:pt>
                <c:pt idx="7">
                  <c:v>415.11</c:v>
                </c:pt>
                <c:pt idx="8">
                  <c:v>404.52</c:v>
                </c:pt>
                <c:pt idx="9">
                  <c:v>399.2</c:v>
                </c:pt>
                <c:pt idx="10">
                  <c:v>410.42</c:v>
                </c:pt>
                <c:pt idx="11">
                  <c:v>404.64</c:v>
                </c:pt>
                <c:pt idx="12">
                  <c:v>403.61</c:v>
                </c:pt>
                <c:pt idx="13">
                  <c:v>413.02</c:v>
                </c:pt>
                <c:pt idx="14">
                  <c:v>408.88</c:v>
                </c:pt>
                <c:pt idx="15">
                  <c:v>418.13</c:v>
                </c:pt>
                <c:pt idx="16">
                  <c:v>396.92</c:v>
                </c:pt>
                <c:pt idx="17">
                  <c:v>407.64</c:v>
                </c:pt>
                <c:pt idx="18">
                  <c:v>409.15</c:v>
                </c:pt>
                <c:pt idx="19">
                  <c:v>416.1</c:v>
                </c:pt>
              </c:numCache>
            </c:numRef>
          </c:val>
          <c:smooth val="0"/>
          <c:extLst>
            <c:ext xmlns:c16="http://schemas.microsoft.com/office/drawing/2014/chart" uri="{C3380CC4-5D6E-409C-BE32-E72D297353CC}">
              <c16:uniqueId val="{00000001-40D5-4F56-AE80-DBC17E1ECBF1}"/>
            </c:ext>
          </c:extLst>
        </c:ser>
        <c:dLbls>
          <c:showLegendKey val="0"/>
          <c:showVal val="0"/>
          <c:showCatName val="0"/>
          <c:showSerName val="0"/>
          <c:showPercent val="0"/>
          <c:showBubbleSize val="0"/>
        </c:dLbls>
        <c:smooth val="0"/>
        <c:axId val="1115035520"/>
        <c:axId val="1115024288"/>
      </c:lineChart>
      <c:catAx>
        <c:axId val="11150355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024288"/>
        <c:crosses val="autoZero"/>
        <c:auto val="1"/>
        <c:lblAlgn val="ctr"/>
        <c:lblOffset val="100"/>
        <c:noMultiLvlLbl val="0"/>
      </c:catAx>
      <c:valAx>
        <c:axId val="111502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150355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dc:creator>
  <cp:keywords/>
  <dc:description/>
  <cp:lastModifiedBy>Cian</cp:lastModifiedBy>
  <cp:revision>3</cp:revision>
  <dcterms:created xsi:type="dcterms:W3CDTF">2021-03-11T20:04:00Z</dcterms:created>
  <dcterms:modified xsi:type="dcterms:W3CDTF">2021-03-11T20:46:00Z</dcterms:modified>
</cp:coreProperties>
</file>