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77777777" w:rsidR="00E67735" w:rsidRPr="00A24D49" w:rsidRDefault="00E67735" w:rsidP="001C7AD9">
      <w:pPr>
        <w:spacing w:after="0" w:line="240" w:lineRule="auto"/>
        <w:rPr>
          <w:b/>
        </w:rPr>
      </w:pPr>
      <w:r w:rsidRPr="00A24D49">
        <w:rPr>
          <w:b/>
        </w:rPr>
        <w:t>Title</w:t>
      </w:r>
    </w:p>
    <w:p w14:paraId="5293D175" w14:textId="5AE15675" w:rsidR="006D4CAF" w:rsidRDefault="00156F5E" w:rsidP="001C7AD9">
      <w:pPr>
        <w:spacing w:after="0" w:line="240" w:lineRule="auto"/>
      </w:pPr>
      <w:commentRangeStart w:id="0"/>
      <w:r>
        <w:t xml:space="preserve">Patient </w:t>
      </w:r>
      <w:r w:rsidR="00AD4971" w:rsidRPr="00AD4971">
        <w:t xml:space="preserve">Safety Informatics: </w:t>
      </w:r>
      <w:r>
        <w:t>Recommendation</w:t>
      </w:r>
      <w:r w:rsidR="003667E8">
        <w:t>s</w:t>
      </w:r>
      <w:r>
        <w:t xml:space="preserve"> to meet the </w:t>
      </w:r>
      <w:r w:rsidR="00AD4971" w:rsidRPr="00AD4971">
        <w:t xml:space="preserve">challenges </w:t>
      </w:r>
      <w:r w:rsidR="000C663C">
        <w:t>of</w:t>
      </w:r>
      <w:r w:rsidR="00AD4971" w:rsidRPr="00AD4971">
        <w:t xml:space="preserve"> </w:t>
      </w:r>
      <w:r w:rsidR="003667E8">
        <w:t>emerging digital health</w:t>
      </w:r>
      <w:commentRangeEnd w:id="0"/>
      <w:r w:rsidR="00E242A0">
        <w:rPr>
          <w:rStyle w:val="CommentReference"/>
        </w:rPr>
        <w:commentReference w:id="0"/>
      </w:r>
    </w:p>
    <w:p w14:paraId="11BEA67E" w14:textId="15D199BA" w:rsidR="00E67735" w:rsidRDefault="00E67735" w:rsidP="001C7AD9">
      <w:pPr>
        <w:spacing w:after="0" w:line="240" w:lineRule="auto"/>
      </w:pPr>
    </w:p>
    <w:p w14:paraId="2503255A" w14:textId="3DE77049" w:rsidR="00E67735" w:rsidRPr="00A24D49" w:rsidRDefault="00E67735" w:rsidP="001C7AD9">
      <w:pPr>
        <w:spacing w:after="0" w:line="240" w:lineRule="auto"/>
        <w:rPr>
          <w:b/>
        </w:rPr>
      </w:pPr>
      <w:r w:rsidRPr="00A24D49">
        <w:rPr>
          <w:b/>
        </w:rPr>
        <w:t>Authors</w:t>
      </w:r>
    </w:p>
    <w:p w14:paraId="2BC89279" w14:textId="51682DA8" w:rsidR="00A24D49" w:rsidRDefault="00A24D49" w:rsidP="001C7AD9">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1C7AD9">
      <w:pPr>
        <w:spacing w:after="0" w:line="240" w:lineRule="auto"/>
      </w:pPr>
      <w:r w:rsidRPr="00A24D49">
        <w:rPr>
          <w:i/>
        </w:rPr>
        <w:t>Degree</w:t>
      </w:r>
      <w:r>
        <w:t xml:space="preserve">: </w:t>
      </w:r>
      <w:r w:rsidR="00E67735">
        <w:t>PhD</w:t>
      </w:r>
    </w:p>
    <w:p w14:paraId="048C0491" w14:textId="5BAC1755" w:rsidR="00A24D49" w:rsidRDefault="00A24D49" w:rsidP="001C7AD9">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1C7AD9">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1C7AD9">
      <w:pPr>
        <w:spacing w:after="0" w:line="240" w:lineRule="auto"/>
      </w:pPr>
      <w:r>
        <w:rPr>
          <w:i/>
        </w:rPr>
        <w:t>Email</w:t>
      </w:r>
      <w:r>
        <w:t xml:space="preserve">: </w:t>
      </w:r>
      <w:hyperlink r:id="rId13" w:history="1">
        <w:r w:rsidRPr="00CB0AF6">
          <w:rPr>
            <w:rStyle w:val="Hyperlink"/>
          </w:rPr>
          <w:t>c.mcinerney@leeds.ac.uk</w:t>
        </w:r>
      </w:hyperlink>
    </w:p>
    <w:p w14:paraId="793068ED" w14:textId="1D99C3F3" w:rsidR="00A24D49" w:rsidRPr="00A24D49" w:rsidRDefault="00A24D49" w:rsidP="001C7AD9">
      <w:pPr>
        <w:spacing w:after="0" w:line="240" w:lineRule="auto"/>
      </w:pPr>
      <w:r>
        <w:rPr>
          <w:i/>
        </w:rPr>
        <w:t>Phone</w:t>
      </w:r>
      <w:r>
        <w:t>: n/a</w:t>
      </w:r>
    </w:p>
    <w:p w14:paraId="26D36699" w14:textId="2DDA323A" w:rsidR="00E67735" w:rsidRDefault="00E67735" w:rsidP="001C7AD9">
      <w:pPr>
        <w:spacing w:after="0" w:line="240" w:lineRule="auto"/>
      </w:pPr>
    </w:p>
    <w:p w14:paraId="4AFD205A" w14:textId="77777777" w:rsidR="003447F2" w:rsidRDefault="003447F2" w:rsidP="003447F2">
      <w:pPr>
        <w:spacing w:after="0" w:line="240" w:lineRule="auto"/>
      </w:pPr>
      <w:r w:rsidRPr="00A24D49">
        <w:rPr>
          <w:i/>
        </w:rPr>
        <w:t>Name</w:t>
      </w:r>
      <w:r>
        <w:t xml:space="preserve">: </w:t>
      </w:r>
      <w:commentRangeStart w:id="1"/>
      <w:r>
        <w:t>Jonathan Benn</w:t>
      </w:r>
      <w:commentRangeEnd w:id="1"/>
      <w:r>
        <w:rPr>
          <w:rStyle w:val="CommentReference"/>
        </w:rPr>
        <w:commentReference w:id="1"/>
      </w:r>
    </w:p>
    <w:p w14:paraId="6BCF0585" w14:textId="77777777" w:rsidR="003447F2" w:rsidRDefault="003447F2" w:rsidP="003447F2">
      <w:pPr>
        <w:spacing w:after="0" w:line="240" w:lineRule="auto"/>
      </w:pPr>
      <w:r>
        <w:rPr>
          <w:i/>
        </w:rPr>
        <w:t>Degree</w:t>
      </w:r>
      <w:r>
        <w:t>: PhD</w:t>
      </w:r>
    </w:p>
    <w:p w14:paraId="00139D95" w14:textId="582F6E5B" w:rsidR="003447F2" w:rsidRDefault="003447F2" w:rsidP="003447F2">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3447F2">
      <w:pPr>
        <w:spacing w:after="0" w:line="240" w:lineRule="auto"/>
      </w:pPr>
    </w:p>
    <w:p w14:paraId="6151D6C8" w14:textId="77777777" w:rsidR="003447F2" w:rsidRDefault="003447F2" w:rsidP="003447F2">
      <w:pPr>
        <w:spacing w:after="0" w:line="240" w:lineRule="auto"/>
      </w:pPr>
      <w:r w:rsidRPr="00A24D49">
        <w:rPr>
          <w:i/>
        </w:rPr>
        <w:t>Name</w:t>
      </w:r>
      <w:r>
        <w:t xml:space="preserve">: </w:t>
      </w:r>
      <w:commentRangeStart w:id="2"/>
      <w:r>
        <w:t>Dawn Dowding</w:t>
      </w:r>
      <w:commentRangeEnd w:id="2"/>
      <w:r>
        <w:rPr>
          <w:rStyle w:val="CommentReference"/>
        </w:rPr>
        <w:commentReference w:id="2"/>
      </w:r>
    </w:p>
    <w:p w14:paraId="1BA993F2" w14:textId="77777777" w:rsidR="003447F2" w:rsidRDefault="003447F2" w:rsidP="003447F2">
      <w:pPr>
        <w:spacing w:after="0" w:line="240" w:lineRule="auto"/>
      </w:pPr>
      <w:r>
        <w:rPr>
          <w:i/>
        </w:rPr>
        <w:t>Degree</w:t>
      </w:r>
      <w:r>
        <w:t>: PhD</w:t>
      </w:r>
    </w:p>
    <w:p w14:paraId="539D63DC" w14:textId="2C3D7BAF" w:rsidR="003447F2" w:rsidRDefault="003447F2" w:rsidP="003447F2">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3447F2">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3447F2">
      <w:pPr>
        <w:spacing w:after="0" w:line="240" w:lineRule="auto"/>
      </w:pPr>
    </w:p>
    <w:p w14:paraId="325CCF4D" w14:textId="77777777" w:rsidR="003447F2" w:rsidRDefault="003447F2" w:rsidP="003447F2">
      <w:pPr>
        <w:spacing w:after="0" w:line="240" w:lineRule="auto"/>
      </w:pPr>
      <w:r w:rsidRPr="00A24D49">
        <w:rPr>
          <w:i/>
        </w:rPr>
        <w:t>Name</w:t>
      </w:r>
      <w:r>
        <w:t>:</w:t>
      </w:r>
      <w:commentRangeStart w:id="3"/>
      <w:r>
        <w:t xml:space="preserve"> Ibrahim Habli</w:t>
      </w:r>
      <w:commentRangeEnd w:id="3"/>
      <w:r>
        <w:rPr>
          <w:rStyle w:val="CommentReference"/>
        </w:rPr>
        <w:commentReference w:id="3"/>
      </w:r>
    </w:p>
    <w:p w14:paraId="2D89910B" w14:textId="77777777" w:rsidR="003447F2" w:rsidRDefault="003447F2" w:rsidP="003447F2">
      <w:pPr>
        <w:spacing w:after="0" w:line="240" w:lineRule="auto"/>
      </w:pPr>
      <w:r>
        <w:rPr>
          <w:i/>
        </w:rPr>
        <w:t>Degree</w:t>
      </w:r>
      <w:r>
        <w:t>: PhD</w:t>
      </w:r>
    </w:p>
    <w:p w14:paraId="118E2532" w14:textId="77777777" w:rsidR="003447F2" w:rsidRDefault="003447F2" w:rsidP="003447F2">
      <w:pPr>
        <w:spacing w:after="0" w:line="240" w:lineRule="auto"/>
      </w:pPr>
      <w:r>
        <w:rPr>
          <w:i/>
        </w:rPr>
        <w:t>Affiliation</w:t>
      </w:r>
      <w:r>
        <w:t>: University of York</w:t>
      </w:r>
    </w:p>
    <w:p w14:paraId="1535AC9C" w14:textId="77777777" w:rsidR="003447F2" w:rsidRDefault="003447F2" w:rsidP="003447F2">
      <w:pPr>
        <w:spacing w:after="0" w:line="240" w:lineRule="auto"/>
      </w:pPr>
      <w:r>
        <w:rPr>
          <w:i/>
        </w:rPr>
        <w:t>Full address</w:t>
      </w:r>
      <w:r>
        <w:t>: University of York Deramore Lane, York, YO10 5GH</w:t>
      </w:r>
    </w:p>
    <w:p w14:paraId="472B8E0D" w14:textId="77777777" w:rsidR="003447F2" w:rsidRDefault="003447F2" w:rsidP="003447F2">
      <w:pPr>
        <w:spacing w:after="0" w:line="240" w:lineRule="auto"/>
      </w:pPr>
    </w:p>
    <w:p w14:paraId="6CF55718" w14:textId="77777777" w:rsidR="003447F2" w:rsidRDefault="003447F2" w:rsidP="003447F2">
      <w:pPr>
        <w:spacing w:after="0" w:line="240" w:lineRule="auto"/>
      </w:pPr>
      <w:r w:rsidRPr="00A24D49">
        <w:rPr>
          <w:i/>
        </w:rPr>
        <w:t>Name</w:t>
      </w:r>
      <w:r>
        <w:t>:</w:t>
      </w:r>
      <w:commentRangeStart w:id="4"/>
      <w:r>
        <w:t xml:space="preserve"> David Jenkins</w:t>
      </w:r>
      <w:commentRangeEnd w:id="4"/>
      <w:r>
        <w:rPr>
          <w:rStyle w:val="CommentReference"/>
        </w:rPr>
        <w:commentReference w:id="4"/>
      </w:r>
    </w:p>
    <w:p w14:paraId="1B1B33C6" w14:textId="77777777" w:rsidR="003447F2" w:rsidRDefault="003447F2" w:rsidP="003447F2">
      <w:pPr>
        <w:spacing w:after="0" w:line="240" w:lineRule="auto"/>
      </w:pPr>
      <w:r>
        <w:rPr>
          <w:i/>
        </w:rPr>
        <w:t>Degree</w:t>
      </w:r>
      <w:r>
        <w:t>: PhD</w:t>
      </w:r>
    </w:p>
    <w:p w14:paraId="7D9DF6BD" w14:textId="77777777" w:rsidR="003447F2" w:rsidRDefault="003447F2" w:rsidP="003447F2">
      <w:pPr>
        <w:spacing w:after="0" w:line="240" w:lineRule="auto"/>
      </w:pPr>
      <w:r>
        <w:rPr>
          <w:i/>
        </w:rPr>
        <w:t>Affiliation</w:t>
      </w:r>
      <w:r>
        <w:t>: NIHR Greater Manchester Patient Safety Translational Research Centre; University of Manchester</w:t>
      </w:r>
    </w:p>
    <w:p w14:paraId="300F9943" w14:textId="28D9DC39" w:rsidR="003447F2" w:rsidRDefault="003447F2" w:rsidP="003447F2">
      <w:pPr>
        <w:spacing w:after="0" w:line="240" w:lineRule="auto"/>
      </w:pPr>
      <w:r>
        <w:rPr>
          <w:i/>
        </w:rPr>
        <w:t>Full address</w:t>
      </w:r>
      <w:r>
        <w:t xml:space="preserve">: University of Manchester, </w:t>
      </w:r>
      <w:r w:rsidRPr="00A24D49">
        <w:t>Oxford Rd, Manchester M13 9PL</w:t>
      </w:r>
      <w:r>
        <w:t xml:space="preserve"> </w:t>
      </w:r>
    </w:p>
    <w:p w14:paraId="48E250EC" w14:textId="77777777" w:rsidR="003447F2" w:rsidRDefault="003447F2" w:rsidP="003447F2">
      <w:pPr>
        <w:spacing w:after="0" w:line="240" w:lineRule="auto"/>
      </w:pPr>
    </w:p>
    <w:p w14:paraId="3DC87EB1" w14:textId="77777777" w:rsidR="003447F2" w:rsidRDefault="003447F2" w:rsidP="003447F2">
      <w:pPr>
        <w:spacing w:after="0" w:line="240" w:lineRule="auto"/>
      </w:pPr>
      <w:r w:rsidRPr="00A24D49">
        <w:rPr>
          <w:i/>
        </w:rPr>
        <w:t>Name</w:t>
      </w:r>
      <w:r>
        <w:t xml:space="preserve">: </w:t>
      </w:r>
      <w:commentRangeStart w:id="5"/>
      <w:r>
        <w:t>Owen Johnson</w:t>
      </w:r>
      <w:commentRangeEnd w:id="5"/>
      <w:r>
        <w:rPr>
          <w:rStyle w:val="CommentReference"/>
        </w:rPr>
        <w:commentReference w:id="5"/>
      </w:r>
    </w:p>
    <w:p w14:paraId="4FB12A56" w14:textId="77777777" w:rsidR="003447F2" w:rsidRDefault="003447F2" w:rsidP="003447F2">
      <w:pPr>
        <w:spacing w:after="0" w:line="240" w:lineRule="auto"/>
      </w:pPr>
      <w:r>
        <w:rPr>
          <w:i/>
        </w:rPr>
        <w:t>Degree</w:t>
      </w:r>
      <w:r>
        <w:t>: MSc</w:t>
      </w:r>
    </w:p>
    <w:p w14:paraId="5AB1FD82" w14:textId="77777777" w:rsidR="003447F2" w:rsidRDefault="003447F2" w:rsidP="003447F2">
      <w:pPr>
        <w:spacing w:after="0" w:line="240" w:lineRule="auto"/>
      </w:pPr>
      <w:r w:rsidRPr="003447F2">
        <w:rPr>
          <w:i/>
        </w:rPr>
        <w:t>Affiliation</w:t>
      </w:r>
      <w:r>
        <w:t>: NIHR Yorkshire and Humber Patient Safety Translational Research Centre; University of Leeds</w:t>
      </w:r>
    </w:p>
    <w:p w14:paraId="4A1EA603" w14:textId="238FE0DA" w:rsidR="003447F2"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61B1DE5D" w14:textId="74690710" w:rsidR="003447F2" w:rsidRDefault="003447F2" w:rsidP="003447F2">
      <w:pPr>
        <w:spacing w:after="0" w:line="240" w:lineRule="auto"/>
      </w:pPr>
    </w:p>
    <w:p w14:paraId="7FD7980B" w14:textId="77777777" w:rsidR="003447F2" w:rsidRDefault="003447F2" w:rsidP="003447F2">
      <w:pPr>
        <w:spacing w:after="0" w:line="240" w:lineRule="auto"/>
      </w:pPr>
      <w:r w:rsidRPr="00A24D49">
        <w:rPr>
          <w:i/>
        </w:rPr>
        <w:t>Name</w:t>
      </w:r>
      <w:r>
        <w:t xml:space="preserve">: </w:t>
      </w:r>
      <w:commentRangeStart w:id="6"/>
      <w:r>
        <w:t>Niels Peek</w:t>
      </w:r>
      <w:commentRangeEnd w:id="6"/>
      <w:r>
        <w:rPr>
          <w:rStyle w:val="CommentReference"/>
        </w:rPr>
        <w:commentReference w:id="6"/>
      </w:r>
    </w:p>
    <w:p w14:paraId="0CF0E88B" w14:textId="77777777" w:rsidR="003447F2" w:rsidRDefault="003447F2" w:rsidP="003447F2">
      <w:pPr>
        <w:spacing w:after="0" w:line="240" w:lineRule="auto"/>
      </w:pPr>
      <w:r>
        <w:rPr>
          <w:i/>
        </w:rPr>
        <w:t>Degree</w:t>
      </w:r>
      <w:r>
        <w:t>: PhD</w:t>
      </w:r>
    </w:p>
    <w:p w14:paraId="1115CA6E" w14:textId="77777777" w:rsidR="003447F2" w:rsidRDefault="003447F2" w:rsidP="003447F2">
      <w:pPr>
        <w:spacing w:after="0" w:line="240" w:lineRule="auto"/>
      </w:pPr>
      <w:r>
        <w:rPr>
          <w:i/>
        </w:rPr>
        <w:t>Affiliation</w:t>
      </w:r>
      <w:r>
        <w:t>: NIHR Greater Manchester Patient Safety Translational Research Centre; University of Manchester</w:t>
      </w:r>
    </w:p>
    <w:p w14:paraId="0C039EB4" w14:textId="77777777" w:rsidR="003447F2" w:rsidRPr="00A24D49" w:rsidRDefault="003447F2" w:rsidP="003447F2">
      <w:pPr>
        <w:spacing w:after="0" w:line="240" w:lineRule="auto"/>
      </w:pPr>
      <w:r>
        <w:rPr>
          <w:i/>
        </w:rPr>
        <w:t>Full address</w:t>
      </w:r>
      <w:r>
        <w:t xml:space="preserve">: University of Manchester, </w:t>
      </w:r>
      <w:r w:rsidRPr="00A24D49">
        <w:t>Oxford Rd, Manchester M13 9PL</w:t>
      </w:r>
    </w:p>
    <w:p w14:paraId="7C40D7C3" w14:textId="77777777" w:rsidR="003447F2" w:rsidRPr="00A24D49" w:rsidRDefault="003447F2" w:rsidP="003447F2">
      <w:pPr>
        <w:spacing w:after="0" w:line="240" w:lineRule="auto"/>
      </w:pPr>
    </w:p>
    <w:p w14:paraId="6BDCB7CD" w14:textId="6E8B122A" w:rsidR="00A24D49" w:rsidRDefault="00A24D49" w:rsidP="001C7AD9">
      <w:pPr>
        <w:spacing w:after="0" w:line="240" w:lineRule="auto"/>
      </w:pPr>
      <w:r w:rsidRPr="00A24D49">
        <w:rPr>
          <w:i/>
        </w:rPr>
        <w:t>Name</w:t>
      </w:r>
      <w:r>
        <w:t xml:space="preserve">: </w:t>
      </w:r>
      <w:commentRangeStart w:id="7"/>
      <w:r>
        <w:t>Rebecca Randell</w:t>
      </w:r>
      <w:commentRangeEnd w:id="7"/>
      <w:r w:rsidR="003447F2">
        <w:rPr>
          <w:rStyle w:val="CommentReference"/>
        </w:rPr>
        <w:commentReference w:id="7"/>
      </w:r>
    </w:p>
    <w:p w14:paraId="5F1AB3E3" w14:textId="1A7652FA" w:rsidR="00A24D49" w:rsidRDefault="00A24D49" w:rsidP="001C7AD9">
      <w:pPr>
        <w:spacing w:after="0" w:line="240" w:lineRule="auto"/>
      </w:pPr>
      <w:r>
        <w:rPr>
          <w:i/>
        </w:rPr>
        <w:t>Degree</w:t>
      </w:r>
      <w:r>
        <w:t>: PhD</w:t>
      </w:r>
    </w:p>
    <w:p w14:paraId="6DFD93D4" w14:textId="1E69F1CD" w:rsidR="00A24D49" w:rsidRDefault="00A24D49" w:rsidP="001C7AD9">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1C7AD9">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1C7AD9">
      <w:pPr>
        <w:spacing w:after="0" w:line="240" w:lineRule="auto"/>
      </w:pPr>
    </w:p>
    <w:p w14:paraId="4BDF93FE" w14:textId="7AF94F3A" w:rsidR="00A24D49" w:rsidRDefault="00A24D49" w:rsidP="001C7AD9">
      <w:pPr>
        <w:spacing w:after="0" w:line="240" w:lineRule="auto"/>
      </w:pPr>
      <w:r w:rsidRPr="00A24D49">
        <w:rPr>
          <w:i/>
        </w:rPr>
        <w:t>Name</w:t>
      </w:r>
      <w:r>
        <w:t xml:space="preserve">: </w:t>
      </w:r>
      <w:commentRangeStart w:id="8"/>
      <w:commentRangeStart w:id="9"/>
      <w:r w:rsidR="00AD55B4">
        <w:t>Richard Williams</w:t>
      </w:r>
      <w:commentRangeEnd w:id="8"/>
      <w:r w:rsidR="003447F2">
        <w:rPr>
          <w:rStyle w:val="CommentReference"/>
        </w:rPr>
        <w:commentReference w:id="8"/>
      </w:r>
      <w:commentRangeEnd w:id="9"/>
      <w:r w:rsidR="008805BA">
        <w:rPr>
          <w:rStyle w:val="CommentReference"/>
        </w:rPr>
        <w:commentReference w:id="9"/>
      </w:r>
    </w:p>
    <w:p w14:paraId="32D3767D" w14:textId="746A3D5B" w:rsidR="00AD55B4" w:rsidRDefault="00AD55B4" w:rsidP="00AD55B4">
      <w:pPr>
        <w:spacing w:after="0" w:line="240" w:lineRule="auto"/>
      </w:pPr>
      <w:r>
        <w:rPr>
          <w:i/>
        </w:rPr>
        <w:t>Degree</w:t>
      </w:r>
      <w:r>
        <w:t xml:space="preserve">: </w:t>
      </w:r>
      <w:r w:rsidR="008805BA">
        <w:t>MA (Cantab)</w:t>
      </w:r>
    </w:p>
    <w:p w14:paraId="75755F9D" w14:textId="0EF01E38" w:rsidR="00AD55B4" w:rsidRDefault="00AD55B4" w:rsidP="00AD55B4">
      <w:pPr>
        <w:spacing w:after="0" w:line="240" w:lineRule="auto"/>
      </w:pPr>
      <w:r>
        <w:rPr>
          <w:i/>
        </w:rPr>
        <w:t>Affiliation</w:t>
      </w:r>
      <w:r w:rsidR="008805BA">
        <w:rPr>
          <w:i/>
        </w:rPr>
        <w:t xml:space="preserve"> 1</w:t>
      </w:r>
      <w:r>
        <w:t>: NIHR Greater Manchester Patient Safety Translational Research Centre; University of Manchester</w:t>
      </w:r>
    </w:p>
    <w:p w14:paraId="2CC40DA1" w14:textId="392A97A5" w:rsidR="008805BA" w:rsidRPr="008805BA" w:rsidRDefault="008805BA" w:rsidP="00AD55B4">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55767836" w14:textId="1BFE4675" w:rsidR="00A24D49" w:rsidRDefault="00AD55B4" w:rsidP="00AD55B4">
      <w:pPr>
        <w:spacing w:after="0" w:line="240" w:lineRule="auto"/>
      </w:pPr>
      <w:r>
        <w:rPr>
          <w:i/>
        </w:rPr>
        <w:t>Full address</w:t>
      </w:r>
      <w:r>
        <w:t xml:space="preserve">: University of Manchester, </w:t>
      </w:r>
      <w:r w:rsidRPr="00A24D49">
        <w:t>Oxford Rd, Manchester M13 9PL</w:t>
      </w:r>
    </w:p>
    <w:p w14:paraId="7DB9B011" w14:textId="1CF29289" w:rsidR="00A24D49" w:rsidRPr="00A24D49" w:rsidRDefault="00A24D49" w:rsidP="001C7AD9">
      <w:pPr>
        <w:spacing w:after="0" w:line="240" w:lineRule="auto"/>
      </w:pPr>
    </w:p>
    <w:p w14:paraId="48772173" w14:textId="77777777" w:rsidR="00E67735" w:rsidRDefault="00E67735" w:rsidP="001C7AD9">
      <w:pPr>
        <w:spacing w:after="0" w:line="240" w:lineRule="auto"/>
      </w:pPr>
      <w:r>
        <w:br w:type="page"/>
      </w:r>
    </w:p>
    <w:p w14:paraId="5C674D4A" w14:textId="77777777" w:rsidR="00DC3CBB" w:rsidRDefault="00DC3CBB" w:rsidP="001C7AD9">
      <w:pPr>
        <w:spacing w:after="0" w:line="240" w:lineRule="auto"/>
      </w:pPr>
    </w:p>
    <w:p w14:paraId="61C049F6" w14:textId="77777777" w:rsidR="0084507D" w:rsidRDefault="0084507D" w:rsidP="001C7AD9">
      <w:pPr>
        <w:pStyle w:val="Heading1"/>
        <w:spacing w:before="0" w:line="240" w:lineRule="auto"/>
      </w:pPr>
      <w:commentRangeStart w:id="10"/>
      <w:commentRangeStart w:id="11"/>
      <w:r>
        <w:t>Introduction</w:t>
      </w:r>
      <w:commentRangeEnd w:id="10"/>
      <w:r w:rsidR="00E242A0">
        <w:rPr>
          <w:rStyle w:val="CommentReference"/>
          <w:rFonts w:asciiTheme="minorHAnsi" w:eastAsiaTheme="minorHAnsi" w:hAnsiTheme="minorHAnsi" w:cstheme="minorBidi"/>
        </w:rPr>
        <w:commentReference w:id="10"/>
      </w:r>
      <w:commentRangeEnd w:id="11"/>
      <w:r w:rsidR="00B118BA">
        <w:rPr>
          <w:rStyle w:val="CommentReference"/>
          <w:rFonts w:asciiTheme="minorHAnsi" w:eastAsiaTheme="minorHAnsi" w:hAnsiTheme="minorHAnsi" w:cstheme="minorBidi"/>
        </w:rPr>
        <w:commentReference w:id="11"/>
      </w:r>
    </w:p>
    <w:p w14:paraId="0F88D536" w14:textId="63E76C32" w:rsidR="00EA005F" w:rsidRDefault="00DF53B0" w:rsidP="001C7AD9">
      <w:pPr>
        <w:spacing w:after="0" w:line="240" w:lineRule="auto"/>
      </w:pPr>
      <w:commentRangeStart w:id="12"/>
      <w:r>
        <w:t>The fourth industrial revolution is based on cyber-physical systems and the connectivity of devices to which healthcare must adapt</w:t>
      </w:r>
      <w:commentRangeEnd w:id="12"/>
      <w:r w:rsidR="00964EB9">
        <w:rPr>
          <w:rStyle w:val="CommentReference"/>
        </w:rPr>
        <w:commentReference w:id="12"/>
      </w:r>
      <w:r>
        <w:t>.</w:t>
      </w:r>
      <w:r w:rsidR="00195399">
        <w:fldChar w:fldCharType="begin" w:fldLock="1"/>
      </w:r>
      <w:r w:rsidR="00195399">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1</w:t>
      </w:r>
      <w:r w:rsidR="00195399">
        <w:fldChar w:fldCharType="end"/>
      </w:r>
      <w:r>
        <w:t xml:space="preserve"> </w:t>
      </w:r>
      <w:r w:rsidR="009D0ABB">
        <w:t xml:space="preserve">Healthcare is </w:t>
      </w:r>
      <w:r>
        <w:t xml:space="preserve">already </w:t>
      </w:r>
      <w:r w:rsidR="009D0ABB">
        <w:t xml:space="preserve">becoming increasingly digital and connected </w:t>
      </w:r>
      <w:r w:rsidR="0055697B">
        <w:t xml:space="preserve">with moves toward fog </w:t>
      </w:r>
      <w:r>
        <w:t xml:space="preserve">computing and the </w:t>
      </w:r>
      <w:r w:rsidR="00E145F4">
        <w:t xml:space="preserve">Internet of </w:t>
      </w:r>
      <w:r w:rsidR="0055697B">
        <w:t>T</w:t>
      </w:r>
      <w:r>
        <w:t>hings</w:t>
      </w:r>
      <w:r w:rsidR="009D0ABB">
        <w:t>.</w:t>
      </w:r>
      <w:r w:rsidR="00195399">
        <w:fldChar w:fldCharType="begin" w:fldLock="1"/>
      </w:r>
      <w:r w:rsidR="00195399">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rsidR="00195399">
        <w:fldChar w:fldCharType="separate"/>
      </w:r>
      <w:r w:rsidR="00195399" w:rsidRPr="00637F22">
        <w:rPr>
          <w:noProof/>
          <w:vertAlign w:val="superscript"/>
        </w:rPr>
        <w:t>2</w:t>
      </w:r>
      <w:r w:rsidR="00195399">
        <w:fldChar w:fldCharType="end"/>
      </w:r>
      <w:r w:rsidR="0077572A">
        <w:t xml:space="preserve"> </w:t>
      </w:r>
      <w:r>
        <w:t>Additionally, a</w:t>
      </w:r>
      <w:r w:rsidR="0077572A">
        <w:t xml:space="preserve">t the time of writing, the </w:t>
      </w:r>
      <w:r w:rsidR="00026387">
        <w:t>COVID-19</w:t>
      </w:r>
      <w:r w:rsidR="0077572A">
        <w:t xml:space="preserve"> pandemic is occurring and accelerating the conception, design, development and use of digital health technology. </w:t>
      </w:r>
      <w:commentRangeStart w:id="13"/>
      <w:commentRangeStart w:id="14"/>
      <w:r w:rsidR="0077572A">
        <w:t xml:space="preserve">Healthcare providers have quickly responded with rapid </w:t>
      </w:r>
      <w:r>
        <w:t xml:space="preserve">wide-spread </w:t>
      </w:r>
      <w:r w:rsidR="0077572A">
        <w:t>ad</w:t>
      </w:r>
      <w:r>
        <w:t>opt</w:t>
      </w:r>
      <w:r w:rsidR="0077572A">
        <w:t xml:space="preserve">ion </w:t>
      </w:r>
      <w:r>
        <w:t xml:space="preserve">of existing technology like </w:t>
      </w:r>
      <w:r w:rsidR="0077572A">
        <w:t>video consultation</w:t>
      </w:r>
      <w:commentRangeEnd w:id="13"/>
      <w:r w:rsidR="00E1344E">
        <w:rPr>
          <w:rStyle w:val="CommentReference"/>
        </w:rPr>
        <w:commentReference w:id="13"/>
      </w:r>
      <w:commentRangeEnd w:id="14"/>
      <w:r w:rsidR="001E47DF">
        <w:rPr>
          <w:rStyle w:val="CommentReference"/>
        </w:rPr>
        <w:commentReference w:id="14"/>
      </w:r>
      <w:r w:rsidR="0077572A">
        <w:t>.</w:t>
      </w:r>
      <w:r w:rsidR="00195399">
        <w:fldChar w:fldCharType="begin" w:fldLock="1"/>
      </w:r>
      <w:r w:rsidR="00195399">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rsidR="00195399">
        <w:fldChar w:fldCharType="separate"/>
      </w:r>
      <w:r w:rsidR="00195399" w:rsidRPr="00637F22">
        <w:rPr>
          <w:noProof/>
          <w:vertAlign w:val="superscript"/>
        </w:rPr>
        <w:t>3</w:t>
      </w:r>
      <w:r w:rsidR="00195399">
        <w:fldChar w:fldCharType="end"/>
      </w:r>
      <w:r w:rsidR="0077572A">
        <w:t xml:space="preserve"> </w:t>
      </w:r>
      <w:r w:rsidR="007D064F">
        <w:t>Other t</w:t>
      </w:r>
      <w:r w:rsidR="009D0ABB">
        <w:t xml:space="preserve">echnologies like electronic health records, decision-support tools and handheld medical devices have been </w:t>
      </w:r>
      <w:r w:rsidR="00686EB8">
        <w:t>widely adopted</w:t>
      </w:r>
      <w:r w:rsidR="009D0ABB">
        <w:t xml:space="preserve"> with reported benefits for patient care </w:t>
      </w:r>
      <w:commentRangeStart w:id="15"/>
      <w:r w:rsidR="00D70785">
        <w:t>along with</w:t>
      </w:r>
      <w:r w:rsidR="009D0ABB">
        <w:t xml:space="preserve"> concerns for patient safety.</w:t>
      </w:r>
      <w:commentRangeEnd w:id="15"/>
      <w:r w:rsidR="000105C8">
        <w:rPr>
          <w:rStyle w:val="CommentReference"/>
        </w:rPr>
        <w:commentReference w:id="15"/>
      </w:r>
      <w:r w:rsidR="00195399">
        <w:fldChar w:fldCharType="begin" w:fldLock="1"/>
      </w:r>
      <w:r w:rsidR="00195399">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rsidR="00195399">
        <w:fldChar w:fldCharType="separate"/>
      </w:r>
      <w:r w:rsidR="00195399" w:rsidRPr="00637F22">
        <w:rPr>
          <w:noProof/>
          <w:vertAlign w:val="superscript"/>
        </w:rPr>
        <w:t>4</w:t>
      </w:r>
      <w:r w:rsidR="00195399">
        <w:fldChar w:fldCharType="end"/>
      </w:r>
      <w:r w:rsidR="00E27DC6">
        <w:t xml:space="preserve"> </w:t>
      </w:r>
      <w:r w:rsidR="009D0ABB">
        <w:t xml:space="preserve"> </w:t>
      </w:r>
    </w:p>
    <w:p w14:paraId="2DAAB014" w14:textId="77777777" w:rsidR="00EA005F" w:rsidRDefault="00EA005F" w:rsidP="001C7AD9">
      <w:pPr>
        <w:spacing w:after="0" w:line="240" w:lineRule="auto"/>
      </w:pPr>
    </w:p>
    <w:p w14:paraId="1C2AB3B6" w14:textId="550E69AB" w:rsidR="009D0ABB" w:rsidRDefault="009D0ABB" w:rsidP="001C7AD9">
      <w:pPr>
        <w:spacing w:after="0" w:line="240" w:lineRule="auto"/>
      </w:pPr>
      <w:commentRangeStart w:id="16"/>
      <w:r>
        <w:t>It</w:t>
      </w:r>
      <w:commentRangeEnd w:id="16"/>
      <w:r w:rsidR="00EA005F">
        <w:rPr>
          <w:rStyle w:val="CommentReference"/>
        </w:rPr>
        <w:commentReference w:id="16"/>
      </w:r>
      <w:r>
        <w:t xml:space="preserve"> is currently unclear what the </w:t>
      </w:r>
      <w:r w:rsidR="004C0C85">
        <w:t>consequence</w:t>
      </w:r>
      <w:r>
        <w:t xml:space="preserve">s are for patient safety </w:t>
      </w:r>
      <w:r w:rsidR="00AC4FD6">
        <w:t>as</w:t>
      </w:r>
      <w:r>
        <w:t xml:space="preserve"> existing health information technologies become ubiquitous with increasing pace and interact </w:t>
      </w:r>
      <w:r w:rsidR="00DF53B0">
        <w:t>in unforeseen ways</w:t>
      </w:r>
      <w:r>
        <w:t>.</w:t>
      </w:r>
      <w:r w:rsidR="00195399">
        <w:fldChar w:fldCharType="begin" w:fldLock="1"/>
      </w:r>
      <w:r w:rsidR="00195399">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rsidR="00195399">
        <w:fldChar w:fldCharType="separate"/>
      </w:r>
      <w:r w:rsidR="00195399" w:rsidRPr="00637F22">
        <w:rPr>
          <w:noProof/>
          <w:vertAlign w:val="superscript"/>
        </w:rPr>
        <w:t>5</w:t>
      </w:r>
      <w:r w:rsidR="00195399">
        <w:fldChar w:fldCharType="end"/>
      </w:r>
      <w:r w:rsidR="007D064F">
        <w:t xml:space="preserve"> The</w:t>
      </w:r>
      <w:r w:rsidR="00DF53B0">
        <w:t>re is a</w:t>
      </w:r>
      <w:r w:rsidR="007D064F">
        <w:t xml:space="preserve"> need for an improved understanding and praxis of patient safety </w:t>
      </w:r>
      <w:r w:rsidR="00DF53B0">
        <w:t>in relation to information technology</w:t>
      </w:r>
      <w:r w:rsidR="007D064F">
        <w:t>.</w:t>
      </w:r>
    </w:p>
    <w:p w14:paraId="24F89E70" w14:textId="77777777" w:rsidR="00EA005F" w:rsidRDefault="00EA005F" w:rsidP="001C7AD9">
      <w:pPr>
        <w:spacing w:after="0" w:line="240" w:lineRule="auto"/>
      </w:pPr>
    </w:p>
    <w:p w14:paraId="2029E978" w14:textId="6DA2F733" w:rsidR="009D0ABB" w:rsidRDefault="00636CC5" w:rsidP="001C7AD9">
      <w:pPr>
        <w:spacing w:after="0" w:line="240" w:lineRule="auto"/>
      </w:pPr>
      <w:commentRangeStart w:id="17"/>
      <w:r>
        <w:t xml:space="preserve">The Patient Safety Translational Research Centres were set up by the UK National Institute for Health Research to translate patient-safety knowledge into practice. </w:t>
      </w:r>
      <w:r w:rsidR="009D0ABB">
        <w:t xml:space="preserve">In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w:t>
      </w:r>
      <w:commentRangeStart w:id="18"/>
      <w:commentRangeStart w:id="19"/>
      <w:r w:rsidR="009D0ABB">
        <w:t>to appraise the academic evidence for patient safety in health information systems</w:t>
      </w:r>
      <w:commentRangeEnd w:id="18"/>
      <w:r w:rsidR="00A22231">
        <w:rPr>
          <w:rStyle w:val="CommentReference"/>
        </w:rPr>
        <w:commentReference w:id="18"/>
      </w:r>
      <w:commentRangeEnd w:id="19"/>
      <w:r w:rsidR="00705DA9">
        <w:rPr>
          <w:rStyle w:val="CommentReference"/>
        </w:rPr>
        <w:commentReference w:id="19"/>
      </w:r>
      <w:r w:rsidR="009D0ABB">
        <w:t xml:space="preserve">. </w:t>
      </w:r>
      <w:r w:rsidR="00AC4FD6">
        <w:t>Our</w:t>
      </w:r>
      <w:r w:rsidR="009D0ABB">
        <w:t xml:space="preserve"> collaborative </w:t>
      </w:r>
      <w:r w:rsidR="00705DA9">
        <w:t>will</w:t>
      </w:r>
      <w:r w:rsidR="009D0ABB">
        <w:t xml:space="preserve"> host a series of </w:t>
      </w:r>
      <w:r w:rsidR="009D0ABB" w:rsidRPr="002A32FD">
        <w:t>workshops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r w:rsidR="00BF0F98">
        <w:t xml:space="preserve">challenges for </w:t>
      </w:r>
      <w:r w:rsidR="00DB6363">
        <w:t>P</w:t>
      </w:r>
      <w:r w:rsidR="00FF67B8">
        <w:t xml:space="preserve">atient </w:t>
      </w:r>
      <w:r w:rsidR="00DB6363">
        <w:t>Safety I</w:t>
      </w:r>
      <w:r w:rsidR="009D0ABB">
        <w:t>nformatics</w:t>
      </w:r>
      <w:r w:rsidR="009D0ABB" w:rsidRPr="002A32FD">
        <w:t>.</w:t>
      </w:r>
      <w:r w:rsidR="009D0ABB" w:rsidRPr="009D0ABB">
        <w:t xml:space="preserve"> </w:t>
      </w:r>
      <w:commentRangeEnd w:id="17"/>
      <w:r w:rsidR="00EA005F">
        <w:rPr>
          <w:rStyle w:val="CommentReference"/>
        </w:rPr>
        <w:commentReference w:id="17"/>
      </w:r>
      <w:commentRangeStart w:id="20"/>
      <w:r w:rsidR="00C42EFF">
        <w:t>Our aim is to</w:t>
      </w:r>
      <w:r w:rsidR="009D0ABB">
        <w:t xml:space="preserve"> define the </w:t>
      </w:r>
      <w:commentRangeStart w:id="21"/>
      <w:r w:rsidR="009D0ABB" w:rsidRPr="00284512">
        <w:t xml:space="preserve">field of </w:t>
      </w:r>
      <w:r w:rsidR="007F0FFA">
        <w:t xml:space="preserve">Patient </w:t>
      </w:r>
      <w:r w:rsidR="004E5CE1">
        <w:t>S</w:t>
      </w:r>
      <w:r w:rsidR="009D0ABB" w:rsidRPr="00284512">
        <w:t xml:space="preserve">afety </w:t>
      </w:r>
      <w:r w:rsidR="004E5CE1">
        <w:t>I</w:t>
      </w:r>
      <w:r w:rsidR="009D0ABB" w:rsidRPr="00284512">
        <w:t xml:space="preserve">nformatics </w:t>
      </w:r>
      <w:commentRangeEnd w:id="21"/>
      <w:r w:rsidR="00D85CC4">
        <w:rPr>
          <w:rStyle w:val="CommentReference"/>
        </w:rPr>
        <w:commentReference w:id="21"/>
      </w:r>
      <w:commentRangeStart w:id="22"/>
      <w:r w:rsidR="00C42EFF">
        <w:t xml:space="preserve">from </w:t>
      </w:r>
      <w:r w:rsidR="00BA71D4">
        <w:t xml:space="preserve">a UK </w:t>
      </w:r>
      <w:r w:rsidR="00C42EFF">
        <w:t>perspective</w:t>
      </w:r>
      <w:r w:rsidR="00BA71D4">
        <w:t xml:space="preserve"> </w:t>
      </w:r>
      <w:commentRangeEnd w:id="22"/>
      <w:r w:rsidR="00EA005F">
        <w:rPr>
          <w:rStyle w:val="CommentReference"/>
        </w:rPr>
        <w:commentReference w:id="22"/>
      </w:r>
      <w:r w:rsidR="009D0ABB" w:rsidRPr="00284512">
        <w:t xml:space="preserve">and </w:t>
      </w:r>
      <w:r w:rsidR="00C42EFF">
        <w:t xml:space="preserve">establish a platform of </w:t>
      </w:r>
      <w:r w:rsidR="0055697B">
        <w:t>P</w:t>
      </w:r>
      <w:r w:rsidR="00FF67B8">
        <w:t xml:space="preserve">atient </w:t>
      </w:r>
      <w:r w:rsidR="0055697B">
        <w:t>S</w:t>
      </w:r>
      <w:r w:rsidR="00C42EFF">
        <w:t xml:space="preserve">afety </w:t>
      </w:r>
      <w:r w:rsidR="0055697B">
        <w:t>I</w:t>
      </w:r>
      <w:r w:rsidR="00C42EFF">
        <w:t xml:space="preserve">nformatics theory </w:t>
      </w:r>
      <w:r w:rsidR="009D0ABB" w:rsidRPr="00284512">
        <w:t>for future research and development</w:t>
      </w:r>
      <w:r w:rsidR="009D0ABB">
        <w:t>.</w:t>
      </w:r>
      <w:commentRangeEnd w:id="20"/>
      <w:r w:rsidR="00C32108">
        <w:rPr>
          <w:rStyle w:val="CommentReference"/>
        </w:rPr>
        <w:commentReference w:id="20"/>
      </w:r>
    </w:p>
    <w:p w14:paraId="6683B534" w14:textId="77777777" w:rsidR="00705DA9" w:rsidRDefault="00705DA9" w:rsidP="001C7AD9">
      <w:pPr>
        <w:spacing w:after="0" w:line="240" w:lineRule="auto"/>
      </w:pPr>
    </w:p>
    <w:p w14:paraId="15B9EE8F" w14:textId="3372AA11" w:rsidR="009D0ABB" w:rsidRDefault="009D0ABB" w:rsidP="001C7AD9">
      <w:pPr>
        <w:spacing w:after="0" w:line="240" w:lineRule="auto"/>
      </w:pPr>
      <w:commentRangeStart w:id="23"/>
      <w:r>
        <w:t>In Section 1 of t</w:t>
      </w:r>
      <w:r w:rsidRPr="002A32FD">
        <w:t>h</w:t>
      </w:r>
      <w:r>
        <w:t xml:space="preserve">is paper, </w:t>
      </w:r>
      <w:commentRangeStart w:id="24"/>
      <w:r>
        <w:t xml:space="preserve">we </w:t>
      </w:r>
      <w:r w:rsidR="00C42EFF">
        <w:t xml:space="preserve">outline </w:t>
      </w:r>
      <w:r w:rsidR="004E5CE1">
        <w:t xml:space="preserve">the </w:t>
      </w:r>
      <w:r w:rsidR="00FF67B8">
        <w:t xml:space="preserve">Patient </w:t>
      </w:r>
      <w:r w:rsidR="004E5CE1">
        <w:t xml:space="preserve">Safety Informatics domain </w:t>
      </w:r>
      <w:r w:rsidR="00C42EFF">
        <w:t>at the</w:t>
      </w:r>
      <w:r w:rsidR="004E5CE1">
        <w:t xml:space="preserve"> intersection of </w:t>
      </w:r>
      <w:r>
        <w:t>safety science and health informatics</w:t>
      </w:r>
      <w:r w:rsidR="00C42EFF">
        <w:t xml:space="preserve"> </w:t>
      </w:r>
      <w:commentRangeEnd w:id="24"/>
      <w:r w:rsidR="00E93E36">
        <w:rPr>
          <w:rStyle w:val="CommentReference"/>
        </w:rPr>
        <w:commentReference w:id="24"/>
      </w:r>
      <w:r w:rsidR="00C42EFF">
        <w:t>and highlight the need for theory development and research</w:t>
      </w:r>
      <w:r>
        <w:t xml:space="preserve">. </w:t>
      </w:r>
      <w:r w:rsidR="00C87DCA">
        <w:t xml:space="preserve">Section 2 </w:t>
      </w:r>
      <w:r w:rsidR="00C42EFF">
        <w:t xml:space="preserve">summarises </w:t>
      </w:r>
      <w:r w:rsidR="00C87DCA">
        <w:t xml:space="preserve">the </w:t>
      </w:r>
      <w:r w:rsidR="00705DA9">
        <w:t xml:space="preserve">process for our initial </w:t>
      </w:r>
      <w:r w:rsidR="00C87DCA">
        <w:t xml:space="preserve">workshop </w:t>
      </w:r>
      <w:r>
        <w:t xml:space="preserve">In Section 3, we </w:t>
      </w:r>
      <w:r w:rsidR="00C42EFF">
        <w:t xml:space="preserve">present </w:t>
      </w:r>
      <w:r>
        <w:t xml:space="preserve">the </w:t>
      </w:r>
      <w:r w:rsidR="007B37B8">
        <w:t xml:space="preserve">output from the workshop: </w:t>
      </w:r>
      <w:r>
        <w:t xml:space="preserve">challenges and patient-safety </w:t>
      </w:r>
      <w:r w:rsidR="004C0C85">
        <w:t>consequence</w:t>
      </w:r>
      <w:r>
        <w:t xml:space="preserve">s of emerging </w:t>
      </w:r>
      <w:r w:rsidR="007F0FFA">
        <w:t xml:space="preserve">changes </w:t>
      </w:r>
      <w:r w:rsidR="0055697B">
        <w:t xml:space="preserve">to digital health </w:t>
      </w:r>
      <w:r w:rsidR="007B37B8">
        <w:t>and recommendations to address them.</w:t>
      </w:r>
      <w:commentRangeEnd w:id="23"/>
      <w:r w:rsidR="00E93E36">
        <w:rPr>
          <w:rStyle w:val="CommentReference"/>
        </w:rPr>
        <w:commentReference w:id="23"/>
      </w:r>
    </w:p>
    <w:p w14:paraId="232694F0" w14:textId="77777777" w:rsidR="003447F2" w:rsidRDefault="003447F2" w:rsidP="001C7AD9">
      <w:pPr>
        <w:spacing w:after="0" w:line="240" w:lineRule="auto"/>
      </w:pPr>
    </w:p>
    <w:p w14:paraId="0342C2C5" w14:textId="31A1842C" w:rsidR="004B6407" w:rsidRDefault="009D0ABB" w:rsidP="001C7AD9">
      <w:pPr>
        <w:pStyle w:val="Heading1"/>
        <w:spacing w:before="0" w:line="240" w:lineRule="auto"/>
      </w:pPr>
      <w:commentRangeStart w:id="25"/>
      <w:r>
        <w:t xml:space="preserve">Section 1: </w:t>
      </w:r>
      <w:commentRangeStart w:id="26"/>
      <w:r w:rsidR="005843D6">
        <w:t xml:space="preserve">Patient </w:t>
      </w:r>
      <w:r w:rsidR="000C663C">
        <w:t>S</w:t>
      </w:r>
      <w:r w:rsidR="005843D6">
        <w:t xml:space="preserve">afety and </w:t>
      </w:r>
      <w:r w:rsidR="00FF67B8">
        <w:t xml:space="preserve">Patient </w:t>
      </w:r>
      <w:r>
        <w:t>Safety Informatics</w:t>
      </w:r>
      <w:commentRangeEnd w:id="26"/>
      <w:r w:rsidR="00A26F60">
        <w:rPr>
          <w:rStyle w:val="CommentReference"/>
          <w:rFonts w:asciiTheme="minorHAnsi" w:eastAsiaTheme="minorHAnsi" w:hAnsiTheme="minorHAnsi" w:cstheme="minorBidi"/>
        </w:rPr>
        <w:commentReference w:id="26"/>
      </w:r>
    </w:p>
    <w:p w14:paraId="359D0C01" w14:textId="77777777" w:rsidR="0033179C" w:rsidRDefault="0033179C" w:rsidP="001C7AD9">
      <w:pPr>
        <w:pStyle w:val="Heading2"/>
        <w:spacing w:before="0" w:line="240" w:lineRule="auto"/>
        <w:rPr>
          <w:rFonts w:asciiTheme="minorHAnsi" w:eastAsiaTheme="minorHAnsi" w:hAnsiTheme="minorHAnsi" w:cstheme="minorBidi"/>
          <w:sz w:val="22"/>
          <w:szCs w:val="22"/>
        </w:rPr>
      </w:pPr>
      <w:r>
        <w:t>Patient safety and digital health</w:t>
      </w:r>
      <w:commentRangeEnd w:id="25"/>
      <w:r w:rsidR="00F31F07">
        <w:rPr>
          <w:rStyle w:val="CommentReference"/>
          <w:rFonts w:asciiTheme="minorHAnsi" w:eastAsiaTheme="minorHAnsi" w:hAnsiTheme="minorHAnsi" w:cstheme="minorBidi"/>
        </w:rPr>
        <w:commentReference w:id="25"/>
      </w:r>
    </w:p>
    <w:p w14:paraId="7C2132CA" w14:textId="440CC6D9" w:rsidR="00E95698" w:rsidRDefault="002D78D3" w:rsidP="001C7AD9">
      <w:pPr>
        <w:spacing w:after="0" w:line="240" w:lineRule="auto"/>
      </w:pPr>
      <w:commentRangeStart w:id="27"/>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commentRangeEnd w:id="27"/>
      <w:r w:rsidR="00F31F07">
        <w:rPr>
          <w:rStyle w:val="CommentReference"/>
        </w:rPr>
        <w:commentReference w:id="27"/>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w:t>
      </w:r>
      <w:commentRangeStart w:id="28"/>
      <w:r w:rsidR="00386548">
        <w:t>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commentRangeEnd w:id="28"/>
      <w:r w:rsidR="00F31F07">
        <w:rPr>
          <w:rStyle w:val="CommentReference"/>
        </w:rPr>
        <w:commentReference w:id="28"/>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8A7803">
        <w:t xml:space="preserve"> that </w:t>
      </w:r>
      <w:r w:rsidR="00C361D0">
        <w:t>predominantly focus on only one of these approaches.</w:t>
      </w:r>
    </w:p>
    <w:p w14:paraId="24D88517" w14:textId="19A8A1A7" w:rsidR="00823212" w:rsidRDefault="00823212" w:rsidP="001C7AD9">
      <w:pPr>
        <w:spacing w:after="0" w:line="240" w:lineRule="auto"/>
        <w:rPr>
          <w:rFonts w:cstheme="minorHAnsi"/>
        </w:rPr>
      </w:pPr>
      <w:commentRangeStart w:id="29"/>
      <w:r w:rsidRPr="00484E71">
        <w:t>While the patient-safety perspective on health information technology is not novel</w:t>
      </w:r>
      <w:commentRangeEnd w:id="29"/>
      <w:r w:rsidR="004B24C9">
        <w:rPr>
          <w:rStyle w:val="CommentReference"/>
        </w:rPr>
        <w:commentReference w:id="29"/>
      </w:r>
      <w:r w:rsidR="00393EAA">
        <w:t>, e.g.</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 xml:space="preserve">-safety challenges and our capacity to address them are constantly in flux. </w:t>
      </w:r>
      <w:commentRangeStart w:id="30"/>
      <w:r w:rsidR="00455DDA">
        <w:t>H</w:t>
      </w:r>
      <w:r w:rsidR="00455DDA" w:rsidRPr="00484E71">
        <w:t>ealth information technology</w:t>
      </w:r>
      <w:commentRangeEnd w:id="30"/>
      <w:r w:rsidR="004B24C9">
        <w:rPr>
          <w:rStyle w:val="CommentReference"/>
        </w:rPr>
        <w:commentReference w:id="30"/>
      </w:r>
      <w:r w:rsidR="00455DDA">
        <w:rPr>
          <w:rFonts w:cstheme="minorHAnsi"/>
        </w:rPr>
        <w:t xml:space="preserve"> </w:t>
      </w:r>
      <w:r>
        <w:rPr>
          <w:rFonts w:cstheme="minorHAnsi"/>
        </w:rPr>
        <w:t>is becoming increasingly networked in line with t</w:t>
      </w:r>
      <w:r w:rsidR="00393EAA">
        <w:rPr>
          <w:rFonts w:cstheme="minorHAnsi"/>
        </w:rPr>
        <w:t>he fourth industrial revolution</w:t>
      </w:r>
      <w:r w:rsidRPr="00484E71">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Pr="00484E71">
        <w:rPr>
          <w:rFonts w:cstheme="minorHAnsi"/>
          <w:vertAlign w:val="superscript"/>
        </w:rPr>
        <w:fldChar w:fldCharType="separate"/>
      </w:r>
      <w:r w:rsidR="00637F22" w:rsidRPr="00637F22">
        <w:rPr>
          <w:rFonts w:cstheme="minorHAnsi"/>
          <w:noProof/>
          <w:vertAlign w:val="superscript"/>
        </w:rPr>
        <w:t>12</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195399">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13&lt;/sup&gt;","plainTextFormattedCitation":"13","previouslyFormattedCitation":"&lt;sup&gt;13&lt;/sup&gt;"},"properties":{"noteIndex":0},"schema":"https://github.com/citation-style-language/schema/raw/master/csl-citation.json"}</w:instrText>
      </w:r>
      <w:r w:rsidR="00195399" w:rsidRPr="00484E71">
        <w:rPr>
          <w:rFonts w:eastAsia="Times New Roman" w:cstheme="minorHAnsi"/>
          <w:lang w:eastAsia="en-GB"/>
        </w:rPr>
        <w:fldChar w:fldCharType="separate"/>
      </w:r>
      <w:r w:rsidR="00195399" w:rsidRPr="00637F22">
        <w:rPr>
          <w:rFonts w:eastAsia="Times New Roman" w:cstheme="minorHAnsi"/>
          <w:noProof/>
          <w:vertAlign w:val="superscript"/>
          <w:lang w:eastAsia="en-GB"/>
        </w:rPr>
        <w:t>13</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commentRangeStart w:id="31"/>
      <w:commentRangeStart w:id="32"/>
      <w:commentRangeStart w:id="33"/>
      <w:r>
        <w:rPr>
          <w:rFonts w:cstheme="minorHAnsi"/>
        </w:rPr>
        <w:t>health information system</w:t>
      </w:r>
      <w:commentRangeEnd w:id="31"/>
      <w:r>
        <w:rPr>
          <w:rStyle w:val="CommentReference"/>
        </w:rPr>
        <w:commentReference w:id="31"/>
      </w:r>
      <w:commentRangeEnd w:id="32"/>
      <w:r w:rsidR="001F42BB">
        <w:rPr>
          <w:rStyle w:val="CommentReference"/>
        </w:rPr>
        <w:commentReference w:id="32"/>
      </w:r>
      <w:r>
        <w:rPr>
          <w:rFonts w:cstheme="minorHAnsi"/>
        </w:rPr>
        <w:fldChar w:fldCharType="begin" w:fldLock="1"/>
      </w:r>
      <w:r w:rsidR="00637F22">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14&lt;/sup&gt;","plainTextFormattedCitation":"14","previouslyFormattedCitation":"&lt;sup&gt;14&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14</w:t>
      </w:r>
      <w:r>
        <w:rPr>
          <w:rFonts w:cstheme="minorHAnsi"/>
        </w:rPr>
        <w:fldChar w:fldCharType="end"/>
      </w:r>
      <w:commentRangeEnd w:id="33"/>
      <w:r w:rsidR="004B24C9">
        <w:rPr>
          <w:rStyle w:val="CommentReference"/>
        </w:rPr>
        <w:commentReference w:id="33"/>
      </w:r>
      <w:r>
        <w:rPr>
          <w:rFonts w:cstheme="minorHAnsi"/>
        </w:rPr>
        <w:t xml:space="preserve">, </w:t>
      </w:r>
      <w:r w:rsidR="001F42BB">
        <w:rPr>
          <w:rFonts w:cstheme="minorHAnsi"/>
        </w:rPr>
        <w:t xml:space="preserve">or what some have referred to as information infrastructures,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195399">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15&lt;/sup&gt;","plainTextFormattedCitation":"15","previouslyFormattedCitation":"&lt;sup&gt;15&lt;/sup&gt;"},"properties":{"noteIndex":0},"schema":"https://github.com/citation-style-language/schema/raw/master/csl-citation.json"}</w:instrText>
      </w:r>
      <w:r w:rsidR="00195399">
        <w:rPr>
          <w:rFonts w:cstheme="minorHAnsi"/>
        </w:rPr>
        <w:fldChar w:fldCharType="separate"/>
      </w:r>
      <w:r w:rsidR="00195399" w:rsidRPr="00195399">
        <w:rPr>
          <w:rFonts w:cstheme="minorHAnsi"/>
          <w:noProof/>
          <w:vertAlign w:val="superscript"/>
        </w:rPr>
        <w:t>15</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p>
    <w:p w14:paraId="35A5B95B" w14:textId="77777777" w:rsidR="001326E1" w:rsidRDefault="001326E1" w:rsidP="001C7AD9">
      <w:pPr>
        <w:spacing w:after="0" w:line="240" w:lineRule="auto"/>
      </w:pPr>
    </w:p>
    <w:p w14:paraId="576FEE71" w14:textId="78135B42" w:rsidR="0055697B" w:rsidRDefault="00031A62" w:rsidP="001C7AD9">
      <w:pPr>
        <w:spacing w:after="0" w:line="240" w:lineRule="auto"/>
      </w:pPr>
      <w:r>
        <w:t>Markus</w:t>
      </w:r>
      <w:r w:rsidR="0055697B">
        <w:fldChar w:fldCharType="begin" w:fldLock="1"/>
      </w:r>
      <w: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55697B">
        <w:fldChar w:fldCharType="separate"/>
      </w:r>
      <w:r w:rsidRPr="00031A62">
        <w:rPr>
          <w:noProof/>
          <w:vertAlign w:val="superscript"/>
        </w:rPr>
        <w:t>16</w:t>
      </w:r>
      <w:r w:rsidR="0055697B">
        <w:fldChar w:fldCharType="end"/>
      </w:r>
      <w:r w:rsidR="0055697B">
        <w:t xml:space="preserve"> </w:t>
      </w:r>
      <w:r w:rsidR="00455DDA">
        <w:t xml:space="preserve">provides a framework to map the ways that digital health could evolve. </w:t>
      </w:r>
      <w:r>
        <w:t>Markus</w:t>
      </w:r>
      <w:r w:rsidR="006A6EEC">
        <w:fldChar w:fldCharType="begin" w:fldLock="1"/>
      </w:r>
      <w: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6A6EEC">
        <w:fldChar w:fldCharType="separate"/>
      </w:r>
      <w:r w:rsidRPr="00031A62">
        <w:rPr>
          <w:noProof/>
          <w:vertAlign w:val="superscript"/>
        </w:rPr>
        <w:t>16</w:t>
      </w:r>
      <w:r w:rsidR="006A6EEC">
        <w:fldChar w:fldCharType="end"/>
      </w:r>
      <w:r w:rsidR="00455DDA">
        <w:t xml:space="preserve"> implie</w:t>
      </w:r>
      <w:r w:rsidR="006A6EEC">
        <w:t>s</w:t>
      </w:r>
      <w:r w:rsidR="002F1A2B">
        <w:t xml:space="preserve"> a</w:t>
      </w:r>
      <w:r w:rsidR="00455DDA">
        <w:t xml:space="preserve"> 2x2 </w:t>
      </w:r>
      <w:r w:rsidR="002F1A2B">
        <w:t xml:space="preserve">model </w:t>
      </w:r>
      <w:r w:rsidR="006A6EEC">
        <w:t>describing</w:t>
      </w:r>
      <w:r w:rsidR="0055697B">
        <w:t xml:space="preserve"> the risk</w:t>
      </w:r>
      <w:r w:rsidR="006A6EEC">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r w:rsidR="006A6EEC" w:rsidRPr="006A6EEC">
        <w:rPr>
          <w:i/>
        </w:rPr>
        <w:t>T</w:t>
      </w:r>
      <w:r w:rsidR="0055697B" w:rsidRPr="00326C13">
        <w:rPr>
          <w:i/>
        </w:rPr>
        <w:t>echnochange</w:t>
      </w:r>
      <w:r w:rsidR="0055697B">
        <w:t xml:space="preserve"> refers to </w:t>
      </w:r>
      <w:r w:rsidR="006A6EEC">
        <w:t xml:space="preserve">the highest-risk of combining </w:t>
      </w:r>
      <w:r w:rsidR="0055697B" w:rsidRPr="00823212">
        <w:rPr>
          <w:i/>
        </w:rPr>
        <w:t>novel</w:t>
      </w:r>
      <w:r w:rsidR="0055697B">
        <w:t xml:space="preserve"> applications of </w:t>
      </w:r>
      <w:r w:rsidR="0055697B" w:rsidRPr="00823212">
        <w:rPr>
          <w:i/>
        </w:rPr>
        <w:t>new</w:t>
      </w:r>
      <w:r w:rsidR="006A6EEC">
        <w:t xml:space="preserve"> technologies</w:t>
      </w:r>
      <w:r w:rsidR="0055697B">
        <w:t xml:space="preserve">. </w:t>
      </w:r>
      <w:r w:rsidR="00455DDA">
        <w:t>T</w:t>
      </w:r>
      <w:r w:rsidR="00823212">
        <w:t>his high-risk</w:t>
      </w:r>
      <w:r w:rsidR="0055697B">
        <w:t xml:space="preserve"> </w:t>
      </w:r>
      <w:r w:rsidR="006A6EEC">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rsidR="006A6EEC">
        <w:t xml:space="preserve">large </w:t>
      </w:r>
      <w:r w:rsidR="0055697B">
        <w:t>rewards</w:t>
      </w:r>
      <w:r w:rsidR="006A6EEC">
        <w:t xml:space="preserve"> </w:t>
      </w:r>
      <w:commentRangeStart w:id="34"/>
      <w:r w:rsidR="006A6EEC">
        <w:t>but</w:t>
      </w:r>
      <w:r w:rsidR="0055697B">
        <w:t xml:space="preserve"> at the cost of patient safety</w:t>
      </w:r>
      <w:commentRangeEnd w:id="34"/>
      <w:r w:rsidR="00820944">
        <w:rPr>
          <w:rStyle w:val="CommentReference"/>
        </w:rPr>
        <w:commentReference w:id="34"/>
      </w:r>
      <w:r w:rsidR="0055697B">
        <w:t xml:space="preserve">. </w:t>
      </w:r>
      <w:r w:rsidR="002F1A2B">
        <w:t xml:space="preserve">It is important to note that </w:t>
      </w:r>
      <w:commentRangeStart w:id="35"/>
      <w:r w:rsidR="002F1A2B">
        <w:t>health information syste</w:t>
      </w:r>
      <w:r w:rsidR="00393EAA">
        <w:t>ms are complex adaptive systems</w:t>
      </w:r>
      <w:r w:rsidR="002F1A2B">
        <w:rPr>
          <w:rFonts w:cstheme="minorHAnsi"/>
        </w:rPr>
        <w:fldChar w:fldCharType="begin" w:fldLock="1"/>
      </w:r>
      <w:r w:rsidR="00637F22">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17&lt;/sup&gt;","plainTextFormattedCitation":"17","previouslyFormattedCitation":"&lt;sup&gt;17&lt;/sup&gt;"},"properties":{"noteIndex":0},"schema":"https://github.com/citation-style-language/schema/raw/master/csl-citation.json"}</w:instrText>
      </w:r>
      <w:r w:rsidR="002F1A2B">
        <w:rPr>
          <w:rFonts w:cstheme="minorHAnsi"/>
          <w:vertAlign w:val="superscript"/>
        </w:rPr>
        <w:fldChar w:fldCharType="separate"/>
      </w:r>
      <w:r w:rsidR="00637F22" w:rsidRPr="00637F22">
        <w:rPr>
          <w:rFonts w:cstheme="minorHAnsi"/>
          <w:noProof/>
          <w:vertAlign w:val="superscript"/>
        </w:rPr>
        <w:t>17</w:t>
      </w:r>
      <w:r w:rsidR="002F1A2B">
        <w:rPr>
          <w:rFonts w:cstheme="minorHAnsi"/>
        </w:rPr>
        <w:fldChar w:fldCharType="end"/>
      </w:r>
      <w:commentRangeEnd w:id="35"/>
      <w:r w:rsidR="00EB3F27">
        <w:rPr>
          <w:rStyle w:val="CommentReference"/>
        </w:rPr>
        <w:commentReference w:id="35"/>
      </w:r>
      <w:r w:rsidR="002F1A2B">
        <w:t>, so whether technology is introduced via familiar or novel applications, it is likely to have unforeseeable consequences.</w:t>
      </w:r>
    </w:p>
    <w:p w14:paraId="7C1B549E" w14:textId="77777777" w:rsidR="0055697B" w:rsidRDefault="0055697B" w:rsidP="001C7AD9">
      <w:pPr>
        <w:spacing w:after="0" w:line="240" w:lineRule="auto"/>
      </w:pPr>
    </w:p>
    <w:p w14:paraId="3BB0EAC7" w14:textId="0288815E" w:rsidR="0032493D" w:rsidRDefault="006A6EEC" w:rsidP="001C7AD9">
      <w:pPr>
        <w:spacing w:after="0" w:line="240" w:lineRule="auto"/>
      </w:pPr>
      <w:r>
        <w:t>Whether digital health evolves along high, moderate or low risk paths, many c</w:t>
      </w:r>
      <w:r w:rsidR="00484E71">
        <w:t xml:space="preserve">hallenges posed by </w:t>
      </w:r>
      <w:r w:rsidR="00D10464">
        <w:t xml:space="preserve">increasingly-complex </w:t>
      </w:r>
      <w:r w:rsidR="00823212">
        <w:t>digital health</w:t>
      </w:r>
      <w:r w:rsidR="00D10464">
        <w:t xml:space="preserve"> </w:t>
      </w:r>
      <w:r>
        <w:t xml:space="preserve">are </w:t>
      </w:r>
      <w:commentRangeStart w:id="36"/>
      <w:r>
        <w:t>similar</w:t>
      </w:r>
      <w:commentRangeEnd w:id="36"/>
      <w:r>
        <w:rPr>
          <w:rStyle w:val="CommentReference"/>
        </w:rPr>
        <w:commentReference w:id="36"/>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637F22">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18–21&lt;/sup&gt;","plainTextFormattedCitation":"18–21","previouslyFormattedCitation":"&lt;sup&gt;18–21&lt;/sup&gt;"},"properties":{"noteIndex":0},"schema":"https://github.com/citation-style-language/schema/raw/master/csl-citation.json"}</w:instrText>
      </w:r>
      <w:r w:rsidR="00484E71" w:rsidRPr="0032493D">
        <w:rPr>
          <w:vertAlign w:val="superscript"/>
        </w:rPr>
        <w:fldChar w:fldCharType="separate"/>
      </w:r>
      <w:r w:rsidR="00637F22" w:rsidRPr="00637F22">
        <w:rPr>
          <w:noProof/>
          <w:vertAlign w:val="superscript"/>
        </w:rPr>
        <w:t>18–21</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0032493D" w:rsidRPr="0032493D">
        <w:fldChar w:fldCharType="separate"/>
      </w:r>
      <w:r w:rsidR="00637F22" w:rsidRPr="00637F22">
        <w:rPr>
          <w:noProof/>
          <w:vertAlign w:val="superscript"/>
        </w:rPr>
        <w:t>22</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637F22">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23&lt;/sup&gt;","plainTextFormattedCitation":"23","previouslyFormattedCitation":"&lt;sup&gt;23&lt;/sup&gt;"},"properties":{"noteIndex":0},"schema":"https://github.com/citation-style-language/schema/raw/master/csl-citation.json"}</w:instrText>
      </w:r>
      <w:r w:rsidR="0032493D" w:rsidRPr="0032493D">
        <w:fldChar w:fldCharType="separate"/>
      </w:r>
      <w:r w:rsidR="00637F22" w:rsidRPr="00637F22">
        <w:rPr>
          <w:noProof/>
          <w:vertAlign w:val="superscript"/>
        </w:rPr>
        <w:t>23</w:t>
      </w:r>
      <w:r w:rsidR="0032493D" w:rsidRPr="0032493D">
        <w:fldChar w:fldCharType="end"/>
      </w:r>
      <w:r w:rsidR="00D10464">
        <w:t>; societal challenges like an aging population</w:t>
      </w:r>
      <w:r w:rsidR="00D10464">
        <w:fldChar w:fldCharType="begin" w:fldLock="1"/>
      </w:r>
      <w:r w:rsidR="00637F22">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24&lt;/sup&gt;","plainTextFormattedCitation":"24","previouslyFormattedCitation":"&lt;sup&gt;24&lt;/sup&gt;"},"properties":{"noteIndex":0},"schema":"https://github.com/citation-style-language/schema/raw/master/csl-citation.json"}</w:instrText>
      </w:r>
      <w:r w:rsidR="00D10464">
        <w:fldChar w:fldCharType="separate"/>
      </w:r>
      <w:r w:rsidR="00637F22" w:rsidRPr="00637F22">
        <w:rPr>
          <w:noProof/>
          <w:vertAlign w:val="superscript"/>
        </w:rPr>
        <w:t>24</w:t>
      </w:r>
      <w:r w:rsidR="00D10464">
        <w:fldChar w:fldCharType="end"/>
      </w:r>
      <w:r w:rsidR="007551CF">
        <w:t>;</w:t>
      </w:r>
      <w:r w:rsidR="000D3D43">
        <w:t xml:space="preserve"> and l</w:t>
      </w:r>
      <w:r w:rsidR="00393EAA">
        <w:t>egal and political jurisdiction</w:t>
      </w:r>
      <w:r w:rsidR="000D3D43">
        <w:t>.</w:t>
      </w:r>
      <w:r w:rsidR="00195399">
        <w:fldChar w:fldCharType="begin" w:fldLock="1"/>
      </w:r>
      <w:r w:rsidR="00195399">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25&lt;/sup&gt;","plainTextFormattedCitation":"25","previouslyFormattedCitation":"&lt;sup&gt;25&lt;/sup&gt;"},"properties":{"noteIndex":0},"schema":"https://github.com/citation-style-language/schema/raw/master/csl-citation.json"}</w:instrText>
      </w:r>
      <w:r w:rsidR="00195399">
        <w:fldChar w:fldCharType="separate"/>
      </w:r>
      <w:r w:rsidR="00195399" w:rsidRPr="00637F22">
        <w:rPr>
          <w:noProof/>
          <w:vertAlign w:val="superscript"/>
        </w:rPr>
        <w:t>25</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commentRangeStart w:id="37"/>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commentRangeEnd w:id="37"/>
      <w:r w:rsidR="00820944">
        <w:rPr>
          <w:rStyle w:val="CommentReference"/>
        </w:rPr>
        <w:commentReference w:id="37"/>
      </w:r>
      <w:r w:rsidR="00C07E6D">
        <w:t>.</w:t>
      </w:r>
    </w:p>
    <w:p w14:paraId="374A98B1" w14:textId="77777777" w:rsidR="00637F22" w:rsidRDefault="00637F22" w:rsidP="001C7AD9">
      <w:pPr>
        <w:spacing w:after="0" w:line="240" w:lineRule="auto"/>
      </w:pPr>
    </w:p>
    <w:p w14:paraId="57D38080" w14:textId="7FF1ECA6" w:rsidR="00823212" w:rsidRDefault="0033179C" w:rsidP="001C7AD9">
      <w:pPr>
        <w:pStyle w:val="Heading2"/>
        <w:spacing w:before="0" w:line="240" w:lineRule="auto"/>
      </w:pPr>
      <w:r>
        <w:t>Patient Safety Informatics</w:t>
      </w:r>
    </w:p>
    <w:p w14:paraId="02070CF9" w14:textId="08C046F5" w:rsidR="0075274E" w:rsidRDefault="00EE199C" w:rsidP="001C7AD9">
      <w:pPr>
        <w:spacing w:after="0" w:line="240" w:lineRule="auto"/>
      </w:pPr>
      <w:r>
        <w:t xml:space="preserve">Although there is no </w:t>
      </w:r>
      <w:r>
        <w:t xml:space="preserve">official </w:t>
      </w:r>
      <w:r>
        <w:t xml:space="preserve">definition of </w:t>
      </w:r>
      <w:r w:rsidR="00217673">
        <w:t xml:space="preserve">Patient </w:t>
      </w:r>
      <w:r>
        <w:t>Safety Informatics, t</w:t>
      </w:r>
      <w:r w:rsidR="00151E77">
        <w:t>he 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195399">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26&lt;/sup&gt;","plainTextFormattedCitation":"26","previouslyFormattedCitation":"&lt;sup&gt;26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26</w:t>
      </w:r>
      <w:r w:rsidR="00195399">
        <w:fldChar w:fldCharType="end"/>
      </w:r>
      <w:r w:rsidR="004E5CE1">
        <w:t xml:space="preserve"> </w:t>
      </w:r>
      <w:r w:rsidR="00A26F60">
        <w:t xml:space="preserve">Patient Safety Informatics may therefore be considered to address both the questions of: 1) whether newly developed or adopted digital health technologies are </w:t>
      </w:r>
      <w:r w:rsidR="007761D7">
        <w:t xml:space="preserve">inherently </w:t>
      </w:r>
      <w:r w:rsidR="00A26F60">
        <w:t xml:space="preserve">safe, and 2) how technologies can be designed and applied specifically to improve </w:t>
      </w:r>
      <w:r w:rsidR="007761D7">
        <w:t xml:space="preserve">patient </w:t>
      </w:r>
      <w:r w:rsidR="00A26F60">
        <w:t xml:space="preserve">safety.  </w:t>
      </w:r>
      <w:r w:rsidR="004E5CE1">
        <w:t>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393EAA">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393EAA" w:rsidRPr="00322A06">
        <w:fldChar w:fldCharType="separate"/>
      </w:r>
      <w:r w:rsidR="00393EAA" w:rsidRPr="00393EAA">
        <w:rPr>
          <w:noProof/>
          <w:vertAlign w:val="superscript"/>
        </w:rPr>
        <w:t>27</w:t>
      </w:r>
      <w:r w:rsidR="00393EAA" w:rsidRPr="00322A06">
        <w:fldChar w:fldCharType="end"/>
      </w:r>
      <w:r w:rsidR="00533E22">
        <w:t xml:space="preserve"> </w:t>
      </w:r>
      <w:r w:rsidR="00BA6BD9">
        <w:t xml:space="preserve">We, thus, propose </w:t>
      </w:r>
      <w:r w:rsidR="00533E22">
        <w:t>Patient Safety Informatics</w:t>
      </w:r>
      <w:r w:rsidR="00BA6BD9">
        <w:t xml:space="preserve"> to be</w:t>
      </w:r>
      <w:r w:rsidR="00533E22">
        <w:t xml:space="preserve"> the study of patient-safety-related information in healthcare systems.</w:t>
      </w:r>
    </w:p>
    <w:p w14:paraId="5D04B810" w14:textId="77777777" w:rsidR="007761D7" w:rsidRDefault="007761D7" w:rsidP="001C7AD9">
      <w:pPr>
        <w:spacing w:after="0" w:line="240" w:lineRule="auto"/>
        <w:rPr>
          <w:i/>
        </w:rPr>
      </w:pPr>
    </w:p>
    <w:p w14:paraId="7E0AFA1D" w14:textId="1D6594A8" w:rsidR="00DE526B" w:rsidRDefault="0075274E" w:rsidP="001C7AD9">
      <w:pPr>
        <w:spacing w:after="0" w:line="240" w:lineRule="auto"/>
      </w:pPr>
      <w:commentRangeStart w:id="38"/>
      <w:r w:rsidRPr="00CC5C52">
        <w:rPr>
          <w:i/>
        </w:rPr>
        <w:t>Informatics</w:t>
      </w:r>
      <w:r>
        <w:t xml:space="preserve"> </w:t>
      </w:r>
      <w:r w:rsidR="00CC5C52">
        <w:t>is</w:t>
      </w:r>
      <w:r>
        <w:t xml:space="preserve"> the interdisciplinary study of information and its environment</w:t>
      </w:r>
      <w:r>
        <w:fldChar w:fldCharType="begin" w:fldLock="1"/>
      </w:r>
      <w:r w:rsidR="00637F22">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28&lt;/sup&gt;","plainTextFormattedCitation":"28","previouslyFormattedCitation":"&lt;sup&gt;28&lt;/sup&gt;"},"properties":{"noteIndex":0},"schema":"https://github.com/citation-style-language/schema/raw/master/csl-citation.json"}</w:instrText>
      </w:r>
      <w:r>
        <w:rPr>
          <w:vertAlign w:val="superscript"/>
        </w:rPr>
        <w:fldChar w:fldCharType="separate"/>
      </w:r>
      <w:r w:rsidR="00637F22" w:rsidRPr="00637F22">
        <w:rPr>
          <w:noProof/>
          <w:vertAlign w:val="superscript"/>
        </w:rPr>
        <w:t>28</w:t>
      </w:r>
      <w:r>
        <w:fldChar w:fldCharType="end"/>
      </w:r>
      <w:r>
        <w:t xml:space="preserve"> with i</w:t>
      </w:r>
      <w:r w:rsidR="00217673" w:rsidRPr="00217673">
        <w:t xml:space="preserve">nformation flow </w:t>
      </w:r>
      <w:r w:rsidR="00DE526B">
        <w:t xml:space="preserve">recognised as </w:t>
      </w:r>
      <w:r w:rsidR="00217673" w:rsidRPr="00217673">
        <w:t>key to system safety, as a vital resource</w:t>
      </w:r>
      <w:r w:rsidR="00BA6BD9">
        <w:t>,</w:t>
      </w:r>
      <w:r w:rsidR="00217673" w:rsidRPr="00217673">
        <w:t xml:space="preserve"> and as a reflection of safety culture</w:t>
      </w:r>
      <w:r w:rsidR="00217673">
        <w:t>.</w:t>
      </w:r>
      <w:r w:rsidR="00195399">
        <w:fldChar w:fldCharType="begin" w:fldLock="1"/>
      </w:r>
      <w:r w:rsidR="00195399">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29&lt;/sup&gt;","plainTextFormattedCitation":"29","previouslyFormattedCitation":"&lt;sup&gt;29&lt;/sup&gt;"},"properties":{"noteIndex":0},"schema":"https://github.com/citation-style-language/schema/raw/master/csl-citation.json"}</w:instrText>
      </w:r>
      <w:r w:rsidR="00195399">
        <w:fldChar w:fldCharType="separate"/>
      </w:r>
      <w:r w:rsidR="00195399" w:rsidRPr="00637F22">
        <w:rPr>
          <w:noProof/>
          <w:vertAlign w:val="superscript"/>
        </w:rPr>
        <w:t>29</w:t>
      </w:r>
      <w:r w:rsidR="00195399">
        <w:fldChar w:fldCharType="end"/>
      </w:r>
      <w:commentRangeEnd w:id="38"/>
      <w:r w:rsidR="007761D7">
        <w:rPr>
          <w:rStyle w:val="CommentReference"/>
        </w:rPr>
        <w:commentReference w:id="38"/>
      </w:r>
      <w:r w:rsidR="00DE526B">
        <w:t xml:space="preserve"> </w:t>
      </w:r>
      <w:commentRangeStart w:id="39"/>
      <w:r w:rsidR="00DE526B">
        <w:t xml:space="preserve">Safety informatics </w:t>
      </w:r>
      <w:commentRangeEnd w:id="39"/>
      <w:r w:rsidR="007761D7">
        <w:rPr>
          <w:rStyle w:val="CommentReference"/>
        </w:rPr>
        <w:commentReference w:id="39"/>
      </w:r>
      <w:r w:rsidR="00DE526B">
        <w:t xml:space="preserve">is a relatively new concept </w:t>
      </w:r>
      <w:r w:rsidR="00533E22">
        <w:t>with a</w:t>
      </w:r>
      <w:r w:rsidR="00CC5C52">
        <w:t xml:space="preserve"> proposed </w:t>
      </w:r>
      <w:r w:rsidR="00DE526B">
        <w:t xml:space="preserve">definition </w:t>
      </w:r>
      <w:r w:rsidR="00CC5C52">
        <w:t xml:space="preserve">as </w:t>
      </w:r>
      <w:r w:rsidR="00533E22">
        <w:t xml:space="preserve">a </w:t>
      </w:r>
      <w:r w:rsidR="00DE526B">
        <w:t xml:space="preserve">scientific discipline </w:t>
      </w:r>
      <w:r w:rsidR="00CC5C52">
        <w:t>studying</w:t>
      </w:r>
      <w:r w:rsidR="00DE526B">
        <w:t xml:space="preserve"> safety information and </w:t>
      </w:r>
      <w:r w:rsidR="00CC5C52">
        <w:t xml:space="preserve">its </w:t>
      </w:r>
      <w:r w:rsidR="00DE526B">
        <w:t>mechanisms to address the lack of safety information in safety management.</w:t>
      </w:r>
      <w:r w:rsidR="00393EAA">
        <w:fldChar w:fldCharType="begin" w:fldLock="1"/>
      </w:r>
      <w:r w:rsidR="00393EAA">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30&lt;/sup&gt;","plainTextFormattedCitation":"30","previouslyFormattedCitation":"&lt;sup&gt;30&lt;/sup&gt;"},"properties":{"noteIndex":0},"schema":"https://github.com/citation-style-language/schema/raw/master/csl-citation.json"}</w:instrText>
      </w:r>
      <w:r w:rsidR="00393EAA">
        <w:fldChar w:fldCharType="separate"/>
      </w:r>
      <w:r w:rsidR="00393EAA" w:rsidRPr="00637F22">
        <w:rPr>
          <w:noProof/>
          <w:vertAlign w:val="superscript"/>
        </w:rPr>
        <w:t>30</w:t>
      </w:r>
      <w:r w:rsidR="00393EAA">
        <w:fldChar w:fldCharType="end"/>
      </w:r>
      <w:r w:rsidR="00DE526B">
        <w:t xml:space="preserve"> </w:t>
      </w:r>
      <w:r w:rsidR="00BA6BD9">
        <w:t>For Wang an</w:t>
      </w:r>
      <w:r w:rsidR="00354C38">
        <w:t>d</w:t>
      </w:r>
      <w:r w:rsidR="00BA6BD9">
        <w:t xml:space="preserve"> colleagues</w:t>
      </w:r>
      <w:r w:rsidR="00DE526B">
        <w:t>, safety information refers to safety-related data that shows system</w:t>
      </w:r>
      <w:r w:rsidR="00CC5C52">
        <w:t>s’</w:t>
      </w:r>
      <w:r w:rsidR="00DE526B">
        <w:t xml:space="preserve"> safety state and its changes.</w:t>
      </w:r>
      <w:r w:rsidR="00195399">
        <w:fldChar w:fldCharType="begin" w:fldLock="1"/>
      </w:r>
      <w:r w:rsidR="00195399">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31,32&lt;/sup&gt;","plainTextFormattedCitation":"31,32","previouslyFormattedCitation":"&lt;sup&gt;31,32&lt;/sup&gt;"},"properties":{"noteIndex":0},"schema":"https://github.com/citation-style-language/schema/raw/master/csl-citation.json"}</w:instrText>
      </w:r>
      <w:r w:rsidR="00195399">
        <w:fldChar w:fldCharType="separate"/>
      </w:r>
      <w:r w:rsidR="00195399" w:rsidRPr="00637F22">
        <w:rPr>
          <w:noProof/>
          <w:vertAlign w:val="superscript"/>
        </w:rPr>
        <w:t>31,32</w:t>
      </w:r>
      <w:r w:rsidR="00195399">
        <w:fldChar w:fldCharType="end"/>
      </w:r>
      <w:r w:rsidR="00DE526B">
        <w:t xml:space="preserve"> There have been calls to </w:t>
      </w:r>
      <w:r w:rsidR="00DE526B" w:rsidRPr="00217673">
        <w:t>bridge the gap between research and practice in the safety of systems</w:t>
      </w:r>
      <w:r w:rsidR="00DE526B">
        <w:fldChar w:fldCharType="begin" w:fldLock="1"/>
      </w:r>
      <w:r w:rsidR="00637F22">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33&lt;/sup&gt;","plainTextFormattedCitation":"33","previouslyFormattedCitation":"&lt;sup&gt;33&lt;/sup&gt;"},"properties":{"noteIndex":0},"schema":"https://github.com/citation-style-language/schema/raw/master/csl-citation.json"}</w:instrText>
      </w:r>
      <w:r w:rsidR="00DE526B">
        <w:fldChar w:fldCharType="separate"/>
      </w:r>
      <w:r w:rsidR="00637F22" w:rsidRPr="00637F22">
        <w:rPr>
          <w:noProof/>
          <w:vertAlign w:val="superscript"/>
        </w:rPr>
        <w:t>33</w:t>
      </w:r>
      <w:r w:rsidR="00DE526B">
        <w:fldChar w:fldCharType="end"/>
      </w:r>
      <w:r w:rsidR="00DE526B">
        <w:t xml:space="preserve"> but, despite theoretical and practical progress in safety informatics, </w:t>
      </w:r>
      <w:r w:rsidR="00CC5C52">
        <w:t xml:space="preserve">it </w:t>
      </w:r>
      <w:r w:rsidR="00DE526B">
        <w:t xml:space="preserve">has yet to be applied </w:t>
      </w:r>
      <w:r w:rsidR="00DB6363">
        <w:t xml:space="preserve">substantially </w:t>
      </w:r>
      <w:r w:rsidR="00DE526B">
        <w:t>to healthcare and patient safety</w:t>
      </w:r>
      <w:r w:rsidR="00CC5C52">
        <w:t>, in particular</w:t>
      </w:r>
      <w:r w:rsidR="00100749">
        <w:t>.</w:t>
      </w:r>
    </w:p>
    <w:p w14:paraId="1622D066" w14:textId="77777777" w:rsidR="00F47ABE" w:rsidRDefault="00F47ABE" w:rsidP="001C7AD9">
      <w:pPr>
        <w:spacing w:after="0" w:line="240" w:lineRule="auto"/>
      </w:pPr>
    </w:p>
    <w:p w14:paraId="651C5308" w14:textId="4AD93B5D" w:rsidR="00217673" w:rsidRDefault="00393EAA" w:rsidP="001C7AD9">
      <w:pPr>
        <w:spacing w:after="0" w:line="240" w:lineRule="auto"/>
      </w:pPr>
      <w:r>
        <w:t>Bakken, Cimino and Hripcask</w:t>
      </w:r>
      <w:r w:rsidR="00E46030">
        <w:fldChar w:fldCharType="begin" w:fldLock="1"/>
      </w:r>
      <w:r>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34&lt;/sup&gt;","plainTextFormattedCitation":"34","previouslyFormattedCitation":"&lt;sup&gt;34&lt;/sup&gt;"},"properties":{"noteIndex":0},"schema":"https://github.com/citation-style-language/schema/raw/master/csl-citation.json"}</w:instrText>
      </w:r>
      <w:r w:rsidR="00E46030">
        <w:fldChar w:fldCharType="separate"/>
      </w:r>
      <w:r w:rsidRPr="00393EAA">
        <w:rPr>
          <w:noProof/>
          <w:vertAlign w:val="superscript"/>
        </w:rPr>
        <w:t>34</w:t>
      </w:r>
      <w:r w:rsidR="00E46030">
        <w:fldChar w:fldCharType="end"/>
      </w:r>
      <w:r w:rsidR="00E46030">
        <w:t xml:space="preserve"> explored how informatics can promote patient safety and provided recommendations </w:t>
      </w:r>
      <w:r w:rsidR="00CC5C52">
        <w:t>like</w:t>
      </w:r>
      <w:r w:rsidR="00E46030">
        <w:t xml:space="preserve"> integrating informatics into healthcare curricula</w:t>
      </w:r>
      <w:r w:rsidR="00DB6363">
        <w:t xml:space="preserve"> and</w:t>
      </w:r>
      <w:r w:rsidR="00E46030">
        <w:t xml:space="preserve"> the evaluation of </w:t>
      </w:r>
      <w:r w:rsidR="00CC5C52">
        <w:t>digital health</w:t>
      </w:r>
      <w:r w:rsidR="00E46030">
        <w:t xml:space="preserve"> from health-economic, clinical and administrative perspectives. While welcomed, these recommendations</w:t>
      </w:r>
      <w:r w:rsidR="00DB6363">
        <w:t>,</w:t>
      </w:r>
      <w:r w:rsidR="00E46030">
        <w:t xml:space="preserve"> and the challenges</w:t>
      </w:r>
      <w:r w:rsidR="00DB6363">
        <w:t xml:space="preserve"> they purport to address,</w:t>
      </w:r>
      <w:r w:rsidR="00E46030">
        <w:t xml:space="preserve"> c</w:t>
      </w:r>
      <w:r w:rsidR="00DB6363">
        <w:t>oncern</w:t>
      </w:r>
      <w:r w:rsidR="00E46030">
        <w:t xml:space="preserve"> </w:t>
      </w:r>
      <w:r w:rsidR="00CC5C52">
        <w:t>health information technologies</w:t>
      </w:r>
      <w:r w:rsidR="00E46030">
        <w:t xml:space="preserve"> in isolation and their function in promoting patient safety</w:t>
      </w:r>
      <w:r w:rsidR="00DE526B">
        <w:t>, only</w:t>
      </w:r>
      <w:r w:rsidR="00E46030">
        <w:t xml:space="preserve">. As described earlier, emerging digital health must </w:t>
      </w:r>
      <w:r w:rsidR="009F6D3C">
        <w:t xml:space="preserve">also </w:t>
      </w:r>
      <w:r w:rsidR="00E46030">
        <w:t xml:space="preserve">consider </w:t>
      </w:r>
      <w:r w:rsidR="00533E22">
        <w:t xml:space="preserve">the safety of </w:t>
      </w:r>
      <w:r w:rsidR="00CC5C52">
        <w:t>health information systems</w:t>
      </w:r>
      <w:r w:rsidR="00E46030">
        <w:t xml:space="preserve"> and their safe use.</w:t>
      </w:r>
      <w:r>
        <w:fldChar w:fldCharType="begin" w:fldLock="1"/>
      </w:r>
      <w: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Pr>
          <w:vertAlign w:val="superscript"/>
        </w:rPr>
        <w:fldChar w:fldCharType="separate"/>
      </w:r>
      <w:r w:rsidRPr="00637F22">
        <w:rPr>
          <w:noProof/>
          <w:vertAlign w:val="superscript"/>
        </w:rPr>
        <w:t>27</w:t>
      </w:r>
      <w:r>
        <w:fldChar w:fldCharType="end"/>
      </w:r>
      <w:r w:rsidR="00CC5C52">
        <w:t xml:space="preserve"> </w:t>
      </w:r>
      <w:commentRangeStart w:id="40"/>
      <w:r w:rsidR="00CC5C52">
        <w:t>A thorough exploration and instantiation of Patient Safety Informatics is thus still lacking.</w:t>
      </w:r>
      <w:commentRangeEnd w:id="40"/>
      <w:r w:rsidR="007761D7">
        <w:rPr>
          <w:rStyle w:val="CommentReference"/>
        </w:rPr>
        <w:commentReference w:id="40"/>
      </w:r>
    </w:p>
    <w:p w14:paraId="3BC4C3AE" w14:textId="0CEF8574" w:rsidR="004E5CE1" w:rsidRPr="00322A06" w:rsidRDefault="00DB6363" w:rsidP="001C7AD9">
      <w:pPr>
        <w:spacing w:after="0" w:line="240" w:lineRule="auto"/>
      </w:pPr>
      <w:commentRangeStart w:id="41"/>
      <w:r>
        <w:lastRenderedPageBreak/>
        <w:t xml:space="preserve">It is for these reasons that the aim of our workshop series was to develop the theoretical and practical foundations of Patient Safety Informatics by exploring the theory and </w:t>
      </w:r>
      <w:r w:rsidR="00ED4D3A">
        <w:t>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w:t>
      </w:r>
      <w:r w:rsidR="004C0C85">
        <w:t>consequence</w:t>
      </w:r>
      <w:r>
        <w:t>s of, and recommendations to address, emerging digital health.</w:t>
      </w:r>
    </w:p>
    <w:p w14:paraId="265E847F" w14:textId="0D1A7DB4" w:rsidR="00EC546B" w:rsidRDefault="00EC546B" w:rsidP="001C7AD9">
      <w:pPr>
        <w:spacing w:after="0" w:line="240" w:lineRule="auto"/>
      </w:pPr>
    </w:p>
    <w:p w14:paraId="4C551DF5" w14:textId="77777777" w:rsidR="003447F2" w:rsidRDefault="003447F2" w:rsidP="001C7AD9">
      <w:pPr>
        <w:spacing w:after="0" w:line="240" w:lineRule="auto"/>
      </w:pPr>
    </w:p>
    <w:p w14:paraId="4A4AC040" w14:textId="5BC8D3FB" w:rsidR="00656305" w:rsidRDefault="00C87DCA" w:rsidP="001C7AD9">
      <w:pPr>
        <w:pStyle w:val="Heading1"/>
        <w:spacing w:before="0" w:line="240" w:lineRule="auto"/>
      </w:pPr>
      <w:r>
        <w:t xml:space="preserve">Section 2: </w:t>
      </w:r>
      <w:commentRangeStart w:id="42"/>
      <w:r w:rsidR="0033179C">
        <w:t xml:space="preserve">Workshop </w:t>
      </w:r>
      <w:r w:rsidR="002F1A2B">
        <w:t>process</w:t>
      </w:r>
      <w:commentRangeEnd w:id="42"/>
      <w:r w:rsidR="00F47ABE">
        <w:rPr>
          <w:rStyle w:val="CommentReference"/>
          <w:rFonts w:asciiTheme="minorHAnsi" w:eastAsiaTheme="minorHAnsi" w:hAnsiTheme="minorHAnsi" w:cstheme="minorBidi"/>
        </w:rPr>
        <w:commentReference w:id="42"/>
      </w:r>
    </w:p>
    <w:p w14:paraId="1A578BDD" w14:textId="4D9AA51F" w:rsidR="00E55D85" w:rsidRDefault="006A63CC" w:rsidP="001C7AD9">
      <w:pPr>
        <w:spacing w:after="0" w:line="240" w:lineRule="auto"/>
      </w:pPr>
      <w:r>
        <w:t xml:space="preserve">A workshop </w:t>
      </w:r>
      <w:r w:rsidR="00F10E19">
        <w:t xml:space="preserve">was convened </w:t>
      </w:r>
      <w:r>
        <w:t xml:space="preserve">of </w:t>
      </w:r>
      <w:commentRangeStart w:id="43"/>
      <w:commentRangeStart w:id="44"/>
      <w:r w:rsidR="00D77B4B">
        <w:t>14</w:t>
      </w:r>
      <w:r>
        <w:t xml:space="preserve"> </w:t>
      </w:r>
      <w:r w:rsidR="00FC78F5">
        <w:t xml:space="preserve">health informatics </w:t>
      </w:r>
      <w:commentRangeEnd w:id="43"/>
      <w:r w:rsidR="00256640">
        <w:rPr>
          <w:rStyle w:val="CommentReference"/>
        </w:rPr>
        <w:commentReference w:id="43"/>
      </w:r>
      <w:r w:rsidR="00FC78F5">
        <w:t>researchers</w:t>
      </w:r>
      <w:r w:rsidR="00FC78F5" w:rsidRPr="00AA44BF">
        <w:t xml:space="preserve"> </w:t>
      </w:r>
      <w:commentRangeEnd w:id="44"/>
      <w:r w:rsidR="00F47ABE">
        <w:rPr>
          <w:rStyle w:val="CommentReference"/>
        </w:rPr>
        <w:commentReference w:id="44"/>
      </w:r>
      <w:r>
        <w:t>who represent those who develop</w:t>
      </w:r>
      <w:r w:rsidR="00E124EC">
        <w:t xml:space="preserve"> and</w:t>
      </w:r>
      <w:r>
        <w:t xml:space="preserve"> evaluate </w:t>
      </w:r>
      <w:r w:rsidR="00834B1B">
        <w:t>digital health</w:t>
      </w:r>
      <w:r w:rsidRPr="001809FF">
        <w:t>.</w:t>
      </w:r>
      <w:r w:rsidR="005646F8">
        <w:t xml:space="preserve"> C</w:t>
      </w:r>
      <w:r w:rsidR="005646F8" w:rsidRPr="001809FF">
        <w:t xml:space="preserve">ollaborators discussed the patient-safety </w:t>
      </w:r>
      <w:r w:rsidR="004C0C85">
        <w:t>consequence</w:t>
      </w:r>
      <w:r w:rsidR="005646F8" w:rsidRPr="001809FF">
        <w:t>s of the challenges posed</w:t>
      </w:r>
      <w:r w:rsidR="00E55D85">
        <w:t xml:space="preserve"> by</w:t>
      </w:r>
      <w:r w:rsidR="00B11DC6" w:rsidRPr="001809FF">
        <w:t xml:space="preserve"> emerging </w:t>
      </w:r>
      <w:r w:rsidR="00E55D85">
        <w:t>digital health,</w:t>
      </w:r>
      <w:r w:rsidR="00834B1B">
        <w:t xml:space="preserve"> from all four quadrants of </w:t>
      </w:r>
      <w:r w:rsidR="008E0297">
        <w:t>Markus’</w:t>
      </w:r>
      <w:r w:rsidR="008E0297">
        <w:fldChar w:fldCharType="begin" w:fldLock="1"/>
      </w:r>
      <w:r w:rsidR="008E0297">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8E0297">
        <w:fldChar w:fldCharType="separate"/>
      </w:r>
      <w:r w:rsidR="008E0297" w:rsidRPr="00031A62">
        <w:rPr>
          <w:noProof/>
          <w:vertAlign w:val="superscript"/>
        </w:rPr>
        <w:t>16</w:t>
      </w:r>
      <w:r w:rsidR="008E0297">
        <w:fldChar w:fldCharType="end"/>
      </w:r>
      <w:r w:rsidR="008E0297">
        <w:t xml:space="preserve"> technochange </w:t>
      </w:r>
      <w:r w:rsidR="00834B1B">
        <w:t>t</w:t>
      </w:r>
      <w:r w:rsidR="00326C13">
        <w:t xml:space="preserve">able </w:t>
      </w:r>
      <w:r w:rsidR="008E0297">
        <w:t xml:space="preserve">(table </w:t>
      </w:r>
      <w:r w:rsidR="00342372">
        <w:t>1</w:t>
      </w:r>
      <w:r w:rsidR="008E0297">
        <w:t>)</w:t>
      </w:r>
      <w:r w:rsidR="00326C13">
        <w:t xml:space="preserve">. </w:t>
      </w:r>
      <w:r w:rsidR="008E0297">
        <w:t>The example</w:t>
      </w:r>
      <w:r w:rsidR="00E55D85" w:rsidRPr="00084215">
        <w:t xml:space="preserve"> </w:t>
      </w:r>
      <w:r w:rsidR="00834B1B">
        <w:t xml:space="preserve">health information technologies </w:t>
      </w:r>
      <w:r w:rsidR="00E55D85">
        <w:t xml:space="preserve">discussed in the </w:t>
      </w:r>
      <w:r w:rsidR="008E0297">
        <w:t>workshop we</w:t>
      </w:r>
      <w:r w:rsidR="000A3015">
        <w:t>r</w:t>
      </w:r>
      <w:r w:rsidR="008E0297">
        <w:t xml:space="preserve">e </w:t>
      </w:r>
      <w:r w:rsidR="00E55D85" w:rsidRPr="00084215">
        <w:t>characterised by personalisation, decentralisation, a system</w:t>
      </w:r>
      <w:r w:rsidR="00F10E19">
        <w:t>ic</w:t>
      </w:r>
      <w:r w:rsidR="00E55D85" w:rsidRPr="00084215">
        <w:t xml:space="preserve"> orientation, and a move toward a user-led/patient-centred </w:t>
      </w:r>
      <w:r w:rsidR="00E55D85">
        <w:t>experience</w:t>
      </w:r>
      <w:r w:rsidR="008E0297">
        <w:t xml:space="preserve"> (Appendix 1)</w:t>
      </w:r>
      <w:r w:rsidR="00E55D85" w:rsidRPr="00084215">
        <w:t>.</w:t>
      </w:r>
    </w:p>
    <w:p w14:paraId="30BE240E" w14:textId="5C2A751C" w:rsidR="00656305" w:rsidRDefault="001809FF" w:rsidP="001C7AD9">
      <w:pPr>
        <w:spacing w:after="0" w:line="240" w:lineRule="auto"/>
      </w:pPr>
      <w:r w:rsidRPr="001809FF">
        <w:t xml:space="preserve">In subsequent meetings, the group collated and synthesised contributions to 1) describe characteristics of new and emerging </w:t>
      </w:r>
      <w:r w:rsidR="001846F5">
        <w:t>HITs</w:t>
      </w:r>
      <w:r w:rsidRPr="001809FF">
        <w:t>, 2) describe the challenges posed</w:t>
      </w:r>
      <w:r w:rsidR="00256640">
        <w:t xml:space="preserve"> when HITs are brought together within</w:t>
      </w:r>
      <w:r w:rsidRPr="001809FF">
        <w:t xml:space="preserve"> </w:t>
      </w:r>
      <w:r w:rsidR="00CB1C67">
        <w:t>HIS</w:t>
      </w:r>
      <w:r w:rsidR="00AC4FD6">
        <w:t>s</w:t>
      </w:r>
      <w:r w:rsidRPr="001809FF">
        <w:t xml:space="preserve">, 3) describe the patient-safety </w:t>
      </w:r>
      <w:r w:rsidR="004C0C85">
        <w:t>consequence</w:t>
      </w:r>
      <w:r w:rsidRPr="001809FF">
        <w:t>s of the</w:t>
      </w:r>
      <w:r w:rsidR="001846F5">
        <w:t>se</w:t>
      </w:r>
      <w:r w:rsidRPr="001809FF">
        <w:t xml:space="preserve"> challenges, and 4) recommend approaches to address the patient-safety </w:t>
      </w:r>
      <w:r w:rsidR="004C0C85">
        <w:t>consequence</w:t>
      </w:r>
      <w:r w:rsidRPr="001809FF">
        <w:t>s</w:t>
      </w:r>
      <w:r>
        <w:t>.</w:t>
      </w:r>
      <w:commentRangeEnd w:id="41"/>
      <w:r w:rsidR="007761D7">
        <w:rPr>
          <w:rStyle w:val="CommentReference"/>
        </w:rPr>
        <w:commentReference w:id="41"/>
      </w:r>
    </w:p>
    <w:p w14:paraId="4C5FF7EF" w14:textId="77777777" w:rsidR="00906431" w:rsidRDefault="00906431" w:rsidP="001C7AD9">
      <w:pPr>
        <w:spacing w:after="0" w:line="240" w:lineRule="auto"/>
      </w:pPr>
    </w:p>
    <w:p w14:paraId="35067DB6" w14:textId="2B32E2E3" w:rsidR="008E287D" w:rsidRDefault="008E287D" w:rsidP="001C7AD9">
      <w:pPr>
        <w:spacing w:after="0" w:line="240" w:lineRule="auto"/>
      </w:pPr>
    </w:p>
    <w:p w14:paraId="4CF81741" w14:textId="127B6CD3" w:rsidR="009D0ABB" w:rsidRDefault="009D0ABB" w:rsidP="001C7AD9">
      <w:pPr>
        <w:pStyle w:val="Heading1"/>
        <w:spacing w:before="0" w:line="240" w:lineRule="auto"/>
      </w:pPr>
      <w:r>
        <w:t xml:space="preserve">Section 3: </w:t>
      </w:r>
      <w:r w:rsidR="0033179C">
        <w:t xml:space="preserve">Workshop </w:t>
      </w:r>
      <w:commentRangeStart w:id="45"/>
      <w:commentRangeStart w:id="46"/>
      <w:commentRangeStart w:id="47"/>
      <w:commentRangeStart w:id="48"/>
      <w:commentRangeStart w:id="49"/>
      <w:r w:rsidR="0033179C">
        <w:t>outputs</w:t>
      </w:r>
      <w:commentRangeEnd w:id="45"/>
      <w:r w:rsidR="0033179C">
        <w:rPr>
          <w:rStyle w:val="CommentReference"/>
          <w:rFonts w:asciiTheme="minorHAnsi" w:eastAsiaTheme="minorHAnsi" w:hAnsiTheme="minorHAnsi" w:cstheme="minorBidi"/>
        </w:rPr>
        <w:commentReference w:id="45"/>
      </w:r>
      <w:commentRangeEnd w:id="46"/>
      <w:commentRangeEnd w:id="48"/>
      <w:commentRangeEnd w:id="49"/>
      <w:r w:rsidR="00781C59">
        <w:rPr>
          <w:rStyle w:val="CommentReference"/>
          <w:rFonts w:asciiTheme="minorHAnsi" w:eastAsiaTheme="minorHAnsi" w:hAnsiTheme="minorHAnsi" w:cstheme="minorBidi"/>
        </w:rPr>
        <w:commentReference w:id="46"/>
      </w:r>
      <w:commentRangeEnd w:id="47"/>
      <w:r w:rsidR="001F42BB">
        <w:rPr>
          <w:rStyle w:val="CommentReference"/>
          <w:rFonts w:asciiTheme="minorHAnsi" w:eastAsiaTheme="minorHAnsi" w:hAnsiTheme="minorHAnsi" w:cstheme="minorBidi"/>
        </w:rPr>
        <w:commentReference w:id="47"/>
      </w:r>
      <w:r w:rsidR="0033179C">
        <w:rPr>
          <w:rStyle w:val="CommentReference"/>
          <w:rFonts w:asciiTheme="minorHAnsi" w:eastAsiaTheme="minorHAnsi" w:hAnsiTheme="minorHAnsi" w:cstheme="minorBidi"/>
        </w:rPr>
        <w:commentReference w:id="48"/>
      </w:r>
      <w:r w:rsidR="00781C59">
        <w:rPr>
          <w:rStyle w:val="CommentReference"/>
          <w:rFonts w:asciiTheme="minorHAnsi" w:eastAsiaTheme="minorHAnsi" w:hAnsiTheme="minorHAnsi" w:cstheme="minorBidi"/>
        </w:rPr>
        <w:commentReference w:id="49"/>
      </w:r>
    </w:p>
    <w:p w14:paraId="770E149C" w14:textId="45E58B5B" w:rsidR="007B37B8" w:rsidRPr="00F25567" w:rsidRDefault="0034034B" w:rsidP="001C7AD9">
      <w:pPr>
        <w:spacing w:after="0" w:line="240" w:lineRule="auto"/>
      </w:pPr>
      <w:commentRangeStart w:id="50"/>
      <w:r>
        <w:t>During the workshop, we highlighted</w:t>
      </w:r>
      <w:r w:rsidR="00A330D1">
        <w:t xml:space="preserve"> </w:t>
      </w:r>
      <w:commentRangeEnd w:id="50"/>
      <w:r w:rsidR="00C8591E">
        <w:rPr>
          <w:rStyle w:val="CommentReference"/>
        </w:rPr>
        <w:commentReference w:id="50"/>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r w:rsidR="00A330D1">
        <w:t xml:space="preserve"> Each is briefly presented below</w:t>
      </w:r>
      <w:r w:rsidR="00C8591E">
        <w:t>.</w:t>
      </w:r>
      <w:r w:rsidR="00A47A44" w:rsidRPr="00F25567">
        <w:t>.</w:t>
      </w:r>
    </w:p>
    <w:p w14:paraId="1870A5C0" w14:textId="77777777" w:rsidR="007B37B8" w:rsidRPr="00F25567" w:rsidRDefault="007B37B8" w:rsidP="001C7AD9">
      <w:pPr>
        <w:spacing w:after="0" w:line="240" w:lineRule="auto"/>
      </w:pPr>
    </w:p>
    <w:p w14:paraId="09C7AF0A" w14:textId="39BA7E50" w:rsidR="007B37B8" w:rsidRPr="00F25567" w:rsidRDefault="00AA7D50" w:rsidP="001C7AD9">
      <w:pPr>
        <w:pStyle w:val="Heading2"/>
        <w:spacing w:before="0" w:line="240" w:lineRule="auto"/>
      </w:pPr>
      <w:commentRangeStart w:id="51"/>
      <w:r>
        <w:t>Challenge 1</w:t>
      </w:r>
      <w:commentRangeEnd w:id="51"/>
      <w:r w:rsidR="009654EC">
        <w:rPr>
          <w:rStyle w:val="CommentReference"/>
          <w:rFonts w:asciiTheme="minorHAnsi" w:eastAsiaTheme="minorHAnsi" w:hAnsiTheme="minorHAnsi" w:cstheme="minorBidi"/>
        </w:rPr>
        <w:commentReference w:id="51"/>
      </w:r>
      <w:r>
        <w:t xml:space="preserve">: </w:t>
      </w:r>
      <w:r w:rsidR="007B37B8" w:rsidRPr="00F25567">
        <w:t>Difficulty conceptualising threats to patient safety</w:t>
      </w:r>
    </w:p>
    <w:p w14:paraId="46E976A4" w14:textId="7A719C56" w:rsidR="00BF12B0" w:rsidRPr="00F25567" w:rsidRDefault="00B118BA" w:rsidP="001C7AD9">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35</w:t>
      </w:r>
      <w:r w:rsidR="00195399" w:rsidRPr="00777476">
        <w:fldChar w:fldCharType="end"/>
      </w:r>
      <w:r w:rsidR="000A1BAC" w:rsidRPr="00777476">
        <w:t xml:space="preserve"> It </w:t>
      </w:r>
      <w:r w:rsidR="005646F8" w:rsidRPr="00777476">
        <w:t>is challenging</w:t>
      </w:r>
      <w:r w:rsidR="000A1BAC" w:rsidRPr="00777476">
        <w:t xml:space="preserve"> to conceptualise threats to patient safety from </w:t>
      </w:r>
      <w:r w:rsidR="00AC4FD6" w:rsidRPr="00777476">
        <w:t xml:space="preserve">these </w:t>
      </w:r>
      <w:r w:rsidR="000A1BAC" w:rsidRPr="00777476">
        <w:t>non-physical influences</w:t>
      </w:r>
      <w:r w:rsidR="005646F8" w:rsidRPr="00777476">
        <w:t xml:space="preserve"> because it </w:t>
      </w:r>
      <w:r w:rsidR="000A1BAC" w:rsidRPr="00777476">
        <w:t>require</w:t>
      </w:r>
      <w:r w:rsidR="005646F8" w:rsidRPr="00777476">
        <w:t>s</w:t>
      </w:r>
      <w:r w:rsidR="000A1BAC"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r w:rsidR="009A3B2E">
        <w:t xml:space="preserve">  The challenges posed by the intangible nature of many of the factors that might interact to contribute to a failure in health care delivery </w:t>
      </w:r>
      <w:r w:rsidR="0019681D">
        <w:t>are</w:t>
      </w:r>
      <w:r w:rsidR="009A3B2E">
        <w:t xml:space="preserve"> not specific to the digital component</w:t>
      </w:r>
      <w:r w:rsidR="0019681D">
        <w:t>.  Considerable work has been undertaken to develop “systems” approaches to understand adverse events, for example.  Introducing digital technologies with the associated interconnections can increase system complexity, reducing transparency in cause and effect and the potential traceability of failures in the system.  Structured s</w:t>
      </w:r>
      <w:r w:rsidR="00BF12B0" w:rsidRPr="00777476">
        <w:t>afety cases might be a useful tool to help map the relationship between abstract influences and consequences. Safety cases are structured arguments supported by evidence that are used to justify why a system or a service i</w:t>
      </w:r>
      <w:r w:rsidR="009A3B2E">
        <w:t>s</w:t>
      </w:r>
      <w:r w:rsidR="00BF12B0" w:rsidRPr="00777476">
        <w:t xml:space="preserve"> acceptably safe within a particular context.</w:t>
      </w:r>
      <w:r w:rsidR="00195399" w:rsidRPr="00777476">
        <w:fldChar w:fldCharType="begin" w:fldLock="1"/>
      </w:r>
      <w:r w:rsidR="00195399">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36&lt;/sup&gt;","plainTextFormattedCitation":"36","previouslyFormattedCitation":"&lt;sup&gt;36&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36</w:t>
      </w:r>
      <w:r w:rsidR="00195399" w:rsidRPr="00777476">
        <w:fldChar w:fldCharType="end"/>
      </w:r>
      <w:r w:rsidR="00BF12B0" w:rsidRPr="00777476">
        <w:t xml:space="preserve"> In safety-critical industries</w:t>
      </w:r>
      <w:r w:rsidR="0019681D">
        <w:rPr>
          <w:rStyle w:val="CommentReference"/>
        </w:rPr>
        <w:commentReference w:id="52"/>
      </w:r>
      <w:r w:rsidR="00BF12B0" w:rsidRPr="00777476">
        <w:t xml:space="preserve">, </w:t>
      </w:r>
      <w:r w:rsidR="00BF12B0" w:rsidRPr="00777476">
        <w:t xml:space="preserve">particularly in the UK, </w:t>
      </w:r>
      <w:r w:rsidR="00BF12B0" w:rsidRPr="00777476">
        <w:t xml:space="preserve">these cases are an established means by which confidence in the safety of the system is communicated to, and scrutinised by, the diverse stakeholders, including users, regulators and policy makers. In the </w:t>
      </w:r>
      <w:r w:rsidR="00AA7D50">
        <w:t xml:space="preserve">UK </w:t>
      </w:r>
      <w:r w:rsidR="00BF12B0" w:rsidRPr="00777476">
        <w:t>N</w:t>
      </w:r>
      <w:r w:rsidR="00AA7D50">
        <w:t>ational Health Service</w:t>
      </w:r>
      <w:r w:rsidR="00BF12B0" w:rsidRPr="00777476">
        <w:t>, compliance with the clinical safety standards DCB0129 and DCB0160 requires a safety case for HITs.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195399">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37,38&lt;/sup&gt;","plainTextFormattedCitation":"37,38","previouslyFormattedCitation":"&lt;sup&gt;37,38&lt;/sup&gt;"},"properties":{"noteIndex":0},"schema":"https://github.com/citation-style-language/schema/raw/master/csl-citation.json"}</w:instrText>
      </w:r>
      <w:r w:rsidR="00195399" w:rsidRPr="00777476">
        <w:fldChar w:fldCharType="separate"/>
      </w:r>
      <w:r w:rsidR="00195399" w:rsidRPr="00637F22">
        <w:rPr>
          <w:noProof/>
          <w:vertAlign w:val="superscript"/>
        </w:rPr>
        <w:t>37,38</w:t>
      </w:r>
      <w:r w:rsidR="00195399" w:rsidRPr="00777476">
        <w:fldChar w:fldCharType="end"/>
      </w:r>
      <w:r w:rsidR="00BF12B0" w:rsidRPr="00777476">
        <w:t xml:space="preserve"> </w:t>
      </w:r>
      <w:r w:rsidR="008D06DB" w:rsidRPr="00777476">
        <w:t>Thus, p</w:t>
      </w:r>
      <w:r w:rsidR="00BF12B0" w:rsidRPr="00777476">
        <w:t>atient safety might be facilitated by the use of dynamic</w:t>
      </w:r>
      <w:r w:rsidR="00BF12B0" w:rsidRPr="00777476">
        <w:fldChar w:fldCharType="begin" w:fldLock="1"/>
      </w:r>
      <w:r w:rsidR="00637F22">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39&lt;/sup&gt;","plainTextFormattedCitation":"39","previouslyFormattedCitation":"&lt;sup&gt;39&lt;/sup&gt;"},"properties":{"noteIndex":0},"schema":"https://github.com/citation-style-language/schema/raw/master/csl-citation.json"}</w:instrText>
      </w:r>
      <w:r w:rsidR="00BF12B0" w:rsidRPr="00777476">
        <w:fldChar w:fldCharType="separate"/>
      </w:r>
      <w:r w:rsidR="00637F22" w:rsidRPr="00637F22">
        <w:rPr>
          <w:noProof/>
          <w:vertAlign w:val="superscript"/>
        </w:rPr>
        <w:t>39</w:t>
      </w:r>
      <w:r w:rsidR="00BF12B0" w:rsidRPr="00777476">
        <w:fldChar w:fldCharType="end"/>
      </w:r>
      <w:r w:rsidR="00BF12B0" w:rsidRPr="00777476">
        <w:t>, multi-view</w:t>
      </w:r>
      <w:r w:rsidR="00BF12B0" w:rsidRPr="00777476">
        <w:fldChar w:fldCharType="begin" w:fldLock="1"/>
      </w:r>
      <w:r w:rsidR="00637F2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40&lt;/sup&gt;","plainTextFormattedCitation":"40","previouslyFormattedCitation":"&lt;sup&gt;40&lt;/sup&gt;"},"properties":{"noteIndex":0},"schema":"https://github.com/citation-style-language/schema/raw/master/csl-citation.json"}</w:instrText>
      </w:r>
      <w:r w:rsidR="00BF12B0" w:rsidRPr="00777476">
        <w:fldChar w:fldCharType="separate"/>
      </w:r>
      <w:r w:rsidR="00637F22" w:rsidRPr="00637F22">
        <w:rPr>
          <w:noProof/>
          <w:vertAlign w:val="superscript"/>
        </w:rPr>
        <w:t>40</w:t>
      </w:r>
      <w:r w:rsidR="00BF12B0" w:rsidRPr="00777476">
        <w:fldChar w:fldCharType="end"/>
      </w:r>
      <w:r w:rsidR="00BF12B0" w:rsidRPr="00777476">
        <w:t xml:space="preserve"> safety cases for HIT</w:t>
      </w:r>
      <w:r w:rsidR="00BF12B0" w:rsidRPr="00777476">
        <w:fldChar w:fldCharType="begin" w:fldLock="1"/>
      </w:r>
      <w:r w:rsidR="00637F22">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41,42&lt;/sup&gt;","plainTextFormattedCitation":"41,42","previouslyFormattedCitation":"&lt;sup&gt;41,42&lt;/sup&gt;"},"properties":{"noteIndex":0},"schema":"https://github.com/citation-style-language/schema/raw/master/csl-citation.json"}</w:instrText>
      </w:r>
      <w:r w:rsidR="00BF12B0" w:rsidRPr="00777476">
        <w:fldChar w:fldCharType="separate"/>
      </w:r>
      <w:r w:rsidR="00637F22" w:rsidRPr="00637F22">
        <w:rPr>
          <w:noProof/>
          <w:vertAlign w:val="superscript"/>
        </w:rPr>
        <w:t>41,42</w:t>
      </w:r>
      <w:r w:rsidR="00BF12B0" w:rsidRPr="00777476">
        <w:fldChar w:fldCharType="end"/>
      </w:r>
      <w:r w:rsidR="00BF12B0" w:rsidRPr="00777476">
        <w:t xml:space="preserve"> and for healthcare services.</w:t>
      </w:r>
      <w:r w:rsidR="00195399" w:rsidRPr="00777476">
        <w:fldChar w:fldCharType="begin" w:fldLock="1"/>
      </w:r>
      <w:r w:rsidR="00195399">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43&lt;/sup&gt;","plainTextFormattedCitation":"43","previouslyFormattedCitation":"&lt;sup&gt;43&lt;/sup&gt;"},"properties":{"noteIndex":0},"schema":"https://github.com/citation-style-language/schema/raw/master/csl-citation.json"}</w:instrText>
      </w:r>
      <w:r w:rsidR="00195399" w:rsidRPr="00777476">
        <w:fldChar w:fldCharType="separate"/>
      </w:r>
      <w:r w:rsidR="00195399" w:rsidRPr="00637F22">
        <w:rPr>
          <w:noProof/>
          <w:vertAlign w:val="superscript"/>
        </w:rPr>
        <w:t>43</w:t>
      </w:r>
      <w:r w:rsidR="00195399" w:rsidRPr="00777476">
        <w:fldChar w:fldCharType="end"/>
      </w:r>
    </w:p>
    <w:p w14:paraId="2E3DCD29" w14:textId="063A50D0" w:rsidR="007B37B8" w:rsidRPr="00F25567" w:rsidRDefault="007B37B8" w:rsidP="001C7AD9">
      <w:pPr>
        <w:spacing w:after="0" w:line="240" w:lineRule="auto"/>
      </w:pPr>
    </w:p>
    <w:p w14:paraId="063AF99B" w14:textId="6D0C98C3" w:rsidR="007B37B8" w:rsidRPr="00F25567" w:rsidRDefault="00AA7D50" w:rsidP="001C7AD9">
      <w:pPr>
        <w:pStyle w:val="Heading2"/>
        <w:spacing w:before="0" w:line="240" w:lineRule="auto"/>
      </w:pPr>
      <w:r>
        <w:t xml:space="preserve">Challenge 2: </w:t>
      </w:r>
      <w:commentRangeStart w:id="53"/>
      <w:commentRangeStart w:id="54"/>
      <w:r w:rsidR="007B37B8" w:rsidRPr="00F25567">
        <w:t xml:space="preserve">Unclear </w:t>
      </w:r>
      <w:commentRangeEnd w:id="53"/>
      <w:r>
        <w:rPr>
          <w:rStyle w:val="CommentReference"/>
          <w:rFonts w:asciiTheme="minorHAnsi" w:eastAsiaTheme="minorHAnsi" w:hAnsiTheme="minorHAnsi" w:cstheme="minorBidi"/>
        </w:rPr>
        <w:commentReference w:id="53"/>
      </w:r>
      <w:r w:rsidR="007B37B8" w:rsidRPr="00F25567">
        <w:t>how to integrate and interpret data streams</w:t>
      </w:r>
      <w:commentRangeEnd w:id="54"/>
      <w:r w:rsidR="00DE355E" w:rsidRPr="00F25567">
        <w:rPr>
          <w:rStyle w:val="CommentReference"/>
          <w:rFonts w:asciiTheme="minorHAnsi" w:eastAsiaTheme="minorHAnsi" w:hAnsiTheme="minorHAnsi" w:cstheme="minorBidi"/>
        </w:rPr>
        <w:commentReference w:id="54"/>
      </w:r>
    </w:p>
    <w:p w14:paraId="04B7F97D" w14:textId="1607B047" w:rsidR="0034034B" w:rsidRPr="00F25567" w:rsidRDefault="009654EC" w:rsidP="001C7AD9">
      <w:pPr>
        <w:spacing w:after="0" w:line="240" w:lineRule="auto"/>
        <w:rPr>
          <w:shd w:val="clear" w:color="auto" w:fill="92D050"/>
        </w:rPr>
      </w:pPr>
      <w:r>
        <w:t>M</w:t>
      </w:r>
      <w:r w:rsidR="00A62628" w:rsidRPr="00777476">
        <w:t>ore</w:t>
      </w:r>
      <w:r w:rsidR="00B4439A" w:rsidRPr="00777476">
        <w:t xml:space="preserve"> data </w:t>
      </w:r>
      <w:r w:rsidR="00A62628" w:rsidRPr="00777476">
        <w:t>of a greater variety can be collected with greater ease and speed</w:t>
      </w:r>
      <w:r w:rsidR="0034034B" w:rsidRPr="00777476">
        <w:t>,</w:t>
      </w:r>
      <w:r w:rsidR="00A62628" w:rsidRPr="00777476">
        <w:t xml:space="preserve"> </w:t>
      </w:r>
      <w:r w:rsidR="00B4439A" w:rsidRPr="00777476">
        <w:t xml:space="preserve">but it is not clear how </w:t>
      </w:r>
      <w:r w:rsidR="0034034B" w:rsidRPr="00777476">
        <w:t>this data</w:t>
      </w:r>
      <w:r w:rsidR="00B4439A" w:rsidRPr="00777476">
        <w:t xml:space="preserve"> can be sensibly integrated and interpreted</w:t>
      </w:r>
      <w:r w:rsidR="007B37B8" w:rsidRPr="00777476">
        <w:t>.</w:t>
      </w:r>
      <w:r w:rsidR="00195399" w:rsidRPr="00777476">
        <w:fldChar w:fldCharType="begin" w:fldLock="1"/>
      </w:r>
      <w:r w:rsidR="00195399">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lt;sup&gt;44&lt;/sup&gt;","plainTextFormattedCitation":"44","previouslyFormattedCitation":"&lt;sup&gt;44&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44</w:t>
      </w:r>
      <w:r w:rsidR="00195399" w:rsidRPr="00777476">
        <w:fldChar w:fldCharType="end"/>
      </w:r>
      <w:r w:rsidR="00962238" w:rsidRPr="00777476">
        <w:t xml:space="preserve"> </w:t>
      </w:r>
      <w:commentRangeStart w:id="55"/>
      <w:r w:rsidR="00962238" w:rsidRPr="00777476">
        <w:t xml:space="preserve">There is a risk that opportunities will be </w:t>
      </w:r>
      <w:r w:rsidR="00962238" w:rsidRPr="00777476">
        <w:lastRenderedPageBreak/>
        <w:t xml:space="preserve">missed to use data to improve safety, and </w:t>
      </w:r>
      <w:r w:rsidR="009B4077" w:rsidRPr="00777476">
        <w:t xml:space="preserve">there are </w:t>
      </w:r>
      <w:r w:rsidR="00962238" w:rsidRPr="00777476">
        <w:t>risks of inappropriate or biased use of d</w:t>
      </w:r>
      <w:r w:rsidR="008602F4" w:rsidRPr="00777476">
        <w:t>ata that threatens patient</w:t>
      </w:r>
      <w:r w:rsidR="00962238" w:rsidRPr="00777476">
        <w:t>s</w:t>
      </w:r>
      <w:r w:rsidR="008602F4" w:rsidRPr="00777476">
        <w:t>’</w:t>
      </w:r>
      <w:r w:rsidR="00777476" w:rsidRPr="00777476">
        <w:t xml:space="preserve"> safety.</w:t>
      </w:r>
      <w:commentRangeEnd w:id="55"/>
      <w:r>
        <w:rPr>
          <w:rStyle w:val="CommentReference"/>
        </w:rPr>
        <w:commentReference w:id="55"/>
      </w:r>
    </w:p>
    <w:p w14:paraId="7BAC3EB5" w14:textId="2D5D90EB" w:rsidR="00962238" w:rsidRPr="00F25567" w:rsidRDefault="00962238" w:rsidP="001C7AD9">
      <w:pPr>
        <w:spacing w:after="0" w:line="240" w:lineRule="auto"/>
      </w:pPr>
      <w:r w:rsidRPr="00777476">
        <w:t>To mitigate these hazards, safe development and use of middleware will be essential to provide an intermediary “</w:t>
      </w:r>
      <w:r w:rsidRPr="00777476">
        <w:rPr>
          <w:i/>
        </w:rPr>
        <w:t xml:space="preserve">to abstract </w:t>
      </w:r>
      <w:r w:rsidRPr="00777476">
        <w:t>[the]</w:t>
      </w:r>
      <w:r w:rsidRPr="00777476">
        <w:rPr>
          <w:i/>
        </w:rPr>
        <w:t xml:space="preserve"> heterogeneity </w:t>
      </w:r>
      <w:r w:rsidRPr="00777476">
        <w:t xml:space="preserve">[of </w:t>
      </w:r>
      <w:r w:rsidR="00C76A80" w:rsidRPr="00777476">
        <w:t>health information technologies</w:t>
      </w:r>
      <w:r w:rsidRPr="00777476">
        <w:t>]</w:t>
      </w:r>
      <w:r w:rsidRPr="00777476">
        <w:rPr>
          <w:i/>
        </w:rPr>
        <w:t xml:space="preserve"> … to achieve a seamless integration</w:t>
      </w:r>
      <w:r w:rsidRPr="00777476">
        <w:t>”.</w:t>
      </w:r>
      <w:r w:rsidR="00195399" w:rsidRPr="00777476">
        <w:fldChar w:fldCharType="begin" w:fldLock="1"/>
      </w:r>
      <w:r w:rsidR="00195399">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45&lt;/sup&gt;","plainTextFormattedCitation":"45","previouslyFormattedCitation":"&lt;sup&gt;45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45</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393EAA">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46,47&lt;/sup&gt;","plainTextFormattedCitation":"46,47","previouslyFormattedCitation":"&lt;sup&gt;46,47&lt;/sup&gt;"},"properties":{"noteIndex":0},"schema":"https://github.com/citation-style-language/schema/raw/master/csl-citation.json"}</w:instrText>
      </w:r>
      <w:r w:rsidR="00393EAA" w:rsidRPr="00777476">
        <w:fldChar w:fldCharType="separate"/>
      </w:r>
      <w:r w:rsidR="00393EAA" w:rsidRPr="00393EAA">
        <w:rPr>
          <w:noProof/>
          <w:vertAlign w:val="superscript"/>
        </w:rPr>
        <w:t>46,47</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637F22">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48–50&lt;/sup&gt;","plainTextFormattedCitation":"48–50","previouslyFormattedCitation":"&lt;sup&gt;48–50&lt;/sup&gt;"},"properties":{"noteIndex":0},"schema":"https://github.com/citation-style-language/schema/raw/master/csl-citation.json"}</w:instrText>
      </w:r>
      <w:r w:rsidRPr="00777476">
        <w:fldChar w:fldCharType="separate"/>
      </w:r>
      <w:r w:rsidR="00637F22" w:rsidRPr="00637F22">
        <w:rPr>
          <w:noProof/>
          <w:vertAlign w:val="superscript"/>
        </w:rPr>
        <w:t>48–50</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195399">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51&lt;/sup&gt;","plainTextFormattedCitation":"51","previouslyFormattedCitation":"&lt;sup&gt;51&lt;/sup&gt;"},"properties":{"noteIndex":0},"schema":"https://github.com/citation-style-language/schema/raw/master/csl-citation.json"}</w:instrText>
      </w:r>
      <w:r w:rsidR="00195399" w:rsidRPr="00777476">
        <w:fldChar w:fldCharType="separate"/>
      </w:r>
      <w:r w:rsidR="00195399" w:rsidRPr="00637F22">
        <w:rPr>
          <w:noProof/>
          <w:vertAlign w:val="superscript"/>
        </w:rPr>
        <w:t>51</w:t>
      </w:r>
      <w:r w:rsidR="00195399" w:rsidRPr="00777476">
        <w:fldChar w:fldCharType="end"/>
      </w:r>
    </w:p>
    <w:p w14:paraId="0695BF48" w14:textId="53080288" w:rsidR="00962238" w:rsidRPr="00F25567" w:rsidRDefault="00962238" w:rsidP="001C7AD9">
      <w:pPr>
        <w:spacing w:after="0" w:line="240" w:lineRule="auto"/>
      </w:pPr>
      <w:r w:rsidRPr="00777476">
        <w:t>Other contributing solutions include dynamic modelling of the data</w:t>
      </w:r>
      <w:r w:rsidRPr="00777476">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22</w:t>
      </w:r>
      <w:r w:rsidRPr="00777476">
        <w:fldChar w:fldCharType="end"/>
      </w:r>
      <w:r w:rsidRPr="00777476">
        <w:t>, which can provide a solution to the transient relevance of predictive models. Similarly, progress continues to be made developing models that respect the latent, data-generating processes underlying the phenomena of interest</w:t>
      </w:r>
      <w:r w:rsidRPr="00777476">
        <w:fldChar w:fldCharType="begin" w:fldLock="1"/>
      </w:r>
      <w:r w:rsidR="00637F22">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52&lt;/sup&gt;","plainTextFormattedCitation":"52","previouslyFormattedCitation":"&lt;sup&gt;52&lt;/sup&gt;"},"properties":{"noteIndex":0},"schema":"https://github.com/citation-style-language/schema/raw/master/csl-citation.json"}</w:instrText>
      </w:r>
      <w:r w:rsidRPr="00777476">
        <w:fldChar w:fldCharType="separate"/>
      </w:r>
      <w:r w:rsidR="00637F22" w:rsidRPr="00637F22">
        <w:rPr>
          <w:noProof/>
          <w:vertAlign w:val="superscript"/>
        </w:rPr>
        <w:t>52</w:t>
      </w:r>
      <w:r w:rsidRPr="00777476">
        <w:fldChar w:fldCharType="end"/>
      </w:r>
      <w:r w:rsidRPr="00777476">
        <w:t>, which might clarify ‘Big healthcare data’.</w:t>
      </w:r>
      <w:r w:rsidR="00195399" w:rsidRPr="00777476">
        <w:fldChar w:fldCharType="begin" w:fldLock="1"/>
      </w:r>
      <w:r w:rsidR="00195399">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lt;sup&gt;53&lt;/sup&gt;","plainTextFormattedCitation":"53","previouslyFormattedCitation":"&lt;sup&gt;53&lt;/sup&gt;"},"properties":{"noteIndex":0},"schema":"https://github.com/citation-style-language/schema/raw/master/csl-citation.json"}</w:instrText>
      </w:r>
      <w:r w:rsidR="00195399" w:rsidRPr="00777476">
        <w:fldChar w:fldCharType="separate"/>
      </w:r>
      <w:r w:rsidR="00195399" w:rsidRPr="00637F22">
        <w:rPr>
          <w:noProof/>
          <w:vertAlign w:val="superscript"/>
        </w:rPr>
        <w:t>53</w:t>
      </w:r>
      <w:r w:rsidR="00195399" w:rsidRPr="00777476">
        <w:fldChar w:fldCharType="end"/>
      </w:r>
      <w:r w:rsidR="0081714B" w:rsidRPr="00777476">
        <w:t xml:space="preserve"> Finally, progress in artificial intelligence (particularly anomaly detection) might help to mitigate problems arising from data errors.</w:t>
      </w:r>
      <w:r w:rsidR="00195399" w:rsidRPr="00777476">
        <w:fldChar w:fldCharType="begin" w:fldLock="1"/>
      </w:r>
      <w:r w:rsidR="00195399">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54,55&lt;/sup&gt;","plainTextFormattedCitation":"54,55","previouslyFormattedCitation":"&lt;sup&gt;54,55&lt;/sup&gt;"},"properties":{"noteIndex":0},"schema":"https://github.com/citation-style-language/schema/raw/master/csl-citation.json"}</w:instrText>
      </w:r>
      <w:r w:rsidR="00195399" w:rsidRPr="00777476">
        <w:fldChar w:fldCharType="separate"/>
      </w:r>
      <w:r w:rsidR="00195399" w:rsidRPr="00637F22">
        <w:rPr>
          <w:noProof/>
          <w:vertAlign w:val="superscript"/>
        </w:rPr>
        <w:t>54,55</w:t>
      </w:r>
      <w:r w:rsidR="00195399" w:rsidRPr="00777476">
        <w:fldChar w:fldCharType="end"/>
      </w:r>
      <w:r w:rsidR="0081714B" w:rsidRPr="00777476">
        <w:t xml:space="preserve"> For example, to minimise inappropriate decisions due to poor data quality, </w:t>
      </w:r>
      <w:r w:rsidR="00AE2389">
        <w:t>Sako et al</w:t>
      </w:r>
      <w:r w:rsidR="0081714B" w:rsidRPr="00777476">
        <w:fldChar w:fldCharType="begin" w:fldLock="1"/>
      </w:r>
      <w:r w:rsidR="00AE2389">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56&lt;/sup&gt;","plainTextFormattedCitation":"56","previouslyFormattedCitation":"&lt;sup&gt;56&lt;/sup&gt;"},"properties":{"noteIndex":0},"schema":"https://github.com/citation-style-language/schema/raw/master/csl-citation.json"}</w:instrText>
      </w:r>
      <w:r w:rsidR="0081714B" w:rsidRPr="00777476">
        <w:fldChar w:fldCharType="separate"/>
      </w:r>
      <w:r w:rsidR="00AE2389" w:rsidRPr="00AE2389">
        <w:rPr>
          <w:noProof/>
          <w:vertAlign w:val="superscript"/>
        </w:rPr>
        <w:t>56</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1C7AD9">
      <w:pPr>
        <w:spacing w:after="0" w:line="240" w:lineRule="auto"/>
      </w:pPr>
    </w:p>
    <w:p w14:paraId="4C9F8C1A" w14:textId="189B4CB4" w:rsidR="007B37B8" w:rsidRPr="00F25567" w:rsidRDefault="00AA7D50" w:rsidP="001C7AD9">
      <w:pPr>
        <w:pStyle w:val="Heading2"/>
        <w:spacing w:before="0" w:line="240" w:lineRule="auto"/>
      </w:pPr>
      <w:r>
        <w:t xml:space="preserve">Challenge 3: </w:t>
      </w:r>
      <w:r w:rsidR="007B37B8" w:rsidRPr="00F25567">
        <w:t>Reactive regulations and standards</w:t>
      </w:r>
    </w:p>
    <w:p w14:paraId="53AD91FB" w14:textId="112CC54B" w:rsidR="00CE0FE4" w:rsidRDefault="009654EC" w:rsidP="001C7AD9">
      <w:pPr>
        <w:spacing w:after="0" w:line="240" w:lineRule="auto"/>
      </w:pPr>
      <w:commentRangeStart w:id="56"/>
      <w:r>
        <w:t>As</w:t>
      </w:r>
      <w:r w:rsidR="00B4439A" w:rsidRPr="00777476">
        <w:t xml:space="preserve">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00B4439A" w:rsidRPr="00777476">
        <w:t>.</w:t>
      </w:r>
      <w:r w:rsidR="0081714B" w:rsidRPr="00777476">
        <w:t xml:space="preserve"> The </w:t>
      </w:r>
      <w:r w:rsidR="004C0C85">
        <w:t>consequence</w:t>
      </w:r>
      <w:r w:rsidR="0081714B" w:rsidRPr="00777476">
        <w:t xml:space="preserve"> is that avoidable harm might be experienced before mitigations are put in place.</w:t>
      </w:r>
      <w:commentRangeEnd w:id="56"/>
      <w:r w:rsidR="008A2373">
        <w:rPr>
          <w:rStyle w:val="CommentReference"/>
        </w:rPr>
        <w:commentReference w:id="56"/>
      </w:r>
    </w:p>
    <w:p w14:paraId="6E348CBD" w14:textId="77D77240" w:rsidR="003E2D52" w:rsidRPr="00F25567" w:rsidRDefault="003E2D52" w:rsidP="001C7AD9">
      <w:pPr>
        <w:spacing w:after="0" w:line="240" w:lineRule="auto"/>
      </w:pPr>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similar to the IDEAL framework.</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lt;sup&gt;57&lt;/sup&gt;","plainTextFormattedCitation":"57","previouslyFormattedCitation":"&lt;sup&gt;57&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57</w:t>
      </w:r>
      <w:r w:rsidR="00195399" w:rsidRPr="00777476">
        <w:fldChar w:fldCharType="end"/>
      </w:r>
      <w:r w:rsidRPr="00777476">
        <w:t xml:space="preserve"> The IDEAL framework champions gradual approval of medical devices rather than the one-shot approval of CE marking</w:t>
      </w:r>
      <w:r w:rsidR="008D06DB" w:rsidRPr="00777476">
        <w:fldChar w:fldCharType="begin" w:fldLock="1"/>
      </w:r>
      <w:r w:rsidR="00637F22">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58&lt;/sup&gt;","plainTextFormattedCitation":"58","previouslyFormattedCitation":"&lt;sup&gt;58&lt;/sup&gt;"},"properties":{"noteIndex":0},"schema":"https://github.com/citation-style-language/schema/raw/master/csl-citation.json"}</w:instrText>
      </w:r>
      <w:r w:rsidR="008D06DB" w:rsidRPr="00777476">
        <w:fldChar w:fldCharType="separate"/>
      </w:r>
      <w:r w:rsidR="00637F22" w:rsidRPr="00637F22">
        <w:rPr>
          <w:noProof/>
          <w:vertAlign w:val="superscript"/>
        </w:rPr>
        <w:t>58</w:t>
      </w:r>
      <w:r w:rsidR="008D06DB" w:rsidRPr="00777476">
        <w:fldChar w:fldCharType="end"/>
      </w:r>
      <w:r w:rsidRPr="00777476">
        <w:t>, which would allow “</w:t>
      </w:r>
      <w:r w:rsidRPr="00777476">
        <w:rPr>
          <w:i/>
        </w:rPr>
        <w:t>graded, responsible, but earlier patient access</w:t>
      </w:r>
      <w:r w:rsidRPr="00777476">
        <w:t>”.</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57,59&lt;/sup&gt;","plainTextFormattedCitation":"57,59","previouslyFormattedCitation":"&lt;sup&gt;57,59&lt;/sup&gt;"},"properties":{"noteIndex":0},"schema":"https://github.com/citation-style-language/schema/raw/master/csl-citation.json"}</w:instrText>
      </w:r>
      <w:r w:rsidR="00195399" w:rsidRPr="00777476">
        <w:fldChar w:fldCharType="separate"/>
      </w:r>
      <w:r w:rsidR="00195399" w:rsidRPr="00637F22">
        <w:rPr>
          <w:noProof/>
          <w:vertAlign w:val="superscript"/>
        </w:rPr>
        <w:t>57,59</w:t>
      </w:r>
      <w:r w:rsidR="00195399" w:rsidRPr="00777476">
        <w:fldChar w:fldCharType="end"/>
      </w:r>
      <w:r w:rsidRPr="00777476">
        <w:t xml:space="preserve"> 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195399">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60&lt;/sup&gt;","plainTextFormattedCitation":"60","previouslyFormattedCitation":"&lt;sup&gt;60&lt;/sup&gt;"},"properties":{"noteIndex":0},"schema":"https://github.com/citation-style-language/schema/raw/master/csl-citation.json"}</w:instrText>
      </w:r>
      <w:r w:rsidR="00195399" w:rsidRPr="00777476">
        <w:fldChar w:fldCharType="separate"/>
      </w:r>
      <w:r w:rsidR="00195399" w:rsidRPr="00637F22">
        <w:rPr>
          <w:noProof/>
          <w:vertAlign w:val="superscript"/>
        </w:rPr>
        <w:t>60</w:t>
      </w:r>
      <w:r w:rsidR="00195399" w:rsidRPr="00777476">
        <w:fldChar w:fldCharType="end"/>
      </w:r>
      <w:r w:rsidRPr="00F25567">
        <w:t xml:space="preserve"> </w:t>
      </w:r>
    </w:p>
    <w:p w14:paraId="1C185595" w14:textId="5BC726BA" w:rsidR="0081714B" w:rsidRPr="00F25567" w:rsidRDefault="003E2D52" w:rsidP="001C7AD9">
      <w:pPr>
        <w:spacing w:after="0" w:line="240" w:lineRule="auto"/>
      </w:pPr>
      <w:r w:rsidRPr="00777476">
        <w:t xml:space="preserve">We also recommend that regulators and developers of standards </w:t>
      </w:r>
      <w:commentRangeStart w:id="57"/>
      <w:r w:rsidRPr="00777476">
        <w:t>adopt a systems approach to conceptualising risk</w:t>
      </w:r>
      <w:r w:rsidR="00B06ABE" w:rsidRPr="00777476">
        <w:fldChar w:fldCharType="begin" w:fldLock="1"/>
      </w:r>
      <w:r w:rsidR="00637F2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B06ABE" w:rsidRPr="00777476">
        <w:rPr>
          <w:vertAlign w:val="superscript"/>
        </w:rPr>
        <w:fldChar w:fldCharType="separate"/>
      </w:r>
      <w:r w:rsidR="00637F22" w:rsidRPr="00637F22">
        <w:rPr>
          <w:noProof/>
          <w:vertAlign w:val="superscript"/>
        </w:rPr>
        <w:t>37</w:t>
      </w:r>
      <w:r w:rsidR="00B06ABE" w:rsidRPr="00777476">
        <w:fldChar w:fldCharType="end"/>
      </w:r>
      <w:r w:rsidRPr="00777476">
        <w:t xml:space="preserve"> </w:t>
      </w:r>
      <w:commentRangeEnd w:id="57"/>
      <w:r w:rsidR="008A2373">
        <w:rPr>
          <w:rStyle w:val="CommentReference"/>
        </w:rPr>
        <w:commentReference w:id="57"/>
      </w:r>
      <w:r w:rsidRPr="00777476">
        <w:t>to appropriately reflect the complex adaptive nature of healthcare.</w:t>
      </w:r>
      <w:r w:rsidR="00195399" w:rsidRPr="00777476">
        <w:fldChar w:fldCharType="begin" w:fldLock="1"/>
      </w:r>
      <w:r w:rsidR="00195399">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61&lt;/sup&gt;","plainTextFormattedCitation":"61","previouslyFormattedCitation":"&lt;sup&gt;61&lt;/sup&gt;"},"properties":{"noteIndex":0},"schema":"https://github.com/citation-style-language/schema/raw/master/csl-citation.json"}</w:instrText>
      </w:r>
      <w:r w:rsidR="00195399" w:rsidRPr="00777476">
        <w:fldChar w:fldCharType="separate"/>
      </w:r>
      <w:r w:rsidR="00195399" w:rsidRPr="00637F22">
        <w:rPr>
          <w:noProof/>
          <w:vertAlign w:val="superscript"/>
        </w:rPr>
        <w:t>61</w:t>
      </w:r>
      <w:r w:rsidR="00195399" w:rsidRPr="00777476">
        <w:fldChar w:fldCharType="end"/>
      </w:r>
      <w:r w:rsidRPr="00777476">
        <w:t xml:space="preserve">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B66EA9" w:rsidRPr="00777476">
        <w:t>during development</w:t>
      </w:r>
      <w:r w:rsidR="0081714B" w:rsidRPr="00F25567">
        <w:t>.</w:t>
      </w:r>
    </w:p>
    <w:p w14:paraId="3A8600A6" w14:textId="174287ED" w:rsidR="007B37B8" w:rsidRPr="00F25567" w:rsidRDefault="007B37B8" w:rsidP="001C7AD9">
      <w:pPr>
        <w:spacing w:after="0" w:line="240" w:lineRule="auto"/>
      </w:pPr>
    </w:p>
    <w:p w14:paraId="0515F150" w14:textId="6BD05D02" w:rsidR="00E0556F" w:rsidRPr="00F25567" w:rsidRDefault="00AA7D50" w:rsidP="001C7AD9">
      <w:pPr>
        <w:pStyle w:val="Heading2"/>
        <w:spacing w:before="0" w:line="240" w:lineRule="auto"/>
      </w:pPr>
      <w:commentRangeStart w:id="58"/>
      <w:r>
        <w:t xml:space="preserve">Challenge 4: </w:t>
      </w:r>
      <w:commentRangeStart w:id="59"/>
      <w:commentRangeStart w:id="60"/>
      <w:commentRangeStart w:id="61"/>
      <w:commentRangeStart w:id="62"/>
      <w:r w:rsidR="00E0556F" w:rsidRPr="00F25567">
        <w:t xml:space="preserve">Trust </w:t>
      </w:r>
      <w:commentRangeEnd w:id="59"/>
      <w:r w:rsidR="003354EE" w:rsidRPr="00F25567">
        <w:rPr>
          <w:rStyle w:val="CommentReference"/>
          <w:rFonts w:asciiTheme="minorHAnsi" w:eastAsiaTheme="minorHAnsi" w:hAnsiTheme="minorHAnsi" w:cstheme="minorBidi"/>
        </w:rPr>
        <w:commentReference w:id="59"/>
      </w:r>
      <w:commentRangeEnd w:id="60"/>
      <w:r w:rsidR="00D451E5">
        <w:rPr>
          <w:rStyle w:val="CommentReference"/>
          <w:rFonts w:asciiTheme="minorHAnsi" w:eastAsiaTheme="minorHAnsi" w:hAnsiTheme="minorHAnsi" w:cstheme="minorBidi"/>
        </w:rPr>
        <w:commentReference w:id="60"/>
      </w:r>
      <w:commentRangeEnd w:id="61"/>
      <w:r w:rsidR="00285054">
        <w:rPr>
          <w:rStyle w:val="CommentReference"/>
          <w:rFonts w:asciiTheme="minorHAnsi" w:eastAsiaTheme="minorHAnsi" w:hAnsiTheme="minorHAnsi" w:cstheme="minorBidi"/>
        </w:rPr>
        <w:commentReference w:id="61"/>
      </w:r>
      <w:r w:rsidR="00E0556F" w:rsidRPr="00F25567">
        <w:t>in opaque and complex systems</w:t>
      </w:r>
      <w:commentRangeEnd w:id="62"/>
      <w:r w:rsidR="008A2373">
        <w:rPr>
          <w:rStyle w:val="CommentReference"/>
          <w:rFonts w:asciiTheme="minorHAnsi" w:eastAsiaTheme="minorHAnsi" w:hAnsiTheme="minorHAnsi" w:cstheme="minorBidi"/>
        </w:rPr>
        <w:commentReference w:id="62"/>
      </w:r>
      <w:commentRangeEnd w:id="58"/>
      <w:r w:rsidR="00735871">
        <w:rPr>
          <w:rStyle w:val="CommentReference"/>
          <w:rFonts w:asciiTheme="minorHAnsi" w:eastAsiaTheme="minorHAnsi" w:hAnsiTheme="minorHAnsi" w:cstheme="minorBidi"/>
        </w:rPr>
        <w:commentReference w:id="58"/>
      </w:r>
    </w:p>
    <w:p w14:paraId="1F2AF7D9" w14:textId="470542A0" w:rsidR="00297362" w:rsidRPr="00F25567" w:rsidRDefault="00DD4EDE" w:rsidP="001C7AD9">
      <w:pPr>
        <w:spacing w:after="0" w:line="240" w:lineRule="auto"/>
        <w:rPr>
          <w:shd w:val="clear" w:color="auto" w:fill="92D050"/>
        </w:rPr>
      </w:pPr>
      <w:r>
        <w:t>T</w:t>
      </w:r>
      <w:r w:rsidR="00E0556F" w:rsidRPr="00777476">
        <w:t xml:space="preserve">rust </w:t>
      </w:r>
      <w:r w:rsidR="00EA09ED" w:rsidRPr="00777476">
        <w:t>has</w:t>
      </w:r>
      <w:r w:rsidR="00E0556F" w:rsidRPr="00777476">
        <w:t xml:space="preserve"> long been a part of patient care</w:t>
      </w:r>
      <w:r w:rsidR="00E0556F" w:rsidRPr="00777476">
        <w:fldChar w:fldCharType="begin" w:fldLock="1"/>
      </w:r>
      <w:r w:rsidR="00637F22">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62,63&lt;/sup&gt;","plainTextFormattedCitation":"62,63","previouslyFormattedCitation":"&lt;sup&gt;62,63&lt;/sup&gt;"},"properties":{"noteIndex":0},"schema":"https://github.com/citation-style-language/schema/raw/master/csl-citation.json"}</w:instrText>
      </w:r>
      <w:r w:rsidR="00E0556F" w:rsidRPr="00777476">
        <w:rPr>
          <w:vertAlign w:val="superscript"/>
        </w:rPr>
        <w:fldChar w:fldCharType="separate"/>
      </w:r>
      <w:r w:rsidR="00637F22" w:rsidRPr="00637F22">
        <w:rPr>
          <w:noProof/>
          <w:vertAlign w:val="superscript"/>
        </w:rPr>
        <w:t>62,63</w:t>
      </w:r>
      <w:r w:rsidR="00E0556F" w:rsidRPr="00777476">
        <w:fldChar w:fldCharType="end"/>
      </w:r>
      <w:r w:rsidR="00EA09ED" w:rsidRPr="00777476">
        <w:t xml:space="preserve"> but it is threatened by the way that digitisation and complexification of </w:t>
      </w:r>
      <w:r w:rsidR="005D4872" w:rsidRPr="00777476">
        <w:t>digital health</w:t>
      </w:r>
      <w:r w:rsidR="00EA09ED" w:rsidRPr="00777476">
        <w:t xml:space="preserve"> can hinder the intimacy of care</w:t>
      </w:r>
      <w:r w:rsidR="00E0556F" w:rsidRPr="00777476">
        <w:t>. Trust in healthcare is partly a function of inter-personal behaviours</w:t>
      </w:r>
      <w:r w:rsidR="00E0556F" w:rsidRPr="00777476">
        <w:fldChar w:fldCharType="begin" w:fldLock="1"/>
      </w:r>
      <w:r w:rsidR="00637F22">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64&lt;/sup&gt;","plainTextFormattedCitation":"64","previouslyFormattedCitation":"&lt;sup&gt;64&lt;/sup&gt;"},"properties":{"noteIndex":0},"schema":"https://github.com/citation-style-language/schema/raw/master/csl-citation.json"}</w:instrText>
      </w:r>
      <w:r w:rsidR="00E0556F" w:rsidRPr="00777476">
        <w:fldChar w:fldCharType="separate"/>
      </w:r>
      <w:r w:rsidR="00637F22" w:rsidRPr="00637F22">
        <w:rPr>
          <w:noProof/>
          <w:vertAlign w:val="superscript"/>
        </w:rPr>
        <w:t>64</w:t>
      </w:r>
      <w:r w:rsidR="00E0556F" w:rsidRPr="00777476">
        <w:fldChar w:fldCharType="end"/>
      </w:r>
      <w:r w:rsidR="00E0556F" w:rsidRPr="00777476">
        <w:t xml:space="preserve"> with the </w:t>
      </w:r>
      <w:commentRangeStart w:id="63"/>
      <w:commentRangeStart w:id="64"/>
      <w:r w:rsidR="00E0556F" w:rsidRPr="00777476">
        <w:t xml:space="preserve">gatekeeping and competing incentives of actors </w:t>
      </w:r>
      <w:r w:rsidR="005D4872" w:rsidRPr="00777476">
        <w:t>with</w:t>
      </w:r>
      <w:r w:rsidR="00E0556F" w:rsidRPr="00777476">
        <w:t xml:space="preserve">in a </w:t>
      </w:r>
      <w:r w:rsidR="005D4872" w:rsidRPr="00777476">
        <w:t xml:space="preserve">health information system </w:t>
      </w:r>
      <w:r w:rsidR="00EA09ED" w:rsidRPr="00777476">
        <w:t>potentially jeopardising</w:t>
      </w:r>
      <w:r w:rsidR="00E0556F" w:rsidRPr="00777476">
        <w:t xml:space="preserve"> this trust</w:t>
      </w:r>
      <w:commentRangeEnd w:id="63"/>
      <w:r w:rsidR="003354EE" w:rsidRPr="00777476">
        <w:rPr>
          <w:rStyle w:val="CommentReference"/>
        </w:rPr>
        <w:commentReference w:id="63"/>
      </w:r>
      <w:commentRangeEnd w:id="64"/>
      <w:r w:rsidR="00CD717D">
        <w:rPr>
          <w:rStyle w:val="CommentReference"/>
        </w:rPr>
        <w:commentReference w:id="64"/>
      </w:r>
      <w:r w:rsidR="008602F4" w:rsidRPr="00777476">
        <w:t>.</w:t>
      </w:r>
      <w:r w:rsidR="00195399" w:rsidRPr="00777476">
        <w:fldChar w:fldCharType="begin" w:fldLock="1"/>
      </w:r>
      <w:r w:rsidR="00195399">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lt;sup&gt;65,66&lt;/sup&gt;","plainTextFormattedCitation":"65,66","previouslyFormattedCitation":"&lt;sup&gt;65,66&lt;/sup&gt;"},"properties":{"noteIndex":0},"schema":"https://github.com/citation-style-language/schema/raw/master/csl-citation.json"}</w:instrText>
      </w:r>
      <w:r w:rsidR="00195399" w:rsidRPr="00777476">
        <w:fldChar w:fldCharType="separate"/>
      </w:r>
      <w:r w:rsidR="00195399" w:rsidRPr="00637F22">
        <w:rPr>
          <w:noProof/>
          <w:vertAlign w:val="superscript"/>
        </w:rPr>
        <w:t>65,66</w:t>
      </w:r>
      <w:r w:rsidR="00195399" w:rsidRPr="00777476">
        <w:fldChar w:fldCharType="end"/>
      </w:r>
      <w:r w:rsidR="008602F4" w:rsidRPr="00777476">
        <w:t xml:space="preserve"> Without trust in expert and reliable sources, patients’ safety is under threat from misinformation and disinformation from sources more intimate and familiar.</w:t>
      </w:r>
      <w:r w:rsidR="00195399" w:rsidRPr="00777476">
        <w:fldChar w:fldCharType="begin" w:fldLock="1"/>
      </w:r>
      <w:r w:rsidR="00195399">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67&lt;/sup&gt;","plainTextFormattedCitation":"67","previouslyFormattedCitation":"&lt;sup&gt;67&lt;/sup&gt;"},"properties":{"noteIndex":0},"schema":"https://github.com/citation-style-language/schema/raw/master/csl-citation.json"}</w:instrText>
      </w:r>
      <w:r w:rsidR="00195399" w:rsidRPr="00777476">
        <w:fldChar w:fldCharType="separate"/>
      </w:r>
      <w:r w:rsidR="00195399" w:rsidRPr="00637F22">
        <w:rPr>
          <w:noProof/>
          <w:vertAlign w:val="superscript"/>
        </w:rPr>
        <w:t>67</w:t>
      </w:r>
      <w:r w:rsidR="00195399" w:rsidRPr="00777476">
        <w:fldChar w:fldCharType="end"/>
      </w:r>
    </w:p>
    <w:p w14:paraId="35D7452F" w14:textId="1A22FBE1" w:rsidR="00E0556F" w:rsidRPr="00F25567" w:rsidRDefault="00625C5D" w:rsidP="001C7AD9">
      <w:pPr>
        <w:spacing w:after="0" w:line="240" w:lineRule="auto"/>
      </w:pPr>
      <w:r w:rsidRPr="00777476">
        <w:t>A f</w:t>
      </w:r>
      <w:r w:rsidR="005D4872" w:rsidRPr="00777476">
        <w:t>urthe</w:t>
      </w:r>
      <w:r w:rsidRPr="00777476">
        <w:t xml:space="preserve">r challenge </w:t>
      </w:r>
      <w:r w:rsidR="005D4872" w:rsidRPr="00777476">
        <w:t xml:space="preserve">to trust </w:t>
      </w:r>
      <w:r w:rsidRPr="00777476">
        <w:t xml:space="preserve">is when an </w:t>
      </w:r>
      <w:r w:rsidR="00A34080" w:rsidRPr="00777476">
        <w:t>illusion of safety</w:t>
      </w:r>
      <w:r w:rsidRPr="00777476">
        <w:t xml:space="preserve"> is</w:t>
      </w:r>
      <w:r w:rsidR="005D4872" w:rsidRPr="00777476">
        <w:t xml:space="preserve"> </w:t>
      </w:r>
      <w:r w:rsidRPr="00777476">
        <w:t>partly</w:t>
      </w:r>
      <w:r w:rsidR="00A34080" w:rsidRPr="00777476">
        <w:t xml:space="preserve"> </w:t>
      </w:r>
      <w:r w:rsidR="005D4872" w:rsidRPr="00777476">
        <w:t>incentivised</w:t>
      </w:r>
      <w:r w:rsidR="00A34080" w:rsidRPr="00777476">
        <w:t xml:space="preserve"> by short-term returns</w:t>
      </w:r>
      <w:r w:rsidR="005D4872" w:rsidRPr="00777476">
        <w:t xml:space="preserve">. </w:t>
      </w:r>
      <w:r w:rsidR="00CE0FE4">
        <w:t xml:space="preserve">In addition to the </w:t>
      </w:r>
      <w:r w:rsidR="00E57295" w:rsidRPr="00777476">
        <w:t xml:space="preserve">illusion of patient safety </w:t>
      </w:r>
      <w:r w:rsidR="00CE0FE4">
        <w:t>arising</w:t>
      </w:r>
      <w:r w:rsidR="00E57295" w:rsidRPr="00777476">
        <w:t xml:space="preserve"> from ignorance</w:t>
      </w:r>
      <w:r w:rsidR="00297362" w:rsidRPr="00777476">
        <w:t xml:space="preserve"> or lack of </w:t>
      </w:r>
      <w:r w:rsidR="00AE2389">
        <w:t>engagement</w:t>
      </w:r>
      <w:r w:rsidR="00E57295" w:rsidRPr="00777476">
        <w:fldChar w:fldCharType="begin" w:fldLock="1"/>
      </w:r>
      <w:r w:rsidR="00637F22">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68,69&lt;/sup&gt;","plainTextFormattedCitation":"68,69","previouslyFormattedCitation":"&lt;sup&gt;68,69&lt;/sup&gt;"},"properties":{"noteIndex":0},"schema":"https://github.com/citation-style-language/schema/raw/master/csl-citation.json"}</w:instrText>
      </w:r>
      <w:r w:rsidR="00E57295" w:rsidRPr="00777476">
        <w:rPr>
          <w:vertAlign w:val="superscript"/>
        </w:rPr>
        <w:fldChar w:fldCharType="separate"/>
      </w:r>
      <w:r w:rsidR="00637F22" w:rsidRPr="00637F22">
        <w:rPr>
          <w:noProof/>
          <w:vertAlign w:val="superscript"/>
        </w:rPr>
        <w:t>68,69</w:t>
      </w:r>
      <w:r w:rsidR="00E57295" w:rsidRPr="00777476">
        <w:fldChar w:fldCharType="end"/>
      </w:r>
      <w:r w:rsidR="00E57295" w:rsidRPr="00777476">
        <w:t xml:space="preserve">, </w:t>
      </w:r>
      <w:r w:rsidR="00C5275C" w:rsidRPr="00777476">
        <w:t>‘</w:t>
      </w:r>
      <w:r w:rsidR="005D4872" w:rsidRPr="00777476">
        <w:t>safety</w:t>
      </w:r>
      <w:r w:rsidR="00C5275C" w:rsidRPr="00777476">
        <w:t>/security</w:t>
      </w:r>
      <w:r w:rsidR="005D4872" w:rsidRPr="00777476">
        <w:t xml:space="preserve"> theatre</w:t>
      </w:r>
      <w:r w:rsidR="00C5275C" w:rsidRPr="00777476">
        <w:t>’</w:t>
      </w:r>
      <w:r w:rsidR="005D4872" w:rsidRPr="00777476">
        <w:t xml:space="preserve"> </w:t>
      </w:r>
      <w:r w:rsidR="00E57295" w:rsidRPr="00777476">
        <w:t>describes deliberate safety-related activities intended to provide feelings of improved safety regardless of whether they actually influence safety.</w:t>
      </w:r>
      <w:r w:rsidR="00195399" w:rsidRPr="00777476">
        <w:fldChar w:fldCharType="begin" w:fldLock="1"/>
      </w:r>
      <w:r w:rsidR="00195399">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70&lt;/sup&gt;","plainTextFormattedCitation":"70","previouslyFormattedCitation":"&lt;sup&gt;70&lt;/sup&gt;"},"properties":{"noteIndex":0},"schema":"https://github.com/citation-style-language/schema/raw/master/csl-citation.json"}</w:instrText>
      </w:r>
      <w:r w:rsidR="00195399" w:rsidRPr="00777476">
        <w:fldChar w:fldCharType="separate"/>
      </w:r>
      <w:r w:rsidR="00195399" w:rsidRPr="00637F22">
        <w:rPr>
          <w:noProof/>
          <w:vertAlign w:val="superscript"/>
        </w:rPr>
        <w:t>70</w:t>
      </w:r>
      <w:r w:rsidR="00195399" w:rsidRPr="00777476">
        <w:fldChar w:fldCharType="end"/>
      </w:r>
      <w:r w:rsidRPr="00777476">
        <w:t xml:space="preserve"> </w:t>
      </w:r>
      <w:r w:rsidR="00E6430D" w:rsidRPr="00777476">
        <w:t>With</w:t>
      </w:r>
      <w:r w:rsidRPr="00777476">
        <w:t xml:space="preserve"> public </w:t>
      </w:r>
      <w:r w:rsidR="005F5CF3" w:rsidRPr="00777476">
        <w:t>wariness of technology like</w:t>
      </w:r>
      <w:r w:rsidRPr="00777476">
        <w:t xml:space="preserve"> artificial intelligence</w:t>
      </w:r>
      <w:r w:rsidRPr="00777476">
        <w:fldChar w:fldCharType="begin" w:fldLock="1"/>
      </w:r>
      <w:r w:rsidR="00637F22">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Pr="00777476">
        <w:fldChar w:fldCharType="separate"/>
      </w:r>
      <w:r w:rsidR="00637F22" w:rsidRPr="00637F22">
        <w:rPr>
          <w:noProof/>
          <w:vertAlign w:val="superscript"/>
        </w:rPr>
        <w:t>71</w:t>
      </w:r>
      <w:r w:rsidRPr="00777476">
        <w:fldChar w:fldCharType="end"/>
      </w:r>
      <w:r w:rsidRPr="00777476">
        <w:t>, developers of digital health are incentivised to promote their products persuasively</w:t>
      </w:r>
      <w:r w:rsidR="005F5CF3" w:rsidRPr="00777476">
        <w:t xml:space="preserve"> with, for example, </w:t>
      </w:r>
      <w:r w:rsidR="00CE0FE4">
        <w:t xml:space="preserve">focus on </w:t>
      </w:r>
      <w:r w:rsidR="005F5CF3" w:rsidRPr="00777476">
        <w:t>short rather than long-term benefits</w:t>
      </w:r>
      <w:r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fldChar w:fldCharType="separate"/>
      </w:r>
      <w:r w:rsidR="00195399" w:rsidRPr="00637F22">
        <w:rPr>
          <w:noProof/>
          <w:vertAlign w:val="superscript"/>
        </w:rPr>
        <w:t>35</w:t>
      </w:r>
      <w:r w:rsidR="00195399" w:rsidRPr="00777476">
        <w:fldChar w:fldCharType="end"/>
      </w:r>
      <w:r w:rsidRPr="00777476">
        <w:t xml:space="preserve"> </w:t>
      </w:r>
      <w:r w:rsidR="00297362" w:rsidRPr="00777476">
        <w:t xml:space="preserve"> </w:t>
      </w:r>
      <w:r w:rsidR="00A34080" w:rsidRPr="00777476">
        <w:t>P</w:t>
      </w:r>
      <w:r w:rsidR="00297362" w:rsidRPr="00777476">
        <w:t xml:space="preserve">atients’ safety </w:t>
      </w:r>
      <w:r w:rsidR="00A34080" w:rsidRPr="00777476">
        <w:t xml:space="preserve">is threatened directly by </w:t>
      </w:r>
      <w:r w:rsidR="00297362" w:rsidRPr="00777476">
        <w:t>misdirection of attention and indirectly from allocation of limited resources to support the distraction.</w:t>
      </w:r>
    </w:p>
    <w:p w14:paraId="07E2630F" w14:textId="38085A10" w:rsidR="0008502C" w:rsidRPr="00F25567" w:rsidRDefault="006A08E5" w:rsidP="001C7AD9">
      <w:pPr>
        <w:spacing w:after="0" w:line="240" w:lineRule="auto"/>
        <w:rPr>
          <w:shd w:val="clear" w:color="auto" w:fill="5B9BD5" w:themeFill="accent1"/>
        </w:rPr>
      </w:pPr>
      <w:r w:rsidRPr="00777476">
        <w:t>We suggest that a</w:t>
      </w:r>
      <w:r w:rsidR="0041730C" w:rsidRPr="00777476">
        <w:t xml:space="preserve"> </w:t>
      </w:r>
      <w:commentRangeStart w:id="65"/>
      <w:commentRangeStart w:id="66"/>
      <w:r w:rsidR="0041730C" w:rsidRPr="00777476">
        <w:t xml:space="preserve">socio-technical perspective </w:t>
      </w:r>
      <w:commentRangeEnd w:id="65"/>
      <w:r w:rsidR="00CE0FE4">
        <w:rPr>
          <w:rStyle w:val="CommentReference"/>
        </w:rPr>
        <w:commentReference w:id="65"/>
      </w:r>
      <w:commentRangeEnd w:id="66"/>
      <w:r w:rsidR="00DD4EDE">
        <w:rPr>
          <w:rStyle w:val="CommentReference"/>
        </w:rPr>
        <w:commentReference w:id="66"/>
      </w:r>
      <w:r w:rsidRPr="00777476">
        <w:t xml:space="preserve">will help all stakeholders in healthcare to acknowledge the systemic nature of </w:t>
      </w:r>
      <w:r w:rsidR="00BF705B" w:rsidRPr="00777476">
        <w:t>digital health systems</w:t>
      </w:r>
      <w:r w:rsidR="002665B8" w:rsidRPr="00777476">
        <w:t xml:space="preserve">. Such a perspective can support an awareness and </w:t>
      </w:r>
      <w:r w:rsidR="002665B8" w:rsidRPr="00777476">
        <w:lastRenderedPageBreak/>
        <w:t>transparency as a foundation of trust</w:t>
      </w:r>
      <w:r w:rsidR="00DC0469" w:rsidRPr="00777476">
        <w:fldChar w:fldCharType="begin" w:fldLock="1"/>
      </w:r>
      <w:r w:rsidR="00637F22">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72&lt;/sup&gt;","plainTextFormattedCitation":"72","previouslyFormattedCitation":"&lt;sup&gt;72&lt;/sup&gt;"},"properties":{"noteIndex":0},"schema":"https://github.com/citation-style-language/schema/raw/master/csl-citation.json"}</w:instrText>
      </w:r>
      <w:r w:rsidR="00DC0469" w:rsidRPr="00777476">
        <w:rPr>
          <w:vertAlign w:val="superscript"/>
        </w:rPr>
        <w:fldChar w:fldCharType="separate"/>
      </w:r>
      <w:r w:rsidR="00637F22" w:rsidRPr="00637F22">
        <w:rPr>
          <w:noProof/>
          <w:vertAlign w:val="superscript"/>
        </w:rPr>
        <w:t>72</w:t>
      </w:r>
      <w:r w:rsidR="00DC0469" w:rsidRPr="00777476">
        <w:fldChar w:fldCharType="end"/>
      </w:r>
      <w:r w:rsidR="0008502C" w:rsidRPr="00777476">
        <w:t>, in line with the Transparency for Trust initiative</w:t>
      </w:r>
      <w:r w:rsidR="00BF705B" w:rsidRPr="00777476">
        <w:t>.</w:t>
      </w:r>
      <w:r w:rsidR="00195399" w:rsidRPr="00777476">
        <w:fldChar w:fldCharType="begin" w:fldLock="1"/>
      </w:r>
      <w:r w:rsidR="00195399">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73&lt;/sup&gt;","plainTextFormattedCitation":"73","previouslyFormattedCitation":"&lt;sup&gt;73&lt;/sup&gt;"},"properties":{"noteIndex":0},"schema":"https://github.com/citation-style-language/schema/raw/master/csl-citation.json"}</w:instrText>
      </w:r>
      <w:r w:rsidR="00195399" w:rsidRPr="00777476">
        <w:fldChar w:fldCharType="separate"/>
      </w:r>
      <w:r w:rsidR="00195399" w:rsidRPr="00637F22">
        <w:rPr>
          <w:noProof/>
          <w:vertAlign w:val="superscript"/>
        </w:rPr>
        <w:t>73</w:t>
      </w:r>
      <w:r w:rsidR="00195399" w:rsidRPr="00777476">
        <w:fldChar w:fldCharType="end"/>
      </w:r>
      <w:r w:rsidR="00BF705B" w:rsidRPr="00777476">
        <w:t xml:space="preserve"> Socio-technical models like the Systems Engineering Initiative for Patient Safety</w:t>
      </w:r>
      <w:r w:rsidR="00BF705B" w:rsidRPr="00777476">
        <w:fldChar w:fldCharType="begin" w:fldLock="1"/>
      </w:r>
      <w:r w:rsidR="00E145F4">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BF705B" w:rsidRPr="00777476">
        <w:fldChar w:fldCharType="separate"/>
      </w:r>
      <w:r w:rsidR="00380935" w:rsidRPr="00380935">
        <w:rPr>
          <w:noProof/>
          <w:vertAlign w:val="superscript"/>
        </w:rPr>
        <w:t>74,75</w:t>
      </w:r>
      <w:r w:rsidR="00BF705B" w:rsidRPr="00777476">
        <w:fldChar w:fldCharType="end"/>
      </w:r>
      <w:r w:rsidR="00BF705B" w:rsidRPr="00777476">
        <w:t xml:space="preserve"> relate the components of health</w:t>
      </w:r>
      <w:r w:rsidR="005F5CF3" w:rsidRPr="00777476">
        <w:t>care</w:t>
      </w:r>
      <w:r w:rsidR="00BF705B" w:rsidRPr="00777476">
        <w:t xml:space="preserve"> systems, which </w:t>
      </w:r>
      <w:r w:rsidR="005F5CF3" w:rsidRPr="00777476">
        <w:t xml:space="preserve">also </w:t>
      </w:r>
      <w:r w:rsidR="00BF705B" w:rsidRPr="00777476">
        <w:t>map to the determinants of trusting relationships with technology</w:t>
      </w:r>
      <w:r w:rsidR="00AE2389">
        <w:t xml:space="preserve"> (cf. figure 2 in </w:t>
      </w:r>
      <w:r w:rsidR="00BF705B" w:rsidRPr="00777476">
        <w:fldChar w:fldCharType="begin" w:fldLock="1"/>
      </w:r>
      <w:r w:rsidR="00AE2389">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00BF705B" w:rsidRPr="00777476">
        <w:fldChar w:fldCharType="separate"/>
      </w:r>
      <w:r w:rsidR="00AE2389" w:rsidRPr="00AE2389">
        <w:rPr>
          <w:noProof/>
          <w:vertAlign w:val="superscript"/>
        </w:rPr>
        <w:t>71</w:t>
      </w:r>
      <w:r w:rsidR="00BF705B" w:rsidRPr="00777476">
        <w:fldChar w:fldCharType="end"/>
      </w:r>
      <w:r w:rsidR="00AE2389">
        <w:t>)</w:t>
      </w:r>
      <w:r w:rsidR="0008502C" w:rsidRPr="00777476">
        <w:t>.</w:t>
      </w:r>
    </w:p>
    <w:p w14:paraId="029C0BCF" w14:textId="201E66D8" w:rsidR="0041730C" w:rsidRPr="00F25567" w:rsidRDefault="00106E58" w:rsidP="001C7AD9">
      <w:pPr>
        <w:spacing w:after="0" w:line="240" w:lineRule="auto"/>
      </w:pPr>
      <w:r w:rsidRPr="00777476">
        <w:t>Practically, developers and vendors of emerging health information technologies could consider supplier declaration</w:t>
      </w:r>
      <w:r w:rsidR="005F5CF3" w:rsidRPr="00777476">
        <w:t>s</w:t>
      </w:r>
      <w:r w:rsidRPr="00777476">
        <w:t xml:space="preserve"> of conformity to industry and community co-developed ‘FactSheets’.</w:t>
      </w:r>
      <w:r w:rsidR="00195399" w:rsidRPr="00777476">
        <w:fldChar w:fldCharType="begin" w:fldLock="1"/>
      </w:r>
      <w:r w:rsidR="00E145F4">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76&lt;/sup&gt;","plainTextFormattedCitation":"76","previouslyFormattedCitation":"&lt;sup&gt;76&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76</w:t>
      </w:r>
      <w:r w:rsidR="00195399" w:rsidRPr="00777476">
        <w:fldChar w:fldCharType="end"/>
      </w:r>
      <w:r w:rsidRPr="00777476">
        <w:t xml:space="preserve"> Such an approach also contributes to proactive, community-led regulation of digital health.</w:t>
      </w:r>
      <w:r w:rsidR="00CE0FE4">
        <w:t xml:space="preserve"> </w:t>
      </w:r>
      <w:r w:rsidR="0041730C" w:rsidRPr="00777476">
        <w:t xml:space="preserve">A socio-technical perspective has the potential to address all three domains of HIT patient safety as proposed by </w:t>
      </w:r>
      <w:r w:rsidR="00AE2389">
        <w:t>Singh and Sittig</w:t>
      </w:r>
      <w:r w:rsidR="0041730C" w:rsidRPr="00777476">
        <w:fldChar w:fldCharType="begin" w:fldLock="1"/>
      </w:r>
      <w:r w:rsidR="00AE2389">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41730C" w:rsidRPr="00777476">
        <w:fldChar w:fldCharType="separate"/>
      </w:r>
      <w:r w:rsidR="00AE2389" w:rsidRPr="00AE2389">
        <w:rPr>
          <w:noProof/>
          <w:vertAlign w:val="superscript"/>
        </w:rPr>
        <w:t>27</w:t>
      </w:r>
      <w:r w:rsidR="0041730C" w:rsidRPr="00777476">
        <w:fldChar w:fldCharType="end"/>
      </w:r>
      <w:r w:rsidR="0041730C" w:rsidRPr="00777476">
        <w:t xml:space="preserve"> - safe HIT, safe use of HIT, and using HIT to improve safety</w:t>
      </w:r>
      <w:r w:rsidR="00DD4EDE">
        <w:t>.</w:t>
      </w:r>
    </w:p>
    <w:p w14:paraId="1E85DB9E" w14:textId="5DA0B0EE" w:rsidR="00E0556F" w:rsidRDefault="00E0556F" w:rsidP="001C7AD9">
      <w:pPr>
        <w:spacing w:after="0" w:line="240" w:lineRule="auto"/>
      </w:pPr>
    </w:p>
    <w:p w14:paraId="6E65432C" w14:textId="451B8BE3" w:rsidR="007B37B8" w:rsidRPr="00F25567" w:rsidRDefault="00AA7D50" w:rsidP="001C7AD9">
      <w:pPr>
        <w:pStyle w:val="Heading2"/>
        <w:spacing w:before="0" w:line="240" w:lineRule="auto"/>
      </w:pPr>
      <w:commentRangeStart w:id="67"/>
      <w:r>
        <w:t xml:space="preserve">Challenge 5: </w:t>
      </w:r>
      <w:r w:rsidR="007B37B8" w:rsidRPr="00F25567">
        <w:t xml:space="preserve">Emergent patient-safety </w:t>
      </w:r>
      <w:r w:rsidR="004C0C85">
        <w:t>consequence</w:t>
      </w:r>
      <w:r w:rsidR="007B37B8" w:rsidRPr="00F25567">
        <w:t>s</w:t>
      </w:r>
      <w:commentRangeEnd w:id="67"/>
      <w:r w:rsidR="008C79B0">
        <w:rPr>
          <w:rStyle w:val="CommentReference"/>
          <w:rFonts w:asciiTheme="minorHAnsi" w:eastAsiaTheme="minorHAnsi" w:hAnsiTheme="minorHAnsi" w:cstheme="minorBidi"/>
        </w:rPr>
        <w:commentReference w:id="67"/>
      </w:r>
    </w:p>
    <w:p w14:paraId="78039F4D" w14:textId="494BC825" w:rsidR="00E06809" w:rsidRPr="00F25567" w:rsidRDefault="00735871" w:rsidP="001C7AD9">
      <w:pPr>
        <w:spacing w:after="0" w:line="240" w:lineRule="auto"/>
        <w:rPr>
          <w:shd w:val="clear" w:color="auto" w:fill="5B9BD5" w:themeFill="accent1"/>
        </w:rPr>
      </w:pPr>
      <w:r>
        <w:t>A</w:t>
      </w:r>
      <w:r w:rsidR="00670128" w:rsidRPr="00777476">
        <w:t xml:space="preserve">lthough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00861118" w:rsidRPr="00777476">
        <w:rPr>
          <w:rFonts w:cstheme="minorHAnsi"/>
          <w:vertAlign w:val="superscript"/>
        </w:rPr>
        <w:fldChar w:fldCharType="separate"/>
      </w:r>
      <w:r w:rsidR="00637F22" w:rsidRPr="00637F22">
        <w:rPr>
          <w:rFonts w:cstheme="minorHAnsi"/>
          <w:noProof/>
          <w:vertAlign w:val="superscript"/>
        </w:rPr>
        <w:t>12</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r w:rsidR="00117A92" w:rsidRPr="00777476">
        <w:t xml:space="preserve"> Healthcare systems are complex with a diversity of organizational forms, interdependence, and feedback effects.</w:t>
      </w:r>
      <w:r w:rsidR="00195399" w:rsidRPr="00777476">
        <w:fldChar w:fldCharType="begin" w:fldLock="1"/>
      </w:r>
      <w:r w:rsidR="00E145F4">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77&lt;/sup&gt;","plainTextFormattedCitation":"77","previouslyFormattedCitation":"&lt;sup&gt;77&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77</w:t>
      </w:r>
      <w:r w:rsidR="00195399" w:rsidRPr="00777476">
        <w:fldChar w:fldCharType="end"/>
      </w:r>
      <w:r w:rsidR="00861118" w:rsidRPr="00777476">
        <w:t xml:space="preserve"> They are also holarchi</w:t>
      </w:r>
      <w:r w:rsidR="00E06809" w:rsidRPr="00777476">
        <w:t>cal –</w:t>
      </w:r>
      <w:r w:rsidR="00CE0FE4">
        <w:t xml:space="preserve"> </w:t>
      </w:r>
      <w:r w:rsidR="00E06809" w:rsidRPr="00777476">
        <w:t xml:space="preserve">a </w:t>
      </w:r>
      <w:r w:rsidR="00CE0FE4">
        <w:t xml:space="preserve">nested </w:t>
      </w:r>
      <w:r w:rsidR="00E06809" w:rsidRPr="00777476">
        <w:t xml:space="preserve">system of systems – </w:t>
      </w:r>
      <w:r w:rsidR="00861118" w:rsidRPr="00777476">
        <w:t>as exemplified by the Heimdall framework of learning health systems</w:t>
      </w:r>
      <w:r w:rsidR="00861118" w:rsidRPr="00777476">
        <w:fldChar w:fldCharType="begin" w:fldLock="1"/>
      </w:r>
      <w:r w:rsidR="00E145F4">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78&lt;/sup&gt;","plainTextFormattedCitation":"78","previouslyFormattedCitation":"&lt;sup&gt;78&lt;/sup&gt;"},"properties":{"noteIndex":0},"schema":"https://github.com/citation-style-language/schema/raw/master/csl-citation.json"}</w:instrText>
      </w:r>
      <w:r w:rsidR="00861118" w:rsidRPr="00777476">
        <w:fldChar w:fldCharType="separate"/>
      </w:r>
      <w:r w:rsidR="00380935" w:rsidRPr="00380935">
        <w:rPr>
          <w:noProof/>
          <w:vertAlign w:val="superscript"/>
        </w:rPr>
        <w:t>78</w:t>
      </w:r>
      <w:r w:rsidR="00861118" w:rsidRPr="00777476">
        <w:fldChar w:fldCharType="end"/>
      </w:r>
      <w:r w:rsidR="00253B4B" w:rsidRPr="00777476">
        <w:t xml:space="preserve"> and </w:t>
      </w:r>
      <w:r w:rsidR="00AE2389">
        <w:t>Carayon et al’s</w:t>
      </w:r>
      <w:r w:rsidR="005E4F8F" w:rsidRPr="00777476">
        <w:fldChar w:fldCharType="begin" w:fldLock="1"/>
      </w:r>
      <w:r w:rsidR="00E145F4">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79&lt;/sup&gt;","plainTextFormattedCitation":"79","previouslyFormattedCitation":"&lt;sup&gt;79&lt;/sup&gt;"},"properties":{"noteIndex":0},"schema":"https://github.com/citation-style-language/schema/raw/master/csl-citation.json"}</w:instrText>
      </w:r>
      <w:r w:rsidR="005E4F8F" w:rsidRPr="00777476">
        <w:fldChar w:fldCharType="separate"/>
      </w:r>
      <w:r w:rsidR="00380935" w:rsidRPr="00380935">
        <w:rPr>
          <w:noProof/>
          <w:vertAlign w:val="superscript"/>
        </w:rPr>
        <w:t>79</w:t>
      </w:r>
      <w:r w:rsidR="005E4F8F" w:rsidRPr="00777476">
        <w:fldChar w:fldCharType="end"/>
      </w:r>
      <w:r w:rsidR="00253B4B" w:rsidRPr="00777476">
        <w:t xml:space="preserve"> model of </w:t>
      </w:r>
      <w:r w:rsidR="005E4F8F" w:rsidRPr="00777476">
        <w:t>workplace safety</w:t>
      </w:r>
      <w:r w:rsidR="00E06809" w:rsidRPr="00777476">
        <w:t>.</w:t>
      </w:r>
    </w:p>
    <w:p w14:paraId="35780A87" w14:textId="6F7912E1" w:rsidR="00E06809" w:rsidRPr="00F25567" w:rsidRDefault="00A47A44" w:rsidP="001C7AD9">
      <w:pPr>
        <w:spacing w:after="0" w:line="240" w:lineRule="auto"/>
      </w:pPr>
      <w:r w:rsidRPr="00777476">
        <w:t xml:space="preserve">We recommend a </w:t>
      </w:r>
      <w:r w:rsidR="00CE0FE4">
        <w:t>systemic</w:t>
      </w:r>
      <w:r w:rsidRPr="00777476">
        <w:t xml:space="preserve"> and holarchical conceptualisation of healthcare processes and patient-safety </w:t>
      </w:r>
      <w:r w:rsidR="004C0C85">
        <w:t>consequence</w:t>
      </w:r>
      <w:r w:rsidRPr="00777476">
        <w:t xml:space="preserve">s to complement the </w:t>
      </w:r>
      <w:r w:rsidR="00B43190" w:rsidRPr="00777476">
        <w:t>complex, holarchical structure of healthcare.</w:t>
      </w:r>
      <w:r w:rsidR="00E06809" w:rsidRPr="00777476">
        <w:t xml:space="preserve"> </w:t>
      </w:r>
      <w:r w:rsidR="001F1127" w:rsidRPr="00777476">
        <w:t xml:space="preserve">To this end, </w:t>
      </w:r>
      <w:r w:rsidR="00E145F4">
        <w:t>Haimes</w:t>
      </w:r>
      <w:r w:rsidR="00751DD1" w:rsidRPr="00777476">
        <w:fldChar w:fldCharType="begin" w:fldLock="1"/>
      </w:r>
      <w:r w:rsidR="00E145F4">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751DD1" w:rsidRPr="00777476">
        <w:fldChar w:fldCharType="separate"/>
      </w:r>
      <w:r w:rsidR="00E145F4" w:rsidRPr="00E145F4">
        <w:rPr>
          <w:noProof/>
          <w:vertAlign w:val="superscript"/>
        </w:rPr>
        <w:t>37</w:t>
      </w:r>
      <w:r w:rsidR="00751DD1" w:rsidRPr="00777476">
        <w:fldChar w:fldCharType="end"/>
      </w:r>
      <w:r w:rsidR="00751DD1" w:rsidRPr="00777476">
        <w:t xml:space="preserve"> </w:t>
      </w:r>
      <w:r w:rsidR="00B74905" w:rsidRPr="00777476">
        <w:t xml:space="preserve">describes a complexity definition of risk, which would be essential to a systems-based discussion of patient safety. </w:t>
      </w:r>
      <w:commentRangeStart w:id="68"/>
      <w:r w:rsidR="00B74905" w:rsidRPr="00777476">
        <w:t>Of particular note</w:t>
      </w:r>
      <w:r w:rsidR="00E145F4">
        <w:t>,</w:t>
      </w:r>
      <w:r w:rsidR="00B74905" w:rsidRPr="00777476">
        <w:t xml:space="preserve"> is a systems-based 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E145F4">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lt;sup&gt;80&lt;/sup&gt;","plainTextFormattedCitation":"80","previouslyFormattedCitation":"&lt;sup&gt;80&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80</w:t>
      </w:r>
      <w:r w:rsidR="00195399" w:rsidRPr="00777476">
        <w:fldChar w:fldCharType="end"/>
      </w:r>
      <w:commentRangeEnd w:id="68"/>
      <w:r w:rsidR="008C79B0">
        <w:rPr>
          <w:rStyle w:val="CommentReference"/>
        </w:rPr>
        <w:commentReference w:id="68"/>
      </w:r>
    </w:p>
    <w:p w14:paraId="19680DAC" w14:textId="35BA0703" w:rsidR="00751DD1" w:rsidRPr="00F25567" w:rsidRDefault="00427ACF" w:rsidP="001C7AD9">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E145F4">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81&lt;/sup&gt;","plainTextFormattedCitation":"81","previouslyFormattedCitation":"&lt;sup&gt;81&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81</w:t>
      </w:r>
      <w:r w:rsidR="00195399" w:rsidRPr="00777476">
        <w:fldChar w:fldCharType="end"/>
      </w:r>
      <w:r w:rsidR="00E7485A" w:rsidRPr="00777476">
        <w:t xml:space="preserve"> Such complexity approaches will also be useful in addressing the question of how emerging challenges will interact with the existing challenges alluded to in Section 1.</w:t>
      </w:r>
    </w:p>
    <w:p w14:paraId="2E53CCD1" w14:textId="77777777" w:rsidR="00117A92" w:rsidRPr="00F25567" w:rsidRDefault="00117A92" w:rsidP="001C7AD9">
      <w:pPr>
        <w:spacing w:after="0" w:line="240" w:lineRule="auto"/>
      </w:pPr>
    </w:p>
    <w:p w14:paraId="0C383290" w14:textId="6D822319" w:rsidR="007B37B8" w:rsidRPr="00F25567" w:rsidRDefault="00AA7D50" w:rsidP="001C7AD9">
      <w:pPr>
        <w:pStyle w:val="Heading2"/>
        <w:spacing w:before="0" w:line="240" w:lineRule="auto"/>
      </w:pPr>
      <w:r>
        <w:t xml:space="preserve">Challenge 6: </w:t>
      </w:r>
      <w:r w:rsidR="007B37B8" w:rsidRPr="00F25567">
        <w:t>Solutionism</w:t>
      </w:r>
    </w:p>
    <w:p w14:paraId="0929EA5B" w14:textId="7A0C1BFF" w:rsidR="00FC5386" w:rsidRPr="00F25567" w:rsidRDefault="00735871" w:rsidP="001C7AD9">
      <w:pPr>
        <w:spacing w:after="0" w:line="240" w:lineRule="auto"/>
        <w:rPr>
          <w:shd w:val="clear" w:color="auto" w:fill="5B9BD5" w:themeFill="accent1"/>
        </w:rPr>
      </w:pPr>
      <w:r>
        <w:t>R</w:t>
      </w:r>
      <w:bookmarkStart w:id="69" w:name="_GoBack"/>
      <w:bookmarkEnd w:id="69"/>
      <w:r w:rsidR="00670128" w:rsidRPr="00777476">
        <w:t xml:space="preserve">elated to the challenge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E145F4">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82&lt;/sup&gt;","plainTextFormattedCitation":"82","previouslyFormattedCitation":"&lt;sup&gt;82&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82</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E145F4">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83&lt;/sup&gt;","plainTextFormattedCitation":"83","previouslyFormattedCitation":"&lt;sup&gt;83&lt;/sup&gt;"},"properties":{"noteIndex":0},"schema":"https://github.com/citation-style-language/schema/raw/master/csl-citation.json"}</w:instrText>
      </w:r>
      <w:r w:rsidR="00670128" w:rsidRPr="00777476">
        <w:fldChar w:fldCharType="separate"/>
      </w:r>
      <w:r w:rsidR="00380935" w:rsidRPr="00380935">
        <w:rPr>
          <w:noProof/>
          <w:vertAlign w:val="superscript"/>
        </w:rPr>
        <w:t>83</w:t>
      </w:r>
      <w:r w:rsidR="00670128" w:rsidRPr="00777476">
        <w:fldChar w:fldCharType="end"/>
      </w:r>
      <w:r w:rsidR="000147EF" w:rsidRPr="00777476">
        <w:t>,</w:t>
      </w:r>
      <w:r w:rsidR="00DF5C59" w:rsidRPr="00777476">
        <w:t xml:space="preserve"> and </w:t>
      </w:r>
      <w:r w:rsidR="00721E71" w:rsidRPr="00777476">
        <w:t xml:space="preserve">the legal and ethical consequences of </w:t>
      </w:r>
      <w:r w:rsidR="00DF5C59" w:rsidRPr="00777476">
        <w:t>treatments</w:t>
      </w:r>
      <w:r w:rsidR="00732CE8" w:rsidRPr="00777476">
        <w:t xml:space="preserve"> like deep brain stimulation</w:t>
      </w:r>
      <w:r w:rsidR="00DF5C59" w:rsidRPr="00777476">
        <w:t>.</w:t>
      </w:r>
      <w:r w:rsidR="00195399" w:rsidRPr="00777476">
        <w:fldChar w:fldCharType="begin" w:fldLock="1"/>
      </w:r>
      <w:r w:rsidR="00E145F4">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84&lt;/sup&gt;","plainTextFormattedCitation":"84","previouslyFormattedCitation":"&lt;sup&gt;84&lt;/sup&gt;"},"properties":{"noteIndex":0},"schema":"https://github.com/citation-style-language/schema/raw/master/csl-citation.json"}</w:instrText>
      </w:r>
      <w:r w:rsidR="00195399" w:rsidRPr="00777476">
        <w:fldChar w:fldCharType="separate"/>
      </w:r>
      <w:r w:rsidR="00380935" w:rsidRPr="00380935">
        <w:rPr>
          <w:noProof/>
          <w:vertAlign w:val="superscript"/>
        </w:rPr>
        <w:t>84</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E145F4">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85&lt;/sup&gt;","plainTextFormattedCitation":"85","previouslyFormattedCitation":"&lt;sup&gt;85&lt;/sup&gt;"},"properties":{"noteIndex":0},"schema":"https://github.com/citation-style-language/schema/raw/master/csl-citation.json"}</w:instrText>
      </w:r>
      <w:r w:rsidR="00FC5386" w:rsidRPr="00777476">
        <w:fldChar w:fldCharType="separate"/>
      </w:r>
      <w:r w:rsidR="00380935" w:rsidRPr="00380935">
        <w:rPr>
          <w:noProof/>
          <w:vertAlign w:val="superscript"/>
        </w:rPr>
        <w:t>85</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E145F4">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86&lt;/sup&gt;","plainTextFormattedCitation":"86","previouslyFormattedCitation":"&lt;sup&gt;86&lt;/sup&gt;"},"properties":{"noteIndex":0},"schema":"https://github.com/citation-style-language/schema/raw/master/csl-citation.json"}</w:instrText>
      </w:r>
      <w:r w:rsidR="00195399" w:rsidRPr="00777476">
        <w:fldChar w:fldCharType="separate"/>
      </w:r>
      <w:r w:rsidR="00380935" w:rsidRPr="00380935">
        <w:rPr>
          <w:noProof/>
          <w:vertAlign w:val="superscript"/>
        </w:rPr>
        <w:t>86</w:t>
      </w:r>
      <w:r w:rsidR="00195399" w:rsidRPr="00777476">
        <w:fldChar w:fldCharType="end"/>
      </w:r>
    </w:p>
    <w:p w14:paraId="46560A8E" w14:textId="1C0AB51B" w:rsidR="007B2B92" w:rsidRDefault="00775EF0" w:rsidP="001C7AD9">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A96E1C">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38&lt;/sup&gt;","plainTextFormattedCitation":"38","previouslyFormattedCitation":"&lt;sup&gt;38&lt;/sup&gt;"},"properties":{"noteIndex":0},"schema":"https://github.com/citation-style-language/schema/raw/master/csl-citation.json"}</w:instrText>
      </w:r>
      <w:r w:rsidR="007B2B92" w:rsidRPr="00777476">
        <w:fldChar w:fldCharType="separate"/>
      </w:r>
      <w:r w:rsidR="00A96E1C" w:rsidRPr="00A96E1C">
        <w:rPr>
          <w:noProof/>
          <w:vertAlign w:val="superscript"/>
        </w:rPr>
        <w:t>38</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EA0ACB">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EA0ACB" w:rsidRPr="00777476">
        <w:fldChar w:fldCharType="separate"/>
      </w:r>
      <w:r w:rsidR="00EA0ACB" w:rsidRPr="00380935">
        <w:rPr>
          <w:noProof/>
          <w:vertAlign w:val="superscript"/>
        </w:rPr>
        <w:t>74,75</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1C7AD9">
      <w:pPr>
        <w:spacing w:after="0" w:line="240" w:lineRule="auto"/>
      </w:pPr>
    </w:p>
    <w:p w14:paraId="0457DBBC" w14:textId="77777777" w:rsidR="003447F2" w:rsidRDefault="003447F2" w:rsidP="001C7AD9">
      <w:pPr>
        <w:spacing w:after="0" w:line="240" w:lineRule="auto"/>
      </w:pPr>
    </w:p>
    <w:p w14:paraId="4E6C1F67" w14:textId="14C5E7EE" w:rsidR="006D4CAF" w:rsidRDefault="006D4CAF" w:rsidP="001C7AD9">
      <w:pPr>
        <w:pStyle w:val="Heading1"/>
        <w:spacing w:before="0" w:line="240" w:lineRule="auto"/>
      </w:pPr>
      <w:commentRangeStart w:id="70"/>
      <w:r>
        <w:t>Conclusion</w:t>
      </w:r>
      <w:commentRangeEnd w:id="70"/>
      <w:r w:rsidR="00AA7D50">
        <w:rPr>
          <w:rStyle w:val="CommentReference"/>
          <w:rFonts w:asciiTheme="minorHAnsi" w:eastAsiaTheme="minorHAnsi" w:hAnsiTheme="minorHAnsi" w:cstheme="minorBidi"/>
        </w:rPr>
        <w:commentReference w:id="70"/>
      </w:r>
    </w:p>
    <w:p w14:paraId="091F891B" w14:textId="480E6768" w:rsidR="009D0DA8" w:rsidRDefault="00123BD5" w:rsidP="001C7AD9">
      <w:pPr>
        <w:spacing w:after="0" w:line="240" w:lineRule="auto"/>
      </w:pPr>
      <w:r>
        <w:t xml:space="preserve">To the authors’ knowledge, this is the first paper in the field of Patient Safety Informatics that has provided a definition and explored its rationale. </w:t>
      </w:r>
      <w:r w:rsidR="00BF48F2">
        <w:t xml:space="preserve">The intention of this article was to begin the process of developing the theoretical and practical foundations of </w:t>
      </w:r>
      <w:r>
        <w:t>Patient S</w:t>
      </w:r>
      <w:r w:rsidR="00BF48F2">
        <w:t xml:space="preserve">afety </w:t>
      </w:r>
      <w:r>
        <w:t>I</w:t>
      </w:r>
      <w:r w:rsidR="00BF48F2">
        <w:t xml:space="preserve">nformatics, </w:t>
      </w:r>
      <w:r w:rsidR="000C18C4">
        <w:t xml:space="preserve">answering calls </w:t>
      </w:r>
      <w:r w:rsidR="000C18C4">
        <w:lastRenderedPageBreak/>
        <w:t xml:space="preserve">for </w:t>
      </w:r>
      <w:r w:rsidR="00E014A9">
        <w:t>practical progress in safety science</w:t>
      </w:r>
      <w:r w:rsidR="00E014A9">
        <w:fldChar w:fldCharType="begin" w:fldLock="1"/>
      </w:r>
      <w:r w:rsidR="00E145F4">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87&lt;/sup&gt;","plainTextFormattedCitation":"87","previouslyFormattedCitation":"&lt;sup&gt;87&lt;/sup&gt;"},"properties":{"noteIndex":0},"schema":"https://github.com/citation-style-language/schema/raw/master/csl-citation.json"}</w:instrText>
      </w:r>
      <w:r w:rsidR="00E014A9">
        <w:rPr>
          <w:vertAlign w:val="superscript"/>
        </w:rPr>
        <w:fldChar w:fldCharType="separate"/>
      </w:r>
      <w:r w:rsidR="00E145F4" w:rsidRPr="00E145F4">
        <w:rPr>
          <w:noProof/>
          <w:vertAlign w:val="superscript"/>
        </w:rPr>
        <w:t>87</w:t>
      </w:r>
      <w:r w:rsidR="00E014A9">
        <w:fldChar w:fldCharType="end"/>
      </w:r>
      <w:r w:rsidR="00E014A9">
        <w:t xml:space="preserve"> and </w:t>
      </w:r>
      <w:r w:rsidR="00A96E1C">
        <w:t>a unifying theory</w:t>
      </w:r>
      <w:r w:rsidR="00BF48F2">
        <w:fldChar w:fldCharType="begin" w:fldLock="1"/>
      </w:r>
      <w:r w:rsidR="00E145F4">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88&lt;/sup&gt;","plainTextFormattedCitation":"88","previouslyFormattedCitation":"&lt;sup&gt;88&lt;/sup&gt;"},"properties":{"noteIndex":0},"schema":"https://github.com/citation-style-language/schema/raw/master/csl-citation.json"}</w:instrText>
      </w:r>
      <w:r w:rsidR="00BF48F2">
        <w:fldChar w:fldCharType="separate"/>
      </w:r>
      <w:r w:rsidR="00380935" w:rsidRPr="00380935">
        <w:rPr>
          <w:noProof/>
          <w:vertAlign w:val="superscript"/>
        </w:rPr>
        <w:t>88</w:t>
      </w:r>
      <w:r w:rsidR="00BF48F2">
        <w:fldChar w:fldCharType="end"/>
      </w:r>
      <w:r w:rsidR="004345C6">
        <w:t xml:space="preserve">. We presented six challenges posed by emerging </w:t>
      </w:r>
      <w:r>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 xml:space="preserve">. These challenges, </w:t>
      </w:r>
      <w:r w:rsidR="004C0C85">
        <w:t>consequence</w:t>
      </w:r>
      <w:r w:rsidR="004345C6">
        <w:t>s and recommendations were gathered at a workshop of health informatics researchers</w:t>
      </w:r>
      <w:r w:rsidR="004345C6" w:rsidRPr="00AA44BF">
        <w:t xml:space="preserve"> </w:t>
      </w:r>
      <w:r w:rsidR="004345C6">
        <w:t>focused on exploring the theoretica</w:t>
      </w:r>
      <w:r>
        <w:t>l and practical foundations of Patient S</w:t>
      </w:r>
      <w:r w:rsidR="004345C6">
        <w:t xml:space="preserve">afety </w:t>
      </w:r>
      <w:r>
        <w:t>I</w:t>
      </w:r>
      <w:r w:rsidR="004345C6">
        <w:t>nformatics.</w:t>
      </w:r>
      <w:r w:rsidR="004E2BCB">
        <w:t xml:space="preserve"> </w:t>
      </w:r>
      <w:r w:rsidR="00A2296F">
        <w:t xml:space="preserve">Subsequent workshops in our </w:t>
      </w:r>
      <w:r w:rsidR="000C18C4">
        <w:t xml:space="preserve">series </w:t>
      </w:r>
      <w:r w:rsidR="00A2296F">
        <w:t>will address t</w:t>
      </w:r>
      <w:r w:rsidR="00A2296F" w:rsidRPr="00A2296F">
        <w:t xml:space="preserve">he </w:t>
      </w:r>
      <w:r w:rsidR="004C0C85">
        <w:t>consequence</w:t>
      </w:r>
      <w:r w:rsidR="00A2296F" w:rsidRPr="00A2296F">
        <w:t>s of contemporary safety theory for digital innovation</w:t>
      </w:r>
      <w:r w:rsidR="00A2296F">
        <w:t>, socio</w:t>
      </w:r>
      <w:r>
        <w:t>-</w:t>
      </w:r>
      <w:r w:rsidR="00A2296F">
        <w:t xml:space="preserve">technical evaluation of digital </w:t>
      </w:r>
      <w:r>
        <w:t>health</w:t>
      </w:r>
      <w:r w:rsidR="00A2296F">
        <w:t xml:space="preserve">, and digital </w:t>
      </w:r>
      <w:r>
        <w:t xml:space="preserve">health interventions </w:t>
      </w:r>
      <w:r w:rsidR="00A2296F">
        <w:t xml:space="preserve">designed to improve patient </w:t>
      </w:r>
      <w:commentRangeStart w:id="71"/>
      <w:commentRangeStart w:id="72"/>
      <w:r w:rsidR="00A2296F">
        <w:t>safety</w:t>
      </w:r>
      <w:r w:rsidR="00351A05">
        <w:fldChar w:fldCharType="begin" w:fldLock="1"/>
      </w:r>
      <w:r w:rsidR="00E145F4">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lt;sup&gt;89&lt;/sup&gt;","plainTextFormattedCitation":"89","previouslyFormattedCitation":"&lt;sup&gt;89&lt;/sup&gt;"},"properties":{"noteIndex":0},"schema":"https://github.com/citation-style-language/schema/raw/master/csl-citation.json"}</w:instrText>
      </w:r>
      <w:r w:rsidR="00351A05">
        <w:fldChar w:fldCharType="separate"/>
      </w:r>
      <w:r w:rsidR="00380935" w:rsidRPr="00380935">
        <w:rPr>
          <w:noProof/>
          <w:vertAlign w:val="superscript"/>
        </w:rPr>
        <w:t>89</w:t>
      </w:r>
      <w:r w:rsidR="00351A05">
        <w:fldChar w:fldCharType="end"/>
      </w:r>
      <w:r w:rsidR="00A2296F">
        <w:t>.</w:t>
      </w:r>
      <w:commentRangeEnd w:id="71"/>
      <w:r w:rsidR="00EA0ACB">
        <w:rPr>
          <w:rStyle w:val="CommentReference"/>
        </w:rPr>
        <w:commentReference w:id="71"/>
      </w:r>
      <w:commentRangeEnd w:id="72"/>
      <w:r w:rsidR="005804D3">
        <w:rPr>
          <w:rStyle w:val="CommentReference"/>
        </w:rPr>
        <w:commentReference w:id="72"/>
      </w:r>
    </w:p>
    <w:p w14:paraId="219726D7" w14:textId="5B836341" w:rsidR="000B2D7E" w:rsidRDefault="000B2D7E" w:rsidP="001C7AD9">
      <w:pPr>
        <w:spacing w:after="0" w:line="240" w:lineRule="auto"/>
      </w:pPr>
    </w:p>
    <w:p w14:paraId="5A83A754" w14:textId="752395E8" w:rsidR="000B2D7E" w:rsidRDefault="000B2D7E" w:rsidP="001C7AD9">
      <w:pPr>
        <w:spacing w:after="0" w:line="240" w:lineRule="auto"/>
      </w:pPr>
    </w:p>
    <w:p w14:paraId="713ACB55" w14:textId="5D1AD768" w:rsidR="000B2D7E" w:rsidRDefault="000B2D7E" w:rsidP="001C7AD9">
      <w:pPr>
        <w:pStyle w:val="Heading1"/>
        <w:spacing w:before="0" w:line="240" w:lineRule="auto"/>
      </w:pPr>
      <w:r>
        <w:t>References</w:t>
      </w:r>
    </w:p>
    <w:p w14:paraId="69C6A990" w14:textId="338C49A0" w:rsidR="001A5100" w:rsidRDefault="001A5100" w:rsidP="001C7AD9">
      <w:pPr>
        <w:spacing w:after="0" w:line="240" w:lineRule="auto"/>
      </w:pPr>
    </w:p>
    <w:p w14:paraId="4DDBBC0A" w14:textId="77777777" w:rsidR="0076332B" w:rsidRDefault="0076332B" w:rsidP="001C7AD9">
      <w:pPr>
        <w:spacing w:after="0" w:line="240" w:lineRule="auto"/>
      </w:pPr>
    </w:p>
    <w:p w14:paraId="474B2590" w14:textId="77777777" w:rsidR="0076332B" w:rsidRDefault="0076332B">
      <w:r>
        <w:br w:type="page"/>
      </w:r>
    </w:p>
    <w:p w14:paraId="348D6960" w14:textId="77777777" w:rsidR="0076332B" w:rsidRDefault="0076332B" w:rsidP="001C7AD9">
      <w:pPr>
        <w:spacing w:after="0" w:line="240" w:lineRule="auto"/>
        <w:sectPr w:rsidR="0076332B" w:rsidSect="008267F0">
          <w:footerReference w:type="default" r:id="rId14"/>
          <w:pgSz w:w="11906" w:h="16838"/>
          <w:pgMar w:top="1440" w:right="1440" w:bottom="1440" w:left="1440" w:header="708" w:footer="708" w:gutter="0"/>
          <w:cols w:space="708"/>
          <w:docGrid w:linePitch="360"/>
        </w:sectPr>
      </w:pPr>
    </w:p>
    <w:p w14:paraId="27F13FCA" w14:textId="0BE15F78" w:rsidR="0076332B" w:rsidRDefault="0076332B" w:rsidP="001C7AD9">
      <w:pPr>
        <w:spacing w:after="0" w:line="240" w:lineRule="auto"/>
      </w:pPr>
      <w:r>
        <w:lastRenderedPageBreak/>
        <w:t>** Tables and figures must be submitted separately**</w:t>
      </w:r>
    </w:p>
    <w:p w14:paraId="601828C7" w14:textId="2B2F39D3" w:rsidR="00952A2F" w:rsidRDefault="00952A2F" w:rsidP="001C7AD9">
      <w:pPr>
        <w:spacing w:after="0" w:line="240" w:lineRule="auto"/>
      </w:pPr>
      <w:r>
        <w:t>** FYI, tables have to be presented in this simplified format but the Lancet editing team will improve aesthetics **</w:t>
      </w:r>
    </w:p>
    <w:p w14:paraId="42098240" w14:textId="35BF2C85" w:rsidR="0076332B" w:rsidRDefault="0076332B" w:rsidP="001C7AD9">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76332B">
            <w:pPr>
              <w:rPr>
                <w:rFonts w:ascii="Times New Roman" w:hAnsi="Times New Roman" w:cs="Times New Roman"/>
                <w:sz w:val="16"/>
                <w:szCs w:val="16"/>
              </w:rPr>
            </w:pPr>
          </w:p>
        </w:tc>
        <w:tc>
          <w:tcPr>
            <w:tcW w:w="1559" w:type="dxa"/>
          </w:tcPr>
          <w:p w14:paraId="1A9F80DE"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125D7DA6" w:rsidR="0076332B" w:rsidRPr="0076332B" w:rsidRDefault="0076332B" w:rsidP="000D58CF">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F9365E">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Pr="0076332B">
              <w:rPr>
                <w:rFonts w:ascii="Times New Roman" w:hAnsi="Times New Roman" w:cs="Times New Roman"/>
                <w:b/>
                <w:sz w:val="20"/>
                <w:szCs w:val="16"/>
              </w:rPr>
              <w:fldChar w:fldCharType="separate"/>
            </w:r>
            <w:r w:rsidR="00F9365E" w:rsidRPr="00F9365E">
              <w:rPr>
                <w:rFonts w:ascii="Times New Roman" w:hAnsi="Times New Roman" w:cs="Times New Roman"/>
                <w:noProof/>
                <w:sz w:val="20"/>
                <w:szCs w:val="16"/>
                <w:vertAlign w:val="superscript"/>
              </w:rPr>
              <w:t>16</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1C7AD9">
      <w:pPr>
        <w:spacing w:after="0" w:line="240" w:lineRule="auto"/>
      </w:pPr>
    </w:p>
    <w:p w14:paraId="56A721E0" w14:textId="263F6AAD" w:rsidR="0076332B" w:rsidRDefault="0076332B" w:rsidP="001C7AD9">
      <w:pPr>
        <w:spacing w:after="0" w:line="240" w:lineRule="auto"/>
      </w:pPr>
    </w:p>
    <w:p w14:paraId="3B2B4B7B" w14:textId="77777777" w:rsidR="0076332B" w:rsidRDefault="0076332B" w:rsidP="001C7AD9">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commentRangeStart w:id="73"/>
            <w:r w:rsidRPr="00A71A27">
              <w:rPr>
                <w:rFonts w:ascii="Times New Roman" w:eastAsia="Times New Roman" w:hAnsi="Times New Roman" w:cs="Times New Roman"/>
                <w:b/>
                <w:bCs/>
                <w:color w:val="000000"/>
                <w:sz w:val="16"/>
                <w:szCs w:val="16"/>
                <w:lang w:eastAsia="en-GB"/>
              </w:rPr>
              <w:t xml:space="preserve">Consequences for patient safety </w:t>
            </w:r>
            <w:commentRangeEnd w:id="73"/>
            <w:r w:rsidR="00B118BA">
              <w:rPr>
                <w:rStyle w:val="CommentReference"/>
              </w:rPr>
              <w:commentReference w:id="73"/>
            </w:r>
          </w:p>
        </w:tc>
        <w:tc>
          <w:tcPr>
            <w:tcW w:w="3544" w:type="dxa"/>
            <w:shd w:val="clear" w:color="auto" w:fill="auto"/>
            <w:noWrap/>
            <w:vAlign w:val="center"/>
            <w:hideMark/>
          </w:tcPr>
          <w:p w14:paraId="4A4DB41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Unclear how to </w:t>
            </w:r>
            <w:commentRangeStart w:id="74"/>
            <w:r w:rsidRPr="00A71A27">
              <w:rPr>
                <w:rFonts w:ascii="Times New Roman" w:eastAsia="Times New Roman" w:hAnsi="Times New Roman" w:cs="Times New Roman"/>
                <w:color w:val="000000"/>
                <w:sz w:val="16"/>
                <w:szCs w:val="16"/>
                <w:lang w:eastAsia="en-GB"/>
              </w:rPr>
              <w:t xml:space="preserve">sensibly </w:t>
            </w:r>
            <w:commentRangeEnd w:id="74"/>
            <w:r w:rsidR="00B118BA">
              <w:rPr>
                <w:rStyle w:val="CommentReference"/>
              </w:rPr>
              <w:commentReference w:id="74"/>
            </w:r>
            <w:r w:rsidRPr="00A71A27">
              <w:rPr>
                <w:rFonts w:ascii="Times New Roman" w:eastAsia="Times New Roman" w:hAnsi="Times New Roman" w:cs="Times New Roman"/>
                <w:color w:val="000000"/>
                <w:sz w:val="16"/>
                <w:szCs w:val="16"/>
                <w:lang w:eastAsia="en-GB"/>
              </w:rPr>
              <w:t>integrate and</w:t>
            </w:r>
          </w:p>
        </w:tc>
        <w:tc>
          <w:tcPr>
            <w:tcW w:w="2693" w:type="dxa"/>
            <w:shd w:val="clear" w:color="auto" w:fill="auto"/>
            <w:vAlign w:val="center"/>
            <w:hideMark/>
          </w:tcPr>
          <w:p w14:paraId="6D78C30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76332B">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2360F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1F9B42C5" w:rsidR="0076332B" w:rsidRPr="000D2165" w:rsidRDefault="0076332B" w:rsidP="00DD0FC3">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lastRenderedPageBreak/>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DD0FC3">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DD0FC3" w:rsidRPr="000D2165">
              <w:rPr>
                <w:rFonts w:ascii="Times New Roman" w:eastAsia="Times New Roman" w:hAnsi="Times New Roman" w:cs="Times New Roman"/>
                <w:bCs/>
                <w:sz w:val="16"/>
                <w:szCs w:val="20"/>
                <w:lang w:eastAsia="en-GB"/>
              </w:rPr>
              <w:fldChar w:fldCharType="separate"/>
            </w:r>
            <w:r w:rsidR="00DD0FC3" w:rsidRPr="00DD0FC3">
              <w:rPr>
                <w:rFonts w:ascii="Times New Roman" w:eastAsia="Times New Roman" w:hAnsi="Times New Roman" w:cs="Times New Roman"/>
                <w:bCs/>
                <w:noProof/>
                <w:sz w:val="16"/>
                <w:szCs w:val="20"/>
                <w:vertAlign w:val="superscript"/>
                <w:lang w:eastAsia="en-GB"/>
              </w:rPr>
              <w:t>27</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342372">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77777777" w:rsidR="0076332B" w:rsidRDefault="0076332B" w:rsidP="0076332B"/>
    <w:p w14:paraId="781C68B5" w14:textId="77777777" w:rsidR="0076332B" w:rsidRPr="001A5100" w:rsidRDefault="0076332B" w:rsidP="001C7AD9">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nathan Benn" w:date="2020-10-15T18:04:00Z" w:initials="JB">
    <w:p w14:paraId="57C0AED7" w14:textId="77777777" w:rsidR="00E242A0" w:rsidRDefault="00E242A0" w:rsidP="00E242A0">
      <w:pPr>
        <w:spacing w:after="0" w:line="240" w:lineRule="auto"/>
      </w:pPr>
      <w:r>
        <w:rPr>
          <w:rStyle w:val="CommentReference"/>
        </w:rPr>
        <w:annotationRef/>
      </w:r>
      <w:r>
        <w:t xml:space="preserve">How about simply: </w:t>
      </w:r>
    </w:p>
    <w:p w14:paraId="57693847" w14:textId="247F1EB7" w:rsidR="00E242A0" w:rsidRDefault="00E242A0" w:rsidP="00E242A0">
      <w:pPr>
        <w:spacing w:after="0" w:line="240" w:lineRule="auto"/>
      </w:pPr>
      <w:r>
        <w:t xml:space="preserve">Patient </w:t>
      </w:r>
      <w:r w:rsidRPr="00AD4971">
        <w:t xml:space="preserve">Safety Informatics: </w:t>
      </w:r>
      <w:r>
        <w:t xml:space="preserve">Meeting the </w:t>
      </w:r>
      <w:r w:rsidRPr="00AD4971">
        <w:t xml:space="preserve">challenges </w:t>
      </w:r>
      <w:r>
        <w:t>of</w:t>
      </w:r>
      <w:r w:rsidRPr="00AD4971">
        <w:t xml:space="preserve"> </w:t>
      </w:r>
      <w:r>
        <w:t>emerging digital health</w:t>
      </w:r>
      <w:r>
        <w:rPr>
          <w:rStyle w:val="CommentReference"/>
        </w:rPr>
        <w:annotationRef/>
      </w:r>
      <w:r>
        <w:t xml:space="preserve"> technologies</w:t>
      </w:r>
    </w:p>
    <w:p w14:paraId="629E2074" w14:textId="7AA0D0AF" w:rsidR="00E242A0" w:rsidRDefault="00E242A0">
      <w:pPr>
        <w:pStyle w:val="CommentText"/>
      </w:pPr>
    </w:p>
  </w:comment>
  <w:comment w:id="1" w:author="Ciarán McInerney" w:date="2020-10-08T13:56:00Z" w:initials="CM">
    <w:p w14:paraId="572D125B" w14:textId="77777777" w:rsidR="00E242A0" w:rsidRDefault="00E242A0" w:rsidP="003447F2">
      <w:pPr>
        <w:pStyle w:val="CommentText"/>
      </w:pPr>
      <w:r>
        <w:rPr>
          <w:rStyle w:val="CommentReference"/>
        </w:rPr>
        <w:annotationRef/>
      </w:r>
      <w:r>
        <w:t xml:space="preserve">Jon – </w:t>
      </w:r>
    </w:p>
    <w:p w14:paraId="77260459" w14:textId="77777777" w:rsidR="00E242A0" w:rsidRDefault="00E242A0" w:rsidP="003447F2">
      <w:pPr>
        <w:pStyle w:val="CommentText"/>
      </w:pPr>
    </w:p>
    <w:p w14:paraId="0881BBA1" w14:textId="77777777" w:rsidR="00E242A0" w:rsidRDefault="00E242A0" w:rsidP="003447F2">
      <w:pPr>
        <w:pStyle w:val="CommentText"/>
      </w:pPr>
      <w:r>
        <w:t>Please, confirm details.</w:t>
      </w:r>
    </w:p>
  </w:comment>
  <w:comment w:id="2" w:author="Ciarán McInerney" w:date="2020-10-08T13:55:00Z" w:initials="CM">
    <w:p w14:paraId="7407B52D" w14:textId="77777777" w:rsidR="00E242A0" w:rsidRDefault="00E242A0" w:rsidP="003447F2">
      <w:pPr>
        <w:pStyle w:val="CommentText"/>
      </w:pPr>
      <w:r>
        <w:rPr>
          <w:rStyle w:val="CommentReference"/>
        </w:rPr>
        <w:annotationRef/>
      </w:r>
      <w:r>
        <w:t xml:space="preserve">Dawn – </w:t>
      </w:r>
    </w:p>
    <w:p w14:paraId="66BE6732" w14:textId="77777777" w:rsidR="00E242A0" w:rsidRDefault="00E242A0" w:rsidP="003447F2">
      <w:pPr>
        <w:pStyle w:val="CommentText"/>
      </w:pPr>
    </w:p>
    <w:p w14:paraId="3189E014" w14:textId="77777777" w:rsidR="00E242A0" w:rsidRDefault="00E242A0" w:rsidP="003447F2">
      <w:pPr>
        <w:pStyle w:val="CommentText"/>
      </w:pPr>
      <w:r>
        <w:t>Please, confirm details.</w:t>
      </w:r>
    </w:p>
  </w:comment>
  <w:comment w:id="3" w:author="Ciarán McInerney" w:date="2020-10-08T13:55:00Z" w:initials="CM">
    <w:p w14:paraId="617768B1" w14:textId="77777777" w:rsidR="00E242A0" w:rsidRDefault="00E242A0" w:rsidP="003447F2">
      <w:pPr>
        <w:pStyle w:val="CommentText"/>
      </w:pPr>
      <w:r>
        <w:t xml:space="preserve">Ibrahim </w:t>
      </w:r>
      <w:r>
        <w:rPr>
          <w:rStyle w:val="CommentReference"/>
        </w:rPr>
        <w:annotationRef/>
      </w:r>
      <w:r>
        <w:t xml:space="preserve">– </w:t>
      </w:r>
    </w:p>
    <w:p w14:paraId="3CF847D6" w14:textId="77777777" w:rsidR="00E242A0" w:rsidRDefault="00E242A0" w:rsidP="003447F2">
      <w:pPr>
        <w:pStyle w:val="CommentText"/>
      </w:pPr>
    </w:p>
    <w:p w14:paraId="1BE8A80C" w14:textId="77777777" w:rsidR="00E242A0" w:rsidRDefault="00E242A0" w:rsidP="003447F2">
      <w:pPr>
        <w:pStyle w:val="CommentText"/>
      </w:pPr>
      <w:r>
        <w:t>Please, confirm details.</w:t>
      </w:r>
    </w:p>
  </w:comment>
  <w:comment w:id="4" w:author="Ciarán McInerney" w:date="2020-10-08T13:55:00Z" w:initials="CM">
    <w:p w14:paraId="47839CE4" w14:textId="77777777" w:rsidR="00E242A0" w:rsidRDefault="00E242A0" w:rsidP="003447F2">
      <w:pPr>
        <w:pStyle w:val="CommentText"/>
      </w:pPr>
      <w:r>
        <w:rPr>
          <w:rStyle w:val="CommentReference"/>
        </w:rPr>
        <w:annotationRef/>
      </w:r>
      <w:r>
        <w:t xml:space="preserve">David  – </w:t>
      </w:r>
    </w:p>
    <w:p w14:paraId="1F26AA13" w14:textId="77777777" w:rsidR="00E242A0" w:rsidRDefault="00E242A0" w:rsidP="003447F2">
      <w:pPr>
        <w:pStyle w:val="CommentText"/>
      </w:pPr>
    </w:p>
    <w:p w14:paraId="29576D2D" w14:textId="77777777" w:rsidR="00E242A0" w:rsidRDefault="00E242A0" w:rsidP="003447F2">
      <w:pPr>
        <w:pStyle w:val="CommentText"/>
      </w:pPr>
      <w:r>
        <w:t>Please, confirm details.</w:t>
      </w:r>
    </w:p>
  </w:comment>
  <w:comment w:id="5" w:author="Ciarán McInerney" w:date="2020-10-08T13:55:00Z" w:initials="CM">
    <w:p w14:paraId="1FFC0AC1" w14:textId="77777777" w:rsidR="00E242A0" w:rsidRDefault="00E242A0" w:rsidP="003447F2">
      <w:pPr>
        <w:pStyle w:val="CommentText"/>
      </w:pPr>
      <w:r>
        <w:t xml:space="preserve">Owen </w:t>
      </w:r>
      <w:r>
        <w:rPr>
          <w:rStyle w:val="CommentReference"/>
        </w:rPr>
        <w:annotationRef/>
      </w:r>
      <w:r>
        <w:t xml:space="preserve">– </w:t>
      </w:r>
    </w:p>
    <w:p w14:paraId="23355718" w14:textId="77777777" w:rsidR="00E242A0" w:rsidRDefault="00E242A0" w:rsidP="003447F2">
      <w:pPr>
        <w:pStyle w:val="CommentText"/>
      </w:pPr>
    </w:p>
    <w:p w14:paraId="505B0A69" w14:textId="77777777" w:rsidR="00E242A0" w:rsidRDefault="00E242A0" w:rsidP="003447F2">
      <w:pPr>
        <w:pStyle w:val="CommentText"/>
      </w:pPr>
      <w:r>
        <w:t>Please, confirm details.</w:t>
      </w:r>
    </w:p>
  </w:comment>
  <w:comment w:id="6" w:author="Ciarán McInerney" w:date="2020-10-08T13:55:00Z" w:initials="CM">
    <w:p w14:paraId="01EC1079" w14:textId="77777777" w:rsidR="00E242A0" w:rsidRDefault="00E242A0" w:rsidP="003447F2">
      <w:pPr>
        <w:pStyle w:val="CommentText"/>
      </w:pPr>
      <w:r>
        <w:rPr>
          <w:rStyle w:val="CommentReference"/>
        </w:rPr>
        <w:annotationRef/>
      </w:r>
      <w:r>
        <w:t xml:space="preserve">Niels – </w:t>
      </w:r>
    </w:p>
    <w:p w14:paraId="5840A475" w14:textId="77777777" w:rsidR="00E242A0" w:rsidRDefault="00E242A0" w:rsidP="003447F2">
      <w:pPr>
        <w:pStyle w:val="CommentText"/>
      </w:pPr>
    </w:p>
    <w:p w14:paraId="42F206AE" w14:textId="77777777" w:rsidR="00E242A0" w:rsidRDefault="00E242A0" w:rsidP="003447F2">
      <w:pPr>
        <w:pStyle w:val="CommentText"/>
      </w:pPr>
      <w:r>
        <w:t>Please, confirm details.</w:t>
      </w:r>
    </w:p>
  </w:comment>
  <w:comment w:id="7" w:author="Ciarán McInerney" w:date="2020-10-08T13:54:00Z" w:initials="CM">
    <w:p w14:paraId="2E19669B" w14:textId="441913E6" w:rsidR="00E242A0" w:rsidRDefault="00E242A0">
      <w:pPr>
        <w:pStyle w:val="CommentText"/>
      </w:pPr>
      <w:r>
        <w:rPr>
          <w:rStyle w:val="CommentReference"/>
        </w:rPr>
        <w:annotationRef/>
      </w:r>
      <w:r>
        <w:t xml:space="preserve">Rebecca – </w:t>
      </w:r>
    </w:p>
    <w:p w14:paraId="111D4A9B" w14:textId="6AE8190B" w:rsidR="00E242A0" w:rsidRDefault="00E242A0">
      <w:pPr>
        <w:pStyle w:val="CommentText"/>
      </w:pPr>
    </w:p>
    <w:p w14:paraId="6515A458" w14:textId="6001D5FC" w:rsidR="00E242A0" w:rsidRDefault="00E242A0">
      <w:pPr>
        <w:pStyle w:val="CommentText"/>
      </w:pPr>
      <w:r>
        <w:t>Please, confirm details.</w:t>
      </w:r>
    </w:p>
  </w:comment>
  <w:comment w:id="8" w:author="Ciarán McInerney" w:date="2020-10-08T13:55:00Z" w:initials="CM">
    <w:p w14:paraId="72CA7864" w14:textId="37080E8C" w:rsidR="00E242A0" w:rsidRDefault="00E242A0" w:rsidP="003447F2">
      <w:pPr>
        <w:pStyle w:val="CommentText"/>
      </w:pPr>
      <w:r>
        <w:t xml:space="preserve">Richard </w:t>
      </w:r>
      <w:r>
        <w:rPr>
          <w:rStyle w:val="CommentReference"/>
        </w:rPr>
        <w:annotationRef/>
      </w:r>
      <w:r>
        <w:t xml:space="preserve">– </w:t>
      </w:r>
    </w:p>
    <w:p w14:paraId="5C79768F" w14:textId="77777777" w:rsidR="00E242A0" w:rsidRDefault="00E242A0" w:rsidP="003447F2">
      <w:pPr>
        <w:pStyle w:val="CommentText"/>
      </w:pPr>
    </w:p>
    <w:p w14:paraId="07B05D02" w14:textId="3AC62AE2" w:rsidR="00E242A0" w:rsidRDefault="00E242A0" w:rsidP="003447F2">
      <w:pPr>
        <w:pStyle w:val="CommentText"/>
      </w:pPr>
      <w:r>
        <w:t>Please, confirm details.</w:t>
      </w:r>
    </w:p>
  </w:comment>
  <w:comment w:id="9" w:author="Richard Williams" w:date="2020-10-09T07:41:00Z" w:initials="RW">
    <w:p w14:paraId="6520EEE9" w14:textId="71FD968E" w:rsidR="00E242A0" w:rsidRDefault="00E242A0">
      <w:pPr>
        <w:pStyle w:val="CommentText"/>
      </w:pPr>
      <w:r>
        <w:t xml:space="preserve">Done. </w:t>
      </w:r>
      <w:r>
        <w:rPr>
          <w:rStyle w:val="CommentReference"/>
        </w:rPr>
        <w:annotationRef/>
      </w:r>
      <w:r>
        <w:t>If only 1 affiliation allowed then go with the PSTRC one</w:t>
      </w:r>
    </w:p>
  </w:comment>
  <w:comment w:id="10" w:author="Jonathan Benn" w:date="2020-10-15T18:11:00Z" w:initials="JB">
    <w:p w14:paraId="2EA986FB" w14:textId="15D28A71" w:rsidR="00E242A0" w:rsidRDefault="00E242A0">
      <w:pPr>
        <w:pStyle w:val="CommentText"/>
      </w:pPr>
      <w:r>
        <w:rPr>
          <w:rStyle w:val="CommentReference"/>
        </w:rPr>
        <w:annotationRef/>
      </w:r>
      <w:r>
        <w:t xml:space="preserve">Next draft, could </w:t>
      </w:r>
      <w:r w:rsidR="000105C8">
        <w:t>you</w:t>
      </w:r>
      <w:r>
        <w:t xml:space="preserve"> add details please of target journal, article type, word count, abstract (if appropriate) and references.  </w:t>
      </w:r>
      <w:r w:rsidR="000105C8">
        <w:t>Worth checking</w:t>
      </w:r>
      <w:r>
        <w:t xml:space="preserve"> </w:t>
      </w:r>
      <w:r w:rsidR="00964EB9">
        <w:t xml:space="preserve">the journal style guidelines for authors (and examples of similar published articles) to make sure we get the structure </w:t>
      </w:r>
      <w:r w:rsidR="00686EB8">
        <w:t xml:space="preserve">and style </w:t>
      </w:r>
      <w:r w:rsidR="00964EB9">
        <w:t>right.</w:t>
      </w:r>
    </w:p>
  </w:comment>
  <w:comment w:id="11" w:author="Jonathan Benn" w:date="2020-10-15T21:39:00Z" w:initials="JB">
    <w:p w14:paraId="4DEFA8F1" w14:textId="37D4517A" w:rsidR="00B118BA" w:rsidRDefault="00B118BA">
      <w:pPr>
        <w:pStyle w:val="CommentText"/>
      </w:pPr>
      <w:r>
        <w:rPr>
          <w:rStyle w:val="CommentReference"/>
        </w:rPr>
        <w:annotationRef/>
      </w:r>
      <w:r>
        <w:t xml:space="preserve">Generally, we talk a lot in this paper </w:t>
      </w:r>
      <w:r w:rsidR="009A3B2E">
        <w:t>in fairly abstract terms about t</w:t>
      </w:r>
      <w:r>
        <w:t xml:space="preserve">he </w:t>
      </w:r>
      <w:r w:rsidR="009A3B2E">
        <w:t xml:space="preserve">effects of digital technology on patient safety (or the risks to patient safety).  I think it would be useful in the introductory rationale to include some examples grounded in the literature of specific patient safety effects.  </w:t>
      </w:r>
    </w:p>
  </w:comment>
  <w:comment w:id="12" w:author="Jonathan Benn" w:date="2020-10-15T18:19:00Z" w:initials="JB">
    <w:p w14:paraId="236AE803" w14:textId="691131B7" w:rsidR="00964EB9" w:rsidRDefault="00964EB9">
      <w:pPr>
        <w:pStyle w:val="CommentText"/>
      </w:pPr>
      <w:r>
        <w:rPr>
          <w:rStyle w:val="CommentReference"/>
        </w:rPr>
        <w:annotationRef/>
      </w:r>
      <w:r>
        <w:t>I find this first sentence a little ambiguous</w:t>
      </w:r>
      <w:r w:rsidR="000105C8">
        <w:t xml:space="preserve"> </w:t>
      </w:r>
      <w:r>
        <w:t>– perhaps take a couple of sentences to explain the interaction with healthcare.</w:t>
      </w:r>
    </w:p>
  </w:comment>
  <w:comment w:id="13" w:author="Ciarán McInerney" w:date="2020-08-04T10:16:00Z" w:initials="CM">
    <w:p w14:paraId="1EA9AB52" w14:textId="061EEEF9" w:rsidR="00E242A0" w:rsidRDefault="00E242A0">
      <w:pPr>
        <w:pStyle w:val="CommentText"/>
      </w:pPr>
      <w:r>
        <w:rPr>
          <w:rStyle w:val="CommentReference"/>
        </w:rPr>
        <w:annotationRef/>
      </w:r>
      <w:r>
        <w:t xml:space="preserve">Rebecca + David – </w:t>
      </w:r>
    </w:p>
    <w:p w14:paraId="5ACB1D88" w14:textId="7EED04C2" w:rsidR="00E242A0" w:rsidRDefault="00E242A0">
      <w:pPr>
        <w:pStyle w:val="CommentText"/>
      </w:pPr>
    </w:p>
    <w:p w14:paraId="65DC93CA" w14:textId="1C5CED2A" w:rsidR="00E242A0" w:rsidRDefault="00E242A0">
      <w:pPr>
        <w:pStyle w:val="CommentText"/>
      </w:pPr>
      <w:r>
        <w:t>You both commented that this point should be widened to incorporate more than just video consultation.</w:t>
      </w:r>
    </w:p>
    <w:p w14:paraId="34032047" w14:textId="036C4CA3" w:rsidR="00E242A0" w:rsidRDefault="00E242A0">
      <w:pPr>
        <w:pStyle w:val="CommentText"/>
      </w:pPr>
    </w:p>
    <w:p w14:paraId="6CC4C0E2" w14:textId="0E37C6BB" w:rsidR="00E242A0" w:rsidRDefault="00E242A0" w:rsidP="00E1344E">
      <w:pPr>
        <w:pStyle w:val="CommentText"/>
        <w:numPr>
          <w:ilvl w:val="0"/>
          <w:numId w:val="10"/>
        </w:numPr>
      </w:pPr>
      <w:r>
        <w:t xml:space="preserve"> Do you have a citation for making such a statement?</w:t>
      </w:r>
    </w:p>
    <w:p w14:paraId="435FD4CA" w14:textId="1B5FD79B" w:rsidR="00E242A0" w:rsidRDefault="00E242A0" w:rsidP="00E1344E">
      <w:pPr>
        <w:pStyle w:val="CommentText"/>
        <w:numPr>
          <w:ilvl w:val="0"/>
          <w:numId w:val="10"/>
        </w:numPr>
      </w:pPr>
      <w:r>
        <w:t xml:space="preserve"> Alternatively, are you happier if the current statement is prefaced with “For example…”?</w:t>
      </w:r>
    </w:p>
  </w:comment>
  <w:comment w:id="14" w:author="Rebecca Randell" w:date="2020-10-09T18:20:00Z" w:initials="RR">
    <w:p w14:paraId="48D48876" w14:textId="079178EE" w:rsidR="00E242A0" w:rsidRDefault="00E242A0">
      <w:pPr>
        <w:pStyle w:val="CommentText"/>
      </w:pPr>
      <w:r>
        <w:rPr>
          <w:rStyle w:val="CommentReference"/>
        </w:rPr>
        <w:annotationRef/>
      </w:r>
      <w:r>
        <w:t>My point was that video consultation has been around for some time so to rephrase to point to wider uptake of this technology, which this phrasing does</w:t>
      </w:r>
    </w:p>
  </w:comment>
  <w:comment w:id="15" w:author="Jonathan Benn" w:date="2020-10-15T18:59:00Z" w:initials="JB">
    <w:p w14:paraId="7756A124" w14:textId="55E57571" w:rsidR="000105C8" w:rsidRDefault="000105C8">
      <w:pPr>
        <w:pStyle w:val="CommentText"/>
      </w:pPr>
      <w:r>
        <w:rPr>
          <w:rStyle w:val="CommentReference"/>
        </w:rPr>
        <w:annotationRef/>
      </w:r>
      <w:r>
        <w:t>I know you define patient safety more formally later, but worth inserting a short explanation of what the term means here in this context</w:t>
      </w:r>
      <w:r w:rsidR="00EA005F">
        <w:t xml:space="preserve"> (i.e. early in the paper).</w:t>
      </w:r>
    </w:p>
  </w:comment>
  <w:comment w:id="16" w:author="Jonathan Benn" w:date="2020-10-15T19:10:00Z" w:initials="JB">
    <w:p w14:paraId="6E889116" w14:textId="5167C6EE" w:rsidR="00EA005F" w:rsidRDefault="00EA005F">
      <w:pPr>
        <w:pStyle w:val="CommentText"/>
      </w:pPr>
      <w:r>
        <w:rPr>
          <w:rStyle w:val="CommentReference"/>
        </w:rPr>
        <w:annotationRef/>
      </w:r>
      <w:r>
        <w:t xml:space="preserve">I suggest a break here and </w:t>
      </w:r>
      <w:r w:rsidR="00C32108">
        <w:t xml:space="preserve">rework this to </w:t>
      </w:r>
      <w:r>
        <w:t>draw together the rationale to support the aims of this paper.</w:t>
      </w:r>
      <w:r w:rsidR="00C32108">
        <w:t xml:space="preserve">  I think generally, </w:t>
      </w:r>
      <w:r w:rsidR="00F457BA" w:rsidRPr="00F457BA">
        <w:t xml:space="preserve">we could expand/unpack the concepts in the first paragraph </w:t>
      </w:r>
      <w:r w:rsidR="00F457BA">
        <w:t>a little more</w:t>
      </w:r>
      <w:r w:rsidR="00F457BA" w:rsidRPr="00F457BA">
        <w:t>, as the argument presented here underpins the whole piece</w:t>
      </w:r>
      <w:r w:rsidR="00F457BA">
        <w:t xml:space="preserve"> and sets up the aims specifically</w:t>
      </w:r>
      <w:r w:rsidR="00F457BA" w:rsidRPr="00F457BA">
        <w:t>.</w:t>
      </w:r>
    </w:p>
  </w:comment>
  <w:comment w:id="18" w:author="Rebecca Randell" w:date="2020-10-12T18:06:00Z" w:initials="RR">
    <w:p w14:paraId="63F420FC" w14:textId="0BEEDBF9" w:rsidR="00E242A0" w:rsidRDefault="00E242A0">
      <w:pPr>
        <w:pStyle w:val="CommentText"/>
      </w:pPr>
      <w:r>
        <w:rPr>
          <w:rStyle w:val="CommentReference"/>
        </w:rPr>
        <w:annotationRef/>
      </w:r>
      <w:r>
        <w:t>But in this paper we don’t appraise evidence – my concern is that this phrasing creates an expectation in reviewers that will not be fulfilled</w:t>
      </w:r>
    </w:p>
  </w:comment>
  <w:comment w:id="19" w:author="Dawn Dowding" w:date="2020-10-13T12:18:00Z" w:initials="DD">
    <w:p w14:paraId="2E0FF3D9" w14:textId="4622C430" w:rsidR="00E242A0" w:rsidRDefault="00E242A0">
      <w:pPr>
        <w:pStyle w:val="CommentText"/>
      </w:pPr>
      <w:r>
        <w:rPr>
          <w:rStyle w:val="CommentReference"/>
        </w:rPr>
        <w:annotationRef/>
      </w:r>
      <w:r>
        <w:t>To identify challenges associated with patient safety in health information systems?</w:t>
      </w:r>
    </w:p>
  </w:comment>
  <w:comment w:id="17" w:author="Jonathan Benn" w:date="2020-10-15T19:13:00Z" w:initials="JB">
    <w:p w14:paraId="1017CD99" w14:textId="7B170A25" w:rsidR="00EA005F" w:rsidRDefault="00EA005F">
      <w:pPr>
        <w:pStyle w:val="CommentText"/>
      </w:pPr>
      <w:r>
        <w:rPr>
          <w:rStyle w:val="CommentReference"/>
        </w:rPr>
        <w:annotationRef/>
      </w:r>
      <w:r>
        <w:t>I would avoid talking about methodology</w:t>
      </w:r>
      <w:r w:rsidR="00C32108">
        <w:t>/participants</w:t>
      </w:r>
      <w:r>
        <w:t xml:space="preserve"> entirely in the introduction and instead focus on the background rationale for the work, the gap that the work will address and the aims for the current paper.</w:t>
      </w:r>
      <w:r w:rsidR="00C32108">
        <w:t xml:space="preserve"> </w:t>
      </w:r>
      <w:r w:rsidR="00C8591E">
        <w:t>Move all workshop process/methodology material to a section on method.</w:t>
      </w:r>
      <w:r w:rsidR="00C32108">
        <w:t xml:space="preserve"> </w:t>
      </w:r>
    </w:p>
  </w:comment>
  <w:comment w:id="21" w:author="Jonathan Benn" w:date="2020-10-15T19:53:00Z" w:initials="JB">
    <w:p w14:paraId="03D7056F" w14:textId="2D5D7DAE" w:rsidR="00D85CC4" w:rsidRDefault="00D85CC4">
      <w:pPr>
        <w:pStyle w:val="CommentText"/>
      </w:pPr>
      <w:r>
        <w:rPr>
          <w:rStyle w:val="CommentReference"/>
        </w:rPr>
        <w:annotationRef/>
      </w:r>
      <w:r>
        <w:t>I worry a little that reviewers may think we are re-inventing the wheel here.  Perhaps “defining the field” is a little too grand (and ambitious given that our scope in this paper is more specific).  See my suggested aim below which focuses more on “development”</w:t>
      </w:r>
    </w:p>
  </w:comment>
  <w:comment w:id="22" w:author="Jonathan Benn" w:date="2020-10-15T19:17:00Z" w:initials="JB">
    <w:p w14:paraId="5C0F704B" w14:textId="6DC1C875" w:rsidR="00EA005F" w:rsidRDefault="00EA005F">
      <w:pPr>
        <w:pStyle w:val="CommentText"/>
      </w:pPr>
      <w:r>
        <w:rPr>
          <w:rStyle w:val="CommentReference"/>
        </w:rPr>
        <w:annotationRef/>
      </w:r>
      <w:r>
        <w:t>Depending on the target journal, we may not want to emphasise this.  Afterall, the rationale for our approach is universal, as are the patient safety imp</w:t>
      </w:r>
      <w:r w:rsidR="00C32108">
        <w:t>l</w:t>
      </w:r>
      <w:r>
        <w:t>ications</w:t>
      </w:r>
      <w:r w:rsidR="00C32108">
        <w:t>.</w:t>
      </w:r>
    </w:p>
  </w:comment>
  <w:comment w:id="20" w:author="Jonathan Benn" w:date="2020-10-15T19:25:00Z" w:initials="JB">
    <w:p w14:paraId="09CBA36F" w14:textId="77777777" w:rsidR="00C32108" w:rsidRDefault="00C32108">
      <w:pPr>
        <w:pStyle w:val="CommentText"/>
      </w:pPr>
      <w:r>
        <w:rPr>
          <w:rStyle w:val="CommentReference"/>
        </w:rPr>
        <w:annotationRef/>
      </w:r>
      <w:r>
        <w:t xml:space="preserve">Expand on this and build upon the rationale outlined above.  </w:t>
      </w:r>
      <w:r w:rsidR="00F457BA">
        <w:t>Perhaps one high level aim and a series of more specific objectives?</w:t>
      </w:r>
      <w:r>
        <w:t xml:space="preserve"> </w:t>
      </w:r>
      <w:r w:rsidR="00D85CC4">
        <w:t>E.g.</w:t>
      </w:r>
    </w:p>
    <w:p w14:paraId="06B37CC8" w14:textId="1634AC02" w:rsidR="00D85CC4" w:rsidRDefault="00D85CC4" w:rsidP="00D85CC4">
      <w:r>
        <w:t>Aim: To develop Patient Safety Informatics as an academic discipline and field of research practice</w:t>
      </w:r>
    </w:p>
    <w:p w14:paraId="7DB77E26" w14:textId="397CA90B" w:rsidR="00D85CC4" w:rsidRDefault="00D85CC4" w:rsidP="00D85CC4">
      <w:r>
        <w:t>Objectives:</w:t>
      </w:r>
    </w:p>
    <w:p w14:paraId="2EC6C0C0" w14:textId="77777777" w:rsidR="00D85CC4" w:rsidRDefault="00D85CC4" w:rsidP="00D85CC4">
      <w:pPr>
        <w:pStyle w:val="ListParagraph"/>
        <w:numPr>
          <w:ilvl w:val="0"/>
          <w:numId w:val="16"/>
        </w:numPr>
      </w:pPr>
      <w:r>
        <w:t>Explore the interaction between developments in digital health technologies and patient safety, drawing upon existing literature and subject matter expertise</w:t>
      </w:r>
    </w:p>
    <w:p w14:paraId="19DD5327" w14:textId="77777777" w:rsidR="00D85CC4" w:rsidRDefault="00D85CC4" w:rsidP="00D85CC4">
      <w:pPr>
        <w:pStyle w:val="ListParagraph"/>
        <w:numPr>
          <w:ilvl w:val="0"/>
          <w:numId w:val="16"/>
        </w:numPr>
      </w:pPr>
      <w:r>
        <w:t>Consider the implications for theory and practice in the emerging field of “Patient Safety Informatics”</w:t>
      </w:r>
    </w:p>
    <w:p w14:paraId="5ACBCAFE" w14:textId="77777777" w:rsidR="00D85CC4" w:rsidRDefault="00D85CC4" w:rsidP="00D85CC4">
      <w:pPr>
        <w:pStyle w:val="ListParagraph"/>
        <w:numPr>
          <w:ilvl w:val="0"/>
          <w:numId w:val="16"/>
        </w:numPr>
      </w:pPr>
      <w:r>
        <w:t xml:space="preserve">Identify and discuss the core concepts and challenges that are inherent to a patient safety informatics discipline in order to support future research and development in this area.  </w:t>
      </w:r>
    </w:p>
    <w:p w14:paraId="240DAF05" w14:textId="02C990FB" w:rsidR="00D85CC4" w:rsidRDefault="00D85CC4">
      <w:pPr>
        <w:pStyle w:val="CommentText"/>
      </w:pPr>
    </w:p>
  </w:comment>
  <w:comment w:id="24" w:author="Jonathan Benn" w:date="2020-10-15T19:59:00Z" w:initials="JB">
    <w:p w14:paraId="3D3280E1" w14:textId="30178EEA" w:rsidR="00E93E36" w:rsidRDefault="00E93E36">
      <w:pPr>
        <w:pStyle w:val="CommentText"/>
      </w:pPr>
      <w:r>
        <w:rPr>
          <w:rStyle w:val="CommentReference"/>
        </w:rPr>
        <w:annotationRef/>
      </w:r>
      <w:r>
        <w:t>Again, this might imply a broader focus to a rveiewer – I think we are more concerned with the implications of new and emerging digital technologies for patient safety here.</w:t>
      </w:r>
    </w:p>
  </w:comment>
  <w:comment w:id="23" w:author="Jonathan Benn" w:date="2020-10-15T20:05:00Z" w:initials="JB">
    <w:p w14:paraId="20FE258B" w14:textId="6E4AC044" w:rsidR="00E93E36" w:rsidRDefault="00E93E36">
      <w:pPr>
        <w:pStyle w:val="CommentText"/>
      </w:pPr>
      <w:r>
        <w:rPr>
          <w:rStyle w:val="CommentReference"/>
        </w:rPr>
        <w:annotationRef/>
      </w:r>
      <w:r>
        <w:t xml:space="preserve">Depending on journal style, I’m going to suggest a slightly different structure here that places (more conventionally) a “methods” section after the introduction and aim.  So essentially, </w:t>
      </w:r>
      <w:r w:rsidR="00F31F07">
        <w:t>switching section 2 and section 1.  Part of our workshop method included review of the literature relevant to safety informatics followed by an expert workshop on the challenges.  Therefore, we present sections 1 and 3 as synthesis and discussion of what we learnt from the exercise.</w:t>
      </w:r>
    </w:p>
  </w:comment>
  <w:comment w:id="26" w:author="Jonathan Benn" w:date="2020-10-15T20:50:00Z" w:initials="JB">
    <w:p w14:paraId="6230018B" w14:textId="2A90D4FF" w:rsidR="00A26F60" w:rsidRDefault="00A26F60">
      <w:pPr>
        <w:pStyle w:val="CommentText"/>
      </w:pPr>
      <w:r>
        <w:rPr>
          <w:rStyle w:val="CommentReference"/>
        </w:rPr>
        <w:annotationRef/>
      </w:r>
      <w:r>
        <w:t>The section heading and subheadings in section 1 are are all very generic – can we be more specific relative to the aims?  E.g. Section 1: Developing the argument for a patient safety informatics field, 1.1: Patient safety and emerging digital health technologies, 1.2: Towards a definition of safety informatics</w:t>
      </w:r>
    </w:p>
  </w:comment>
  <w:comment w:id="25" w:author="Jonathan Benn" w:date="2020-10-15T20:15:00Z" w:initials="JB">
    <w:p w14:paraId="0D62A6DC" w14:textId="1CA80C95" w:rsidR="00F31F07" w:rsidRDefault="00F31F07">
      <w:pPr>
        <w:pStyle w:val="CommentText"/>
      </w:pPr>
      <w:r>
        <w:rPr>
          <w:rStyle w:val="CommentReference"/>
        </w:rPr>
        <w:annotationRef/>
      </w:r>
    </w:p>
  </w:comment>
  <w:comment w:id="27" w:author="Jonathan Benn" w:date="2020-10-15T20:17:00Z" w:initials="JB">
    <w:p w14:paraId="6B271280" w14:textId="645B678F" w:rsidR="00F31F07" w:rsidRDefault="00F31F07">
      <w:pPr>
        <w:pStyle w:val="CommentText"/>
      </w:pPr>
      <w:r>
        <w:rPr>
          <w:rStyle w:val="CommentReference"/>
        </w:rPr>
        <w:annotationRef/>
      </w:r>
      <w:r>
        <w:t>May need to define patient safety earlier if you choose to restructure – see my comment in intro</w:t>
      </w:r>
    </w:p>
  </w:comment>
  <w:comment w:id="28" w:author="Jonathan Benn" w:date="2020-10-15T20:17:00Z" w:initials="JB">
    <w:p w14:paraId="4EC50BCF" w14:textId="79832516" w:rsidR="00F31F07" w:rsidRDefault="00F31F07">
      <w:pPr>
        <w:pStyle w:val="CommentText"/>
      </w:pPr>
      <w:r>
        <w:rPr>
          <w:rStyle w:val="CommentReference"/>
        </w:rPr>
        <w:annotationRef/>
      </w:r>
      <w:r>
        <w:t>Interesting – what’s the reference?</w:t>
      </w:r>
    </w:p>
  </w:comment>
  <w:comment w:id="29" w:author="Jonathan Benn" w:date="2020-10-15T20:21:00Z" w:initials="JB">
    <w:p w14:paraId="6A7AA6C3" w14:textId="3A226EA0" w:rsidR="004B24C9" w:rsidRDefault="004B24C9">
      <w:pPr>
        <w:pStyle w:val="CommentText"/>
      </w:pPr>
      <w:r>
        <w:rPr>
          <w:rStyle w:val="CommentReference"/>
        </w:rPr>
        <w:annotationRef/>
      </w:r>
      <w:r>
        <w:t>I think expanding on this to at least acknowledge some of the existing approaches and areas of intersection, perhaps even in the introduction, would go a long way towards avoid being accused of reinventing the wheel!</w:t>
      </w:r>
    </w:p>
  </w:comment>
  <w:comment w:id="30" w:author="Jonathan Benn" w:date="2020-10-15T20:23:00Z" w:initials="JB">
    <w:p w14:paraId="35F30D12" w14:textId="51B31B5A" w:rsidR="004B24C9" w:rsidRDefault="004B24C9">
      <w:pPr>
        <w:pStyle w:val="CommentText"/>
      </w:pPr>
      <w:r>
        <w:rPr>
          <w:rStyle w:val="CommentReference"/>
        </w:rPr>
        <w:annotationRef/>
      </w:r>
      <w:r>
        <w:t xml:space="preserve">Do we need to be careful about use of the term “health information technology” vs “digital health technologies”?  </w:t>
      </w:r>
    </w:p>
  </w:comment>
  <w:comment w:id="31" w:author="Ciarán McInerney" w:date="2020-08-04T10:20:00Z" w:initials="CM">
    <w:p w14:paraId="217678B5" w14:textId="77777777" w:rsidR="00E242A0" w:rsidRDefault="00E242A0" w:rsidP="00823212">
      <w:pPr>
        <w:pStyle w:val="CommentText"/>
      </w:pPr>
      <w:r>
        <w:rPr>
          <w:rStyle w:val="CommentReference"/>
        </w:rPr>
        <w:annotationRef/>
      </w:r>
      <w:r>
        <w:t>Rebecca –</w:t>
      </w:r>
    </w:p>
    <w:p w14:paraId="590177D1" w14:textId="77777777" w:rsidR="00E242A0" w:rsidRDefault="00E242A0" w:rsidP="00823212">
      <w:pPr>
        <w:pStyle w:val="CommentText"/>
      </w:pPr>
    </w:p>
    <w:p w14:paraId="285E7261" w14:textId="77777777" w:rsidR="00E242A0" w:rsidRDefault="00E242A0" w:rsidP="00823212">
      <w:pPr>
        <w:pStyle w:val="CommentText"/>
      </w:pPr>
      <w:r>
        <w:t>You commented that literature on information infrastructures is relevant, here.</w:t>
      </w:r>
    </w:p>
    <w:p w14:paraId="4A56CAD4" w14:textId="77777777" w:rsidR="00E242A0" w:rsidRDefault="00E242A0" w:rsidP="00823212">
      <w:pPr>
        <w:pStyle w:val="CommentText"/>
      </w:pPr>
    </w:p>
    <w:p w14:paraId="7EB00DD0" w14:textId="77777777" w:rsidR="00E242A0" w:rsidRDefault="00E242A0" w:rsidP="00823212">
      <w:pPr>
        <w:pStyle w:val="CommentText"/>
        <w:numPr>
          <w:ilvl w:val="0"/>
          <w:numId w:val="10"/>
        </w:numPr>
      </w:pPr>
      <w:r>
        <w:t xml:space="preserve"> Can you provide a citation and statement, please?</w:t>
      </w:r>
    </w:p>
  </w:comment>
  <w:comment w:id="32" w:author="Rebecca Randell" w:date="2020-10-09T18:26:00Z" w:initials="RR">
    <w:p w14:paraId="0F80DB4F" w14:textId="4A4EE547" w:rsidR="00E242A0" w:rsidRDefault="00E242A0">
      <w:pPr>
        <w:pStyle w:val="CommentText"/>
      </w:pPr>
      <w:r>
        <w:rPr>
          <w:rStyle w:val="CommentReference"/>
        </w:rPr>
        <w:annotationRef/>
      </w:r>
      <w:r>
        <w:rPr>
          <w:rFonts w:ascii="Segoe UI" w:hAnsi="Segoe UI" w:cs="Segoe UI"/>
          <w:sz w:val="18"/>
          <w:szCs w:val="18"/>
        </w:rPr>
        <w:t xml:space="preserve">Aanestad M, Grisot M, Hanseth O, Vassilakopoulou P, editors. </w:t>
      </w:r>
      <w:r>
        <w:rPr>
          <w:rFonts w:ascii="Segoe UI" w:hAnsi="Segoe UI" w:cs="Segoe UI"/>
          <w:i/>
          <w:iCs/>
          <w:sz w:val="18"/>
          <w:szCs w:val="18"/>
        </w:rPr>
        <w:t>Information Infrastructures within European Health Care: Working with the Installed Base</w:t>
      </w:r>
      <w:r>
        <w:rPr>
          <w:rFonts w:ascii="Segoe UI" w:hAnsi="Segoe UI" w:cs="Segoe UI"/>
          <w:sz w:val="18"/>
          <w:szCs w:val="18"/>
        </w:rPr>
        <w:t>. Cham: Springer; 2017.</w:t>
      </w:r>
    </w:p>
  </w:comment>
  <w:comment w:id="33" w:author="Jonathan Benn" w:date="2020-10-15T20:27:00Z" w:initials="JB">
    <w:p w14:paraId="794B0D2A" w14:textId="63BA9715" w:rsidR="004B24C9" w:rsidRDefault="004B24C9">
      <w:pPr>
        <w:pStyle w:val="CommentText"/>
      </w:pPr>
      <w:r>
        <w:rPr>
          <w:rStyle w:val="CommentReference"/>
        </w:rPr>
        <w:annotationRef/>
      </w:r>
      <w:r>
        <w:t>I would argue that an information system comprises more than just the interaction of tehcnologies – what’s the reference here?</w:t>
      </w:r>
    </w:p>
  </w:comment>
  <w:comment w:id="34" w:author="Jonathan Benn" w:date="2020-10-15T20:41:00Z" w:initials="JB">
    <w:p w14:paraId="12109197" w14:textId="66DEB960" w:rsidR="00820944" w:rsidRDefault="00820944">
      <w:pPr>
        <w:pStyle w:val="CommentText"/>
      </w:pPr>
      <w:r>
        <w:rPr>
          <w:rStyle w:val="CommentReference"/>
        </w:rPr>
        <w:annotationRef/>
      </w:r>
      <w:r>
        <w:t>Be careful about suggesting that all technological innovation has a negative impact upon patient safety – it doesn’t necessarily follow that the one leads to the other.  When I was reading the earlier sections I got the sense that this was what we were saying – perhaps needs some tempering.</w:t>
      </w:r>
    </w:p>
  </w:comment>
  <w:comment w:id="35" w:author="Rebecca Randell" w:date="2020-10-12T18:10:00Z" w:initials="RR">
    <w:p w14:paraId="78397C0E" w14:textId="723A6ADE" w:rsidR="00E242A0" w:rsidRDefault="00E242A0">
      <w:pPr>
        <w:pStyle w:val="CommentText"/>
      </w:pPr>
      <w:r>
        <w:rPr>
          <w:rStyle w:val="CommentReference"/>
        </w:rPr>
        <w:annotationRef/>
      </w:r>
      <w:r>
        <w:t>Being introduced into the healthcare system, itself a complex adaptive system</w:t>
      </w:r>
    </w:p>
  </w:comment>
  <w:comment w:id="36" w:author="Ciarán McInerney" w:date="2020-08-11T17:10:00Z" w:initials="CM">
    <w:p w14:paraId="51A8E3D7" w14:textId="77777777" w:rsidR="00E242A0" w:rsidRDefault="00E242A0" w:rsidP="006A6EEC">
      <w:pPr>
        <w:pStyle w:val="CommentText"/>
      </w:pPr>
      <w:r>
        <w:rPr>
          <w:rStyle w:val="CommentReference"/>
        </w:rPr>
        <w:annotationRef/>
      </w:r>
      <w:r>
        <w:t xml:space="preserve">David – </w:t>
      </w:r>
    </w:p>
    <w:p w14:paraId="57399FF2" w14:textId="77777777" w:rsidR="00E242A0" w:rsidRDefault="00E242A0" w:rsidP="006A6EEC">
      <w:pPr>
        <w:pStyle w:val="CommentText"/>
      </w:pPr>
    </w:p>
    <w:p w14:paraId="58B9F5E2" w14:textId="77777777" w:rsidR="00E242A0" w:rsidRDefault="00E242A0" w:rsidP="006A6EEC">
      <w:pPr>
        <w:pStyle w:val="CommentText"/>
      </w:pPr>
      <w:r>
        <w:t>You commented that it would be good to mention the fewer regulations for technology than for treatments.</w:t>
      </w:r>
    </w:p>
    <w:p w14:paraId="711AB950" w14:textId="77777777" w:rsidR="00E242A0" w:rsidRDefault="00E242A0" w:rsidP="006A6EEC">
      <w:pPr>
        <w:pStyle w:val="CommentText"/>
      </w:pPr>
    </w:p>
    <w:p w14:paraId="5D957721" w14:textId="6E8B25A2" w:rsidR="00E242A0" w:rsidRDefault="00E242A0" w:rsidP="006A6EEC">
      <w:pPr>
        <w:pStyle w:val="CommentText"/>
      </w:pPr>
      <w:r>
        <w:t>- Can you provide a citation so that it would succinctly fit in with this list?</w:t>
      </w:r>
    </w:p>
  </w:comment>
  <w:comment w:id="37" w:author="Jonathan Benn" w:date="2020-10-15T20:46:00Z" w:initials="JB">
    <w:p w14:paraId="503E042C" w14:textId="50467515" w:rsidR="00820944" w:rsidRDefault="00820944">
      <w:pPr>
        <w:pStyle w:val="CommentText"/>
      </w:pPr>
      <w:r>
        <w:rPr>
          <w:rStyle w:val="CommentReference"/>
        </w:rPr>
        <w:annotationRef/>
      </w:r>
      <w:r>
        <w:t xml:space="preserve">Here we narrow patient safety </w:t>
      </w:r>
      <w:r w:rsidR="007761D7">
        <w:t>informatics</w:t>
      </w:r>
      <w:r>
        <w:t xml:space="preserve"> to refer to emerging digital health – with reference to my previous comment on the scope, perhaps we need to make this point in the intro/aims?</w:t>
      </w:r>
    </w:p>
  </w:comment>
  <w:comment w:id="38" w:author="Jonathan Benn" w:date="2020-10-15T21:02:00Z" w:initials="JB">
    <w:p w14:paraId="145A6D78" w14:textId="688DAC24" w:rsidR="007761D7" w:rsidRDefault="007761D7">
      <w:pPr>
        <w:pStyle w:val="CommentText"/>
      </w:pPr>
      <w:r>
        <w:rPr>
          <w:rStyle w:val="CommentReference"/>
        </w:rPr>
        <w:annotationRef/>
      </w:r>
      <w:r>
        <w:t>Too many concepts in this sentence.  I agree a definition of informatics might be important somewhere but we need to spell out the link to safety and safety culture.</w:t>
      </w:r>
    </w:p>
  </w:comment>
  <w:comment w:id="39" w:author="Jonathan Benn" w:date="2020-10-15T21:03:00Z" w:initials="JB">
    <w:p w14:paraId="44299AE4" w14:textId="4123563A" w:rsidR="007761D7" w:rsidRDefault="007761D7">
      <w:pPr>
        <w:pStyle w:val="CommentText"/>
      </w:pPr>
      <w:r>
        <w:rPr>
          <w:rStyle w:val="CommentReference"/>
        </w:rPr>
        <w:annotationRef/>
      </w:r>
      <w:r>
        <w:t>Has this already been defined in reference 30?  Is this Wang?</w:t>
      </w:r>
    </w:p>
  </w:comment>
  <w:comment w:id="40" w:author="Jonathan Benn" w:date="2020-10-15T21:07:00Z" w:initials="JB">
    <w:p w14:paraId="2144DB5E" w14:textId="587F5AA9" w:rsidR="007761D7" w:rsidRDefault="007761D7">
      <w:pPr>
        <w:pStyle w:val="CommentText"/>
      </w:pPr>
      <w:r>
        <w:rPr>
          <w:rStyle w:val="CommentReference"/>
        </w:rPr>
        <w:annotationRef/>
      </w:r>
      <w:r>
        <w:t>This point needs to be made in the intro/rationale for aims.</w:t>
      </w:r>
    </w:p>
  </w:comment>
  <w:comment w:id="42" w:author="Jonathan Benn" w:date="2020-10-15T21:14:00Z" w:initials="JB">
    <w:p w14:paraId="552B9F72" w14:textId="7DA3F016" w:rsidR="00F47ABE" w:rsidRDefault="00F47ABE">
      <w:pPr>
        <w:pStyle w:val="CommentText"/>
      </w:pPr>
      <w:r>
        <w:rPr>
          <w:rStyle w:val="CommentReference"/>
        </w:rPr>
        <w:annotationRef/>
      </w:r>
      <w:r>
        <w:t>Include the process of review of the literature/theory prior to the workshop and production of a scoping review as a primer to frame discussions at the workshop on both the challenges posed by emerging tech and the implications for patient safety informatics. i.e. set up section 1 and section 3 as “what we learnt” from the workshop activity.</w:t>
      </w:r>
    </w:p>
  </w:comment>
  <w:comment w:id="43" w:author="Ciarán McInerney" w:date="2020-08-04T10:34:00Z" w:initials="CM">
    <w:p w14:paraId="2A3893CC" w14:textId="53DB3D2E" w:rsidR="00E242A0" w:rsidRDefault="00E242A0">
      <w:pPr>
        <w:pStyle w:val="CommentText"/>
      </w:pPr>
      <w:r>
        <w:rPr>
          <w:rStyle w:val="CommentReference"/>
        </w:rPr>
        <w:annotationRef/>
      </w:r>
      <w:r>
        <w:t xml:space="preserve">Owen – </w:t>
      </w:r>
    </w:p>
    <w:p w14:paraId="2893FE5D" w14:textId="2814F44F" w:rsidR="00E242A0" w:rsidRDefault="00E242A0">
      <w:pPr>
        <w:pStyle w:val="CommentText"/>
      </w:pPr>
    </w:p>
    <w:p w14:paraId="46ED494D" w14:textId="5DD7FBBA" w:rsidR="00E242A0" w:rsidRDefault="00E242A0">
      <w:pPr>
        <w:pStyle w:val="CommentText"/>
      </w:pPr>
      <w:r>
        <w:t>You commented that we should include a description of the recruitment process.</w:t>
      </w:r>
    </w:p>
    <w:p w14:paraId="41E0E82F" w14:textId="1D139309" w:rsidR="00E242A0" w:rsidRDefault="00E242A0">
      <w:pPr>
        <w:pStyle w:val="CommentText"/>
      </w:pPr>
    </w:p>
    <w:p w14:paraId="12FC6F1A" w14:textId="7C7F4EBC" w:rsidR="00E242A0" w:rsidRDefault="00E242A0" w:rsidP="00256640">
      <w:pPr>
        <w:pStyle w:val="CommentText"/>
        <w:numPr>
          <w:ilvl w:val="0"/>
          <w:numId w:val="10"/>
        </w:numPr>
      </w:pPr>
      <w:r>
        <w:t xml:space="preserve"> Can you please offer some suggested wording?</w:t>
      </w:r>
    </w:p>
  </w:comment>
  <w:comment w:id="44" w:author="Jonathan Benn" w:date="2020-10-15T21:09:00Z" w:initials="JB">
    <w:p w14:paraId="27BDC780" w14:textId="5A401800" w:rsidR="00F47ABE" w:rsidRDefault="00F47ABE">
      <w:pPr>
        <w:pStyle w:val="CommentText"/>
      </w:pPr>
      <w:r>
        <w:rPr>
          <w:rStyle w:val="CommentReference"/>
        </w:rPr>
        <w:annotationRef/>
      </w:r>
      <w:r>
        <w:t>Important to emphasise the informatics expertise in the room but also to say that the team was multidisciplinary  (i.e. some diversity in perspectives).  List them, including any clinical background/experience.</w:t>
      </w:r>
    </w:p>
  </w:comment>
  <w:comment w:id="41" w:author="Jonathan Benn" w:date="2020-10-15T21:07:00Z" w:initials="JB">
    <w:p w14:paraId="54BAE2B8" w14:textId="48B2B0A1" w:rsidR="007761D7" w:rsidRDefault="007761D7">
      <w:pPr>
        <w:pStyle w:val="CommentText"/>
      </w:pPr>
      <w:r>
        <w:rPr>
          <w:rStyle w:val="CommentReference"/>
        </w:rPr>
        <w:annotationRef/>
      </w:r>
      <w:r>
        <w:t>As mentioned previously, I suggest moving this up to after the aims and condensing it down into a short methods section.</w:t>
      </w:r>
    </w:p>
  </w:comment>
  <w:comment w:id="45" w:author="Ciarán McInerney" w:date="2020-08-11T17:14:00Z" w:initials="CM">
    <w:p w14:paraId="0AF4D833" w14:textId="77777777" w:rsidR="00E242A0" w:rsidRDefault="00E242A0" w:rsidP="0033179C">
      <w:pPr>
        <w:pStyle w:val="CommentText"/>
      </w:pPr>
      <w:r>
        <w:rPr>
          <w:rStyle w:val="CommentReference"/>
        </w:rPr>
        <w:annotationRef/>
      </w: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16C775" w14:textId="77777777" w:rsidR="00E242A0" w:rsidRDefault="00E242A0" w:rsidP="0033179C">
      <w:pPr>
        <w:pStyle w:val="CommentText"/>
      </w:pPr>
    </w:p>
    <w:p w14:paraId="7AEED6C6" w14:textId="77777777" w:rsidR="00E242A0" w:rsidRDefault="00E242A0" w:rsidP="0033179C">
      <w:pPr>
        <w:pStyle w:val="CommentText"/>
      </w:pPr>
      <w:r>
        <w:t>Rebecca commented that all the challenges can be reduced to three:</w:t>
      </w:r>
    </w:p>
    <w:p w14:paraId="37B27320" w14:textId="77777777" w:rsidR="00E242A0" w:rsidRDefault="00E242A0" w:rsidP="0033179C">
      <w:pPr>
        <w:pStyle w:val="CommentText"/>
        <w:numPr>
          <w:ilvl w:val="0"/>
          <w:numId w:val="11"/>
        </w:numPr>
      </w:pPr>
      <w:r>
        <w:t>An environment where there is rapid innovation, often leveraging existing hardware and adding to or creating HISs</w:t>
      </w:r>
    </w:p>
    <w:p w14:paraId="53F75C94" w14:textId="77777777" w:rsidR="00E242A0" w:rsidRDefault="00E242A0" w:rsidP="0033179C">
      <w:pPr>
        <w:pStyle w:val="CommentText"/>
        <w:numPr>
          <w:ilvl w:val="0"/>
          <w:numId w:val="11"/>
        </w:numPr>
      </w:pPr>
      <w:r>
        <w:t>An increasing amount of data being collected, but less consideration of how to integrate, interpret, and present that to both healthcare professionals and patients</w:t>
      </w:r>
    </w:p>
    <w:p w14:paraId="53A77E52" w14:textId="77777777" w:rsidR="00E242A0" w:rsidRDefault="00E242A0" w:rsidP="0033179C">
      <w:pPr>
        <w:pStyle w:val="CommentText"/>
        <w:numPr>
          <w:ilvl w:val="0"/>
          <w:numId w:val="11"/>
        </w:numPr>
      </w:pPr>
      <w:r>
        <w:t>HITs leading to changes in how patients interact with the healthcare system</w:t>
      </w:r>
    </w:p>
    <w:p w14:paraId="5BA5E07C" w14:textId="77777777" w:rsidR="00E242A0" w:rsidRDefault="00E242A0" w:rsidP="0033179C">
      <w:pPr>
        <w:pStyle w:val="CommentText"/>
      </w:pPr>
    </w:p>
    <w:p w14:paraId="05A1E6F1" w14:textId="75EC4613" w:rsidR="00E242A0" w:rsidRDefault="00E242A0" w:rsidP="0033179C">
      <w:pPr>
        <w:pStyle w:val="CommentText"/>
        <w:numPr>
          <w:ilvl w:val="0"/>
          <w:numId w:val="10"/>
        </w:numPr>
      </w:pPr>
      <w:r>
        <w:t xml:space="preserve"> Should we change this section to reflect the three-challenge format, or are we happy with the six challenges?</w:t>
      </w:r>
    </w:p>
    <w:p w14:paraId="0D84A9B3" w14:textId="356EE882" w:rsidR="00E242A0" w:rsidRDefault="00E242A0">
      <w:pPr>
        <w:pStyle w:val="CommentText"/>
      </w:pPr>
    </w:p>
  </w:comment>
  <w:comment w:id="46" w:author="Richard Williams" w:date="2020-10-09T07:56:00Z" w:initials="RW">
    <w:p w14:paraId="6A88FDB5" w14:textId="3BEC8AFD" w:rsidR="00E242A0" w:rsidRDefault="00E242A0">
      <w:pPr>
        <w:pStyle w:val="CommentText"/>
      </w:pPr>
      <w:r>
        <w:t xml:space="preserve">We’re reporting on the output of the workshop, so if that was 6 challenges, then </w:t>
      </w:r>
      <w:r>
        <w:rPr>
          <w:rStyle w:val="CommentReference"/>
        </w:rPr>
        <w:annotationRef/>
      </w:r>
      <w:r>
        <w:t>I think we should stick with the 6. I’d say the 3 things highlighted by Rebecca could be viewed as “themes” rather than “challenges”, so potentially you could describe the themes and categorise each challenge into one of more themes. However I don’t think this is by any means essential.</w:t>
      </w:r>
    </w:p>
  </w:comment>
  <w:comment w:id="47" w:author="Rebecca Randell" w:date="2020-10-09T18:31:00Z" w:initials="RR">
    <w:p w14:paraId="658786E5" w14:textId="679B1014" w:rsidR="00E242A0" w:rsidRDefault="00E242A0">
      <w:pPr>
        <w:pStyle w:val="CommentText"/>
      </w:pPr>
      <w:r>
        <w:rPr>
          <w:rStyle w:val="CommentReference"/>
        </w:rPr>
        <w:annotationRef/>
      </w:r>
      <w:r>
        <w:t>My comment was about reordering to reflect the linkages between the different challenges, not to reduce the 6 to 3</w:t>
      </w:r>
    </w:p>
  </w:comment>
  <w:comment w:id="48" w:author="Ciarán McInerney" w:date="2020-08-11T17:14:00Z" w:initials="CM">
    <w:p w14:paraId="4110C762" w14:textId="77777777" w:rsidR="00E242A0" w:rsidRDefault="00E242A0" w:rsidP="0033179C">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3BBDD172" w14:textId="77777777" w:rsidR="00E242A0" w:rsidRDefault="00E242A0" w:rsidP="0033179C">
      <w:pPr>
        <w:pStyle w:val="CommentText"/>
      </w:pPr>
    </w:p>
    <w:p w14:paraId="7C18C9E4" w14:textId="77777777" w:rsidR="00E242A0" w:rsidRDefault="00E242A0" w:rsidP="0033179C">
      <w:pPr>
        <w:pStyle w:val="CommentText"/>
      </w:pPr>
      <w:r>
        <w:t>Ibrahim commented that it might be good to link each challenges to a theory in patient safety.</w:t>
      </w:r>
    </w:p>
    <w:p w14:paraId="5E063AF8" w14:textId="77777777" w:rsidR="00E242A0" w:rsidRDefault="00E242A0" w:rsidP="0033179C">
      <w:pPr>
        <w:pStyle w:val="CommentText"/>
      </w:pPr>
    </w:p>
    <w:p w14:paraId="301121C6" w14:textId="77777777" w:rsidR="00E242A0" w:rsidRDefault="00E242A0" w:rsidP="0033179C">
      <w:pPr>
        <w:pStyle w:val="CommentText"/>
        <w:numPr>
          <w:ilvl w:val="0"/>
          <w:numId w:val="10"/>
        </w:numPr>
      </w:pPr>
      <w:r>
        <w:t xml:space="preserve"> Is this something we want to do?</w:t>
      </w:r>
    </w:p>
    <w:p w14:paraId="1EFF8D38" w14:textId="4CD952D8" w:rsidR="00E242A0" w:rsidRDefault="00E242A0">
      <w:pPr>
        <w:pStyle w:val="CommentText"/>
      </w:pPr>
    </w:p>
  </w:comment>
  <w:comment w:id="49" w:author="Richard Williams" w:date="2020-10-09T08:00:00Z" w:initials="RW">
    <w:p w14:paraId="301E32CB" w14:textId="6E8C49D7" w:rsidR="00E242A0" w:rsidRDefault="00E242A0">
      <w:pPr>
        <w:pStyle w:val="CommentText"/>
      </w:pPr>
      <w:r>
        <w:rPr>
          <w:rStyle w:val="CommentReference"/>
        </w:rPr>
        <w:annotationRef/>
      </w:r>
      <w:r>
        <w:t>Possibly – I don’t have a strong feeling on this (and don’t know much about the “theory” of patient safety). However it might get rather messy and confusing if we have 6 challenges, 3 themes, 5 theories of patient safety, 6 consequences and 10 solutions.</w:t>
      </w:r>
    </w:p>
  </w:comment>
  <w:comment w:id="50" w:author="Jonathan Benn" w:date="2020-10-15T21:19:00Z" w:initials="JB">
    <w:p w14:paraId="278576E0" w14:textId="5BF64872" w:rsidR="00C8591E" w:rsidRDefault="00C8591E">
      <w:pPr>
        <w:pStyle w:val="CommentText"/>
      </w:pPr>
      <w:r>
        <w:rPr>
          <w:rStyle w:val="CommentReference"/>
        </w:rPr>
        <w:annotationRef/>
      </w:r>
      <w:r>
        <w:t>Provide more insight as to the process by which these emerged.  If they emerged based upon lit review and  initial discussions at the workshop, then refinement of themes conducted by the lead researcher (CMI) including development of labels for themes, followed by feedback on a draft of the theme definitions from all workshop collaborators after the workshop event, then say so!  (In the methods section)</w:t>
      </w:r>
    </w:p>
  </w:comment>
  <w:comment w:id="51" w:author="Jonathan Benn" w:date="2020-10-15T22:21:00Z" w:initials="JB">
    <w:p w14:paraId="7E600ABD" w14:textId="6A79278C" w:rsidR="009654EC" w:rsidRDefault="009654EC">
      <w:pPr>
        <w:pStyle w:val="CommentText"/>
      </w:pPr>
      <w:r>
        <w:rPr>
          <w:rStyle w:val="CommentReference"/>
        </w:rPr>
        <w:annotationRef/>
      </w:r>
      <w:r>
        <w:t>I think better to label the challenges rather than say firstly, secondly, etc but see what you think.</w:t>
      </w:r>
    </w:p>
  </w:comment>
  <w:comment w:id="52" w:author="Jonathan Benn" w:date="2020-10-15T21:59:00Z" w:initials="JB">
    <w:p w14:paraId="303DFA0D" w14:textId="659A315F" w:rsidR="0019681D" w:rsidRDefault="0019681D">
      <w:pPr>
        <w:pStyle w:val="CommentText"/>
      </w:pPr>
      <w:r>
        <w:rPr>
          <w:rStyle w:val="CommentReference"/>
        </w:rPr>
        <w:annotationRef/>
      </w:r>
      <w:r>
        <w:t>Petrochemical processing, offshore oil production, nuclear power</w:t>
      </w:r>
      <w:r w:rsidR="00AA7D50">
        <w:t>, civil aviation</w:t>
      </w:r>
    </w:p>
  </w:comment>
  <w:comment w:id="53" w:author="Jonathan Benn" w:date="2020-10-15T22:06:00Z" w:initials="JB">
    <w:p w14:paraId="30C58710" w14:textId="507F42F5" w:rsidR="00AA7D50" w:rsidRDefault="00AA7D50">
      <w:pPr>
        <w:pStyle w:val="CommentText"/>
      </w:pPr>
      <w:r>
        <w:rPr>
          <w:rStyle w:val="CommentReference"/>
        </w:rPr>
        <w:annotationRef/>
      </w:r>
      <w:r>
        <w:t>Should this be “Lack of clarity in…..”</w:t>
      </w:r>
    </w:p>
  </w:comment>
  <w:comment w:id="54" w:author="Ciarán McInerney" w:date="2020-08-04T09:41:00Z" w:initials="CM">
    <w:p w14:paraId="060B4ED8" w14:textId="77777777" w:rsidR="00E242A0" w:rsidRDefault="00E242A0">
      <w:pPr>
        <w:pStyle w:val="CommentText"/>
      </w:pPr>
      <w:r>
        <w:rPr>
          <w:rStyle w:val="CommentReference"/>
        </w:rPr>
        <w:annotationRef/>
      </w:r>
      <w:r>
        <w:t>David J + Niels –</w:t>
      </w:r>
    </w:p>
    <w:p w14:paraId="11E55969" w14:textId="77777777" w:rsidR="00E242A0" w:rsidRDefault="00E242A0">
      <w:pPr>
        <w:pStyle w:val="CommentText"/>
      </w:pPr>
    </w:p>
    <w:p w14:paraId="08214CF2" w14:textId="0AB9B870" w:rsidR="00E242A0" w:rsidRDefault="00E242A0">
      <w:pPr>
        <w:pStyle w:val="CommentText"/>
      </w:pPr>
      <w:r>
        <w:t>Please, review and edit as appropriate.</w:t>
      </w:r>
    </w:p>
  </w:comment>
  <w:comment w:id="55" w:author="Jonathan Benn" w:date="2020-10-15T22:14:00Z" w:initials="JB">
    <w:p w14:paraId="5347CBBA" w14:textId="77777777" w:rsidR="009654EC" w:rsidRDefault="009654EC">
      <w:pPr>
        <w:pStyle w:val="CommentText"/>
      </w:pPr>
      <w:r>
        <w:rPr>
          <w:rStyle w:val="CommentReference"/>
        </w:rPr>
        <w:annotationRef/>
      </w:r>
      <w:r>
        <w:t>This is very abstract – useful to include examples, e.g. for how biased data might impact patient safety.</w:t>
      </w:r>
    </w:p>
    <w:p w14:paraId="7BDDB0F1" w14:textId="77777777" w:rsidR="009654EC" w:rsidRDefault="009654EC">
      <w:pPr>
        <w:pStyle w:val="CommentText"/>
      </w:pPr>
    </w:p>
    <w:p w14:paraId="2ECE19D3" w14:textId="3903EDDE" w:rsidR="009654EC" w:rsidRDefault="009654EC">
      <w:pPr>
        <w:pStyle w:val="CommentText"/>
      </w:pPr>
      <w:r>
        <w:t xml:space="preserve">Perhaps we should acknowledge that usually, increased availability of data means enhanced opportunity for secondary use of data to support quality and safety, develop novel insights and act on them.  </w:t>
      </w:r>
    </w:p>
  </w:comment>
  <w:comment w:id="56" w:author="Jonathan Benn" w:date="2020-10-15T22:26:00Z" w:initials="JB">
    <w:p w14:paraId="023F25AC" w14:textId="6021CA29" w:rsidR="008A2373" w:rsidRDefault="008A2373">
      <w:pPr>
        <w:pStyle w:val="CommentText"/>
      </w:pPr>
      <w:r>
        <w:rPr>
          <w:rStyle w:val="CommentReference"/>
        </w:rPr>
        <w:annotationRef/>
      </w:r>
      <w:r>
        <w:t xml:space="preserve">This is a very good point, can we develop?  Previous reactive approaches to safety based upon learning from past harm and failure were inadequate then, but will be more so with the interactive complexity of increasingly digitally-mediated healthcare systems and the inevitable novel failure modes that are introduced.  Chasing the causes of the last failure is not likely to be </w:t>
      </w:r>
      <w:r w:rsidR="00BA23C2">
        <w:t>the most effective strategy and failing to ensure the reliability of the system as a whole through proactive regulation may lead to system-wide failures with significant consequences for large numbers of patients.</w:t>
      </w:r>
      <w:r>
        <w:t xml:space="preserve"> </w:t>
      </w:r>
    </w:p>
  </w:comment>
  <w:comment w:id="57" w:author="Jonathan Benn" w:date="2020-10-15T22:26:00Z" w:initials="JB">
    <w:p w14:paraId="26070283" w14:textId="3027E64D" w:rsidR="008A2373" w:rsidRDefault="008A2373">
      <w:pPr>
        <w:pStyle w:val="CommentText"/>
      </w:pPr>
      <w:r>
        <w:rPr>
          <w:rStyle w:val="CommentReference"/>
        </w:rPr>
        <w:annotationRef/>
      </w:r>
      <w:r>
        <w:t>What does this mean in practice?</w:t>
      </w:r>
    </w:p>
  </w:comment>
  <w:comment w:id="59" w:author="Ciarán McInerney" w:date="2020-08-04T11:14:00Z" w:initials="CM">
    <w:p w14:paraId="2D92A5B5" w14:textId="06F1A1C7" w:rsidR="00E242A0" w:rsidRDefault="00E242A0">
      <w:pPr>
        <w:pStyle w:val="CommentText"/>
      </w:pPr>
      <w:r>
        <w:rPr>
          <w:rStyle w:val="CommentReference"/>
        </w:rPr>
        <w:annotationRef/>
      </w:r>
      <w:r>
        <w:t xml:space="preserve">Rebecca – </w:t>
      </w:r>
    </w:p>
    <w:p w14:paraId="57177460" w14:textId="4E080DE8" w:rsidR="00E242A0" w:rsidRDefault="00E242A0">
      <w:pPr>
        <w:pStyle w:val="CommentText"/>
      </w:pPr>
    </w:p>
    <w:p w14:paraId="260A68BB" w14:textId="69A2269F" w:rsidR="00E242A0" w:rsidRDefault="00E242A0">
      <w:pPr>
        <w:pStyle w:val="CommentText"/>
      </w:pPr>
      <w:r>
        <w:t>You commented that there are different kinds of trust.</w:t>
      </w:r>
    </w:p>
    <w:p w14:paraId="0CB0930F" w14:textId="44B29FFC" w:rsidR="00E242A0" w:rsidRDefault="00E242A0">
      <w:pPr>
        <w:pStyle w:val="CommentText"/>
      </w:pPr>
    </w:p>
    <w:p w14:paraId="13B057C6" w14:textId="514880BD" w:rsidR="00E242A0" w:rsidRDefault="00E242A0" w:rsidP="003354EE">
      <w:pPr>
        <w:pStyle w:val="CommentText"/>
        <w:numPr>
          <w:ilvl w:val="0"/>
          <w:numId w:val="10"/>
        </w:numPr>
      </w:pPr>
      <w:r>
        <w:t xml:space="preserve"> Can you help me to understand what these kinds of trust are and how the distinctions are important for this paper, please?</w:t>
      </w:r>
    </w:p>
  </w:comment>
  <w:comment w:id="60" w:author="Rebecca Randell" w:date="2020-10-12T18:17:00Z" w:initials="RR">
    <w:p w14:paraId="618DD374" w14:textId="7A25DC58" w:rsidR="00E242A0" w:rsidRDefault="00E242A0" w:rsidP="00D950A2">
      <w:pPr>
        <w:pStyle w:val="CommentText"/>
      </w:pPr>
      <w:r>
        <w:rPr>
          <w:rStyle w:val="CommentReference"/>
        </w:rPr>
        <w:annotationRef/>
      </w:r>
      <w:r>
        <w:t>I asked trust in who/what are you referring to here. E.g. you can have trust in your healthcare professional (or not), you can have trust in the NHS (or not), and then there’s trust between different professional groups/parts of the healthcare system. A possible rephrasing is ‘Fourthly, effective patient care is dependent on patient trust in those healthcare professionals who deliver their care but…’</w:t>
      </w:r>
    </w:p>
    <w:p w14:paraId="6189F99D" w14:textId="18F5ED2C" w:rsidR="00E242A0" w:rsidRDefault="00E242A0">
      <w:pPr>
        <w:pStyle w:val="CommentText"/>
      </w:pPr>
    </w:p>
  </w:comment>
  <w:comment w:id="61" w:author="Jonathan Benn" w:date="2020-10-15T22:40:00Z" w:initials="JB">
    <w:p w14:paraId="6AAEF76A" w14:textId="513D3BD5" w:rsidR="00285054" w:rsidRDefault="00285054">
      <w:pPr>
        <w:pStyle w:val="CommentText"/>
      </w:pPr>
      <w:r>
        <w:rPr>
          <w:rStyle w:val="CommentReference"/>
        </w:rPr>
        <w:annotationRef/>
      </w:r>
      <w:r>
        <w:t xml:space="preserve">There is also trust or confidence in technology, for example for clinical decision support, that might influence the decision to adopt </w:t>
      </w:r>
      <w:r w:rsidR="00DD4EDE">
        <w:t>and</w:t>
      </w:r>
      <w:r>
        <w:t xml:space="preserve"> use the technology.  </w:t>
      </w:r>
      <w:r w:rsidR="00DD4EDE">
        <w:t>Variable uptake of technology that has proven patient safety benefits due to soft factors would lead to variations in practice and associated risks to patient safety.</w:t>
      </w:r>
    </w:p>
  </w:comment>
  <w:comment w:id="62" w:author="Jonathan Benn" w:date="2020-10-15T22:23:00Z" w:initials="JB">
    <w:p w14:paraId="20922556" w14:textId="76BF929A" w:rsidR="008A2373" w:rsidRDefault="008A2373">
      <w:pPr>
        <w:pStyle w:val="CommentText"/>
      </w:pPr>
      <w:r>
        <w:rPr>
          <w:rStyle w:val="CommentReference"/>
        </w:rPr>
        <w:annotationRef/>
      </w:r>
      <w:r>
        <w:t>This seems to link with challenge 1 to a degree.  Perhaps we should present it second?</w:t>
      </w:r>
    </w:p>
  </w:comment>
  <w:comment w:id="58" w:author="Jonathan Benn" w:date="2020-10-15T22:54:00Z" w:initials="JB">
    <w:p w14:paraId="20FBBA90" w14:textId="4863E7A8" w:rsidR="00735871" w:rsidRDefault="00735871">
      <w:pPr>
        <w:pStyle w:val="CommentText"/>
      </w:pPr>
      <w:r>
        <w:rPr>
          <w:rStyle w:val="CommentReference"/>
        </w:rPr>
        <w:annotationRef/>
      </w:r>
      <w:r>
        <w:t>Ciaran, we need to have a chat about the content of this section, I think, so I understand where this has come from.</w:t>
      </w:r>
    </w:p>
  </w:comment>
  <w:comment w:id="63" w:author="Ciarán McInerney" w:date="2020-08-04T11:16:00Z" w:initials="CM">
    <w:p w14:paraId="17839136" w14:textId="530CFB2F" w:rsidR="00E242A0" w:rsidRDefault="00E242A0">
      <w:pPr>
        <w:pStyle w:val="CommentText"/>
      </w:pPr>
      <w:r>
        <w:rPr>
          <w:rStyle w:val="CommentReference"/>
        </w:rPr>
        <w:annotationRef/>
      </w:r>
      <w:r>
        <w:t xml:space="preserve">Rebecca – </w:t>
      </w:r>
    </w:p>
    <w:p w14:paraId="18779ED8" w14:textId="640E93A7" w:rsidR="00E242A0" w:rsidRDefault="00E242A0">
      <w:pPr>
        <w:pStyle w:val="CommentText"/>
      </w:pPr>
    </w:p>
    <w:p w14:paraId="1E435825" w14:textId="61C31E6B" w:rsidR="00E242A0" w:rsidRDefault="00E242A0">
      <w:pPr>
        <w:pStyle w:val="CommentText"/>
      </w:pPr>
      <w:r>
        <w:t>You commented that this statement needs expanding.</w:t>
      </w:r>
    </w:p>
    <w:p w14:paraId="1572E436" w14:textId="77777777" w:rsidR="00E242A0" w:rsidRDefault="00E242A0">
      <w:pPr>
        <w:pStyle w:val="CommentText"/>
      </w:pPr>
    </w:p>
    <w:p w14:paraId="4AB04C68" w14:textId="10CBBBC5" w:rsidR="00E242A0" w:rsidRDefault="00E242A0" w:rsidP="003354EE">
      <w:pPr>
        <w:pStyle w:val="CommentText"/>
        <w:numPr>
          <w:ilvl w:val="0"/>
          <w:numId w:val="10"/>
        </w:numPr>
      </w:pPr>
      <w:r>
        <w:t xml:space="preserve"> How shall we expand? Is it that the core message is not communicated or is it that an example would clarify the partly communicated message?</w:t>
      </w:r>
    </w:p>
  </w:comment>
  <w:comment w:id="64" w:author="Rebecca Randell" w:date="2020-10-12T18:02:00Z" w:initials="RR">
    <w:p w14:paraId="01780872" w14:textId="4D756BF3" w:rsidR="00E242A0" w:rsidRDefault="00E242A0">
      <w:pPr>
        <w:pStyle w:val="CommentText"/>
      </w:pPr>
      <w:r>
        <w:rPr>
          <w:rStyle w:val="CommentReference"/>
        </w:rPr>
        <w:annotationRef/>
      </w:r>
      <w:r>
        <w:t>An example would clarify</w:t>
      </w:r>
    </w:p>
  </w:comment>
  <w:comment w:id="65" w:author="Ciarán McInerney" w:date="2020-08-12T18:05:00Z" w:initials="CM">
    <w:p w14:paraId="589EC734" w14:textId="77777777" w:rsidR="00E242A0" w:rsidRDefault="00E242A0" w:rsidP="00CE0FE4">
      <w:pPr>
        <w:pStyle w:val="CommentText"/>
      </w:pPr>
      <w:r>
        <w:rPr>
          <w:rStyle w:val="CommentReference"/>
        </w:rPr>
        <w:annotationRef/>
      </w:r>
      <w:r>
        <w:rPr>
          <w:rStyle w:val="CommentReference"/>
        </w:rPr>
        <w:annotationRef/>
      </w:r>
      <w:r>
        <w:t xml:space="preserve">Jon – </w:t>
      </w:r>
    </w:p>
    <w:p w14:paraId="5E4D0BE7" w14:textId="77777777" w:rsidR="00E242A0" w:rsidRDefault="00E242A0" w:rsidP="00CE0FE4">
      <w:pPr>
        <w:pStyle w:val="CommentText"/>
      </w:pPr>
    </w:p>
    <w:p w14:paraId="1631CF91" w14:textId="4CCE79FA" w:rsidR="00E242A0" w:rsidRDefault="00E242A0" w:rsidP="00CE0FE4">
      <w:pPr>
        <w:pStyle w:val="CommentText"/>
      </w:pPr>
      <w:r>
        <w:t>Can you please write a succinct definition of the socio-technical perspective and also a description of how such a perspective is good for patient safety?</w:t>
      </w:r>
    </w:p>
  </w:comment>
  <w:comment w:id="66" w:author="Jonathan Benn" w:date="2020-10-15T22:46:00Z" w:initials="JB">
    <w:p w14:paraId="253D87C5" w14:textId="391ADFD1" w:rsidR="00DD4EDE" w:rsidRDefault="00DD4EDE">
      <w:pPr>
        <w:pStyle w:val="CommentText"/>
      </w:pPr>
      <w:r>
        <w:rPr>
          <w:rStyle w:val="CommentReference"/>
        </w:rPr>
        <w:annotationRef/>
      </w:r>
      <w:r>
        <w:t xml:space="preserve"> I can think about how some of the established sociotechnical theory might relate to Trust in technology, but really a sociotechnical approach is fundamental to most of the solutions to the challenges we pose in this paper</w:t>
      </w:r>
      <w:r w:rsidR="00735871">
        <w:t xml:space="preserve"> so I wouldn’t necessarily talk about the sociotechnical approach here</w:t>
      </w:r>
      <w:r>
        <w:t>.  We’ve already used Singh &amp; Sittig’s work as analytic frame earlier and to structure table 2</w:t>
      </w:r>
      <w:r w:rsidR="00735871">
        <w:t xml:space="preserve">, </w:t>
      </w:r>
      <w:r w:rsidR="008C79B0">
        <w:t xml:space="preserve">safety cases are sociotechnical in nature </w:t>
      </w:r>
      <w:r w:rsidR="00735871">
        <w:t xml:space="preserve">and </w:t>
      </w:r>
      <w:r w:rsidR="008C79B0">
        <w:t xml:space="preserve">we </w:t>
      </w:r>
      <w:r w:rsidR="00735871">
        <w:t>cite Carayon</w:t>
      </w:r>
      <w:r w:rsidR="008C79B0">
        <w:t>’s model again</w:t>
      </w:r>
      <w:r w:rsidR="00735871">
        <w:t xml:space="preserve"> </w:t>
      </w:r>
      <w:r w:rsidR="008C79B0">
        <w:t>in challenges 5 and 6</w:t>
      </w:r>
      <w:r>
        <w:t xml:space="preserve">.  I suggest that we </w:t>
      </w:r>
      <w:r w:rsidR="00735871">
        <w:t xml:space="preserve">make the point in the conclusion as well that a sociotechnical/whole systems approach will be essential in the design, implementation  and evaluation of future digital health systems. </w:t>
      </w:r>
    </w:p>
  </w:comment>
  <w:comment w:id="67" w:author="Jonathan Benn" w:date="2020-10-15T23:06:00Z" w:initials="JB">
    <w:p w14:paraId="0F9650DC" w14:textId="21D36C06" w:rsidR="008C79B0" w:rsidRDefault="008C79B0">
      <w:pPr>
        <w:pStyle w:val="CommentText"/>
      </w:pPr>
      <w:r>
        <w:rPr>
          <w:rStyle w:val="CommentReference"/>
        </w:rPr>
        <w:annotationRef/>
      </w:r>
      <w:r>
        <w:t xml:space="preserve">The fact that patient safety is an emergent property of a complex system and largely determined by the capacity of that system to absorb potentially harmful unexpected variations (i.e. exhibit resilience) is a common argument in patient safety and not specific to digital health technology.  Can we make this more specific to digital tech?  For example, is the challenge that: Efforts to implement digital technology in health care often follow a reductionist approach? </w:t>
      </w:r>
    </w:p>
  </w:comment>
  <w:comment w:id="68" w:author="Jonathan Benn" w:date="2020-10-15T23:04:00Z" w:initials="JB">
    <w:p w14:paraId="13735BF8" w14:textId="52DFD141" w:rsidR="008C79B0" w:rsidRDefault="008C79B0">
      <w:pPr>
        <w:pStyle w:val="CommentText"/>
      </w:pPr>
      <w:r>
        <w:rPr>
          <w:rStyle w:val="CommentReference"/>
        </w:rPr>
        <w:annotationRef/>
      </w:r>
      <w:r>
        <w:t>Not sure what the reference is for this but there are other definitions of resilience that may be more helpful here.</w:t>
      </w:r>
    </w:p>
  </w:comment>
  <w:comment w:id="70" w:author="Jonathan Benn" w:date="2020-10-15T22:02:00Z" w:initials="JB">
    <w:p w14:paraId="09C1EDC4" w14:textId="77777777" w:rsidR="00AA7D50" w:rsidRDefault="00AA7D50">
      <w:pPr>
        <w:pStyle w:val="CommentText"/>
      </w:pPr>
      <w:r>
        <w:rPr>
          <w:rStyle w:val="CommentReference"/>
        </w:rPr>
        <w:annotationRef/>
      </w:r>
      <w:r>
        <w:t>A key implication of considering the challenges and opportunities for patient safety informatics is the interdisciplinary contribution required to study digital health technologies within their embedded context (i.e. where they actually impact upon patient safety).  Could we say something about this in the conclusion with some mention of the different disciplinary contributions as implied by the challenges and solutions in table 2?</w:t>
      </w:r>
    </w:p>
    <w:p w14:paraId="27E42E6F" w14:textId="77777777" w:rsidR="00735871" w:rsidRDefault="00735871">
      <w:pPr>
        <w:pStyle w:val="CommentText"/>
      </w:pPr>
    </w:p>
    <w:p w14:paraId="67C25904" w14:textId="2C9AAE0D" w:rsidR="00735871" w:rsidRDefault="00735871">
      <w:pPr>
        <w:pStyle w:val="CommentText"/>
      </w:pPr>
      <w:r>
        <w:t>Another conclusion from review of challenges and solutions: a sociotechnical/whole systems approach will be essential in the successful design, implementation  and evaluation of future digital health systems and hence is likely to make an important contribution to the theory and practice of patient safety informatics.</w:t>
      </w:r>
    </w:p>
  </w:comment>
  <w:comment w:id="71" w:author="Ciarán McInerney" w:date="2020-10-08T13:13:00Z" w:initials="CM">
    <w:p w14:paraId="45F9688C" w14:textId="67BDB6C7" w:rsidR="00E242A0" w:rsidRDefault="00E242A0">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C30913" w14:textId="77777777" w:rsidR="00E242A0" w:rsidRDefault="00E242A0">
      <w:pPr>
        <w:pStyle w:val="CommentText"/>
      </w:pPr>
    </w:p>
    <w:p w14:paraId="154C4A94" w14:textId="4148321D" w:rsidR="00E242A0" w:rsidRDefault="00E242A0" w:rsidP="00EA0ACB">
      <w:pPr>
        <w:pStyle w:val="CommentText"/>
        <w:numPr>
          <w:ilvl w:val="0"/>
          <w:numId w:val="10"/>
        </w:numPr>
      </w:pPr>
      <w:r>
        <w:t xml:space="preserve"> What is the best way to cite the workshop project? Will we have a website?</w:t>
      </w:r>
    </w:p>
  </w:comment>
  <w:comment w:id="72" w:author="Richard Williams" w:date="2020-10-09T07:53:00Z" w:initials="RW">
    <w:p w14:paraId="07964346" w14:textId="703EFC7C" w:rsidR="00E242A0" w:rsidRDefault="00E242A0">
      <w:pPr>
        <w:pStyle w:val="CommentText"/>
      </w:pPr>
      <w:r>
        <w:rPr>
          <w:rStyle w:val="CommentReference"/>
        </w:rPr>
        <w:annotationRef/>
      </w:r>
      <w:r>
        <w:t>A website is a good idea – though we would need someone to provide the content and to ensure it is updated. Alternatively, did this have a github repo? If so we could generate a doi with zenodo and cite that.</w:t>
      </w:r>
    </w:p>
  </w:comment>
  <w:comment w:id="73" w:author="Jonathan Benn" w:date="2020-10-15T21:31:00Z" w:initials="JB">
    <w:p w14:paraId="1C255882" w14:textId="6CB35CA2" w:rsidR="00B118BA" w:rsidRDefault="00B118BA">
      <w:pPr>
        <w:pStyle w:val="CommentText"/>
      </w:pPr>
      <w:r>
        <w:rPr>
          <w:rStyle w:val="CommentReference"/>
        </w:rPr>
        <w:annotationRef/>
      </w:r>
      <w:r>
        <w:t>Make sure the link to patient safety is spelled out for each entry here – not all have a clear PS implication currently.</w:t>
      </w:r>
    </w:p>
  </w:comment>
  <w:comment w:id="74" w:author="Jonathan Benn" w:date="2020-10-15T21:32:00Z" w:initials="JB">
    <w:p w14:paraId="0D0C1C1F" w14:textId="1266D695" w:rsidR="00B118BA" w:rsidRDefault="00B118BA">
      <w:pPr>
        <w:pStyle w:val="CommentText"/>
      </w:pPr>
      <w:r>
        <w:rPr>
          <w:rStyle w:val="CommentReference"/>
        </w:rPr>
        <w:annotationRef/>
      </w:r>
      <w:r>
        <w:t>Optimally?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E2074" w15:done="0"/>
  <w15:commentEx w15:paraId="0881BBA1" w15:done="0"/>
  <w15:commentEx w15:paraId="3189E014" w15:done="0"/>
  <w15:commentEx w15:paraId="1BE8A80C" w15:done="0"/>
  <w15:commentEx w15:paraId="29576D2D" w15:done="0"/>
  <w15:commentEx w15:paraId="505B0A69" w15:done="0"/>
  <w15:commentEx w15:paraId="42F206AE" w15:done="0"/>
  <w15:commentEx w15:paraId="6515A458" w15:done="0"/>
  <w15:commentEx w15:paraId="07B05D02" w15:done="0"/>
  <w15:commentEx w15:paraId="6520EEE9" w15:paraIdParent="07B05D02" w15:done="0"/>
  <w15:commentEx w15:paraId="2EA986FB" w15:done="0"/>
  <w15:commentEx w15:paraId="4DEFA8F1" w15:done="0"/>
  <w15:commentEx w15:paraId="236AE803" w15:done="0"/>
  <w15:commentEx w15:paraId="435FD4CA" w15:done="0"/>
  <w15:commentEx w15:paraId="48D48876" w15:paraIdParent="435FD4CA" w15:done="0"/>
  <w15:commentEx w15:paraId="7756A124" w15:done="0"/>
  <w15:commentEx w15:paraId="6E889116" w15:done="0"/>
  <w15:commentEx w15:paraId="63F420FC" w15:done="0"/>
  <w15:commentEx w15:paraId="2E0FF3D9" w15:done="0"/>
  <w15:commentEx w15:paraId="1017CD99" w15:done="0"/>
  <w15:commentEx w15:paraId="03D7056F" w15:done="0"/>
  <w15:commentEx w15:paraId="5C0F704B" w15:done="0"/>
  <w15:commentEx w15:paraId="240DAF05" w15:done="0"/>
  <w15:commentEx w15:paraId="3D3280E1" w15:done="0"/>
  <w15:commentEx w15:paraId="20FE258B" w15:done="0"/>
  <w15:commentEx w15:paraId="6230018B" w15:done="0"/>
  <w15:commentEx w15:paraId="0D62A6DC" w15:done="0"/>
  <w15:commentEx w15:paraId="6B271280" w15:done="0"/>
  <w15:commentEx w15:paraId="4EC50BCF" w15:done="0"/>
  <w15:commentEx w15:paraId="6A7AA6C3" w15:done="0"/>
  <w15:commentEx w15:paraId="35F30D12" w15:done="0"/>
  <w15:commentEx w15:paraId="7EB00DD0" w15:done="0"/>
  <w15:commentEx w15:paraId="0F80DB4F" w15:paraIdParent="7EB00DD0" w15:done="0"/>
  <w15:commentEx w15:paraId="794B0D2A" w15:done="0"/>
  <w15:commentEx w15:paraId="12109197" w15:done="0"/>
  <w15:commentEx w15:paraId="78397C0E" w15:done="0"/>
  <w15:commentEx w15:paraId="5D957721" w15:done="0"/>
  <w15:commentEx w15:paraId="503E042C" w15:done="0"/>
  <w15:commentEx w15:paraId="145A6D78" w15:done="0"/>
  <w15:commentEx w15:paraId="44299AE4" w15:done="0"/>
  <w15:commentEx w15:paraId="2144DB5E" w15:done="0"/>
  <w15:commentEx w15:paraId="552B9F72" w15:done="0"/>
  <w15:commentEx w15:paraId="12FC6F1A" w15:done="0"/>
  <w15:commentEx w15:paraId="27BDC780" w15:done="0"/>
  <w15:commentEx w15:paraId="54BAE2B8" w15:done="0"/>
  <w15:commentEx w15:paraId="0D84A9B3" w15:done="0"/>
  <w15:commentEx w15:paraId="6A88FDB5" w15:paraIdParent="0D84A9B3" w15:done="0"/>
  <w15:commentEx w15:paraId="658786E5" w15:paraIdParent="0D84A9B3" w15:done="0"/>
  <w15:commentEx w15:paraId="1EFF8D38" w15:done="0"/>
  <w15:commentEx w15:paraId="301E32CB" w15:paraIdParent="1EFF8D38" w15:done="0"/>
  <w15:commentEx w15:paraId="278576E0" w15:done="0"/>
  <w15:commentEx w15:paraId="7E600ABD" w15:done="0"/>
  <w15:commentEx w15:paraId="303DFA0D" w15:done="0"/>
  <w15:commentEx w15:paraId="30C58710" w15:done="0"/>
  <w15:commentEx w15:paraId="08214CF2" w15:done="0"/>
  <w15:commentEx w15:paraId="2ECE19D3" w15:done="0"/>
  <w15:commentEx w15:paraId="023F25AC" w15:done="0"/>
  <w15:commentEx w15:paraId="26070283" w15:done="0"/>
  <w15:commentEx w15:paraId="13B057C6" w15:done="0"/>
  <w15:commentEx w15:paraId="6189F99D" w15:paraIdParent="13B057C6" w15:done="0"/>
  <w15:commentEx w15:paraId="6AAEF76A" w15:paraIdParent="13B057C6" w15:done="0"/>
  <w15:commentEx w15:paraId="20922556" w15:done="0"/>
  <w15:commentEx w15:paraId="20FBBA90" w15:done="0"/>
  <w15:commentEx w15:paraId="4AB04C68" w15:done="0"/>
  <w15:commentEx w15:paraId="01780872" w15:paraIdParent="4AB04C68" w15:done="0"/>
  <w15:commentEx w15:paraId="1631CF91" w15:done="0"/>
  <w15:commentEx w15:paraId="253D87C5" w15:paraIdParent="1631CF91" w15:done="0"/>
  <w15:commentEx w15:paraId="0F9650DC" w15:done="0"/>
  <w15:commentEx w15:paraId="13735BF8" w15:done="0"/>
  <w15:commentEx w15:paraId="67C25904" w15:done="0"/>
  <w15:commentEx w15:paraId="154C4A94" w15:done="0"/>
  <w15:commentEx w15:paraId="07964346" w15:paraIdParent="154C4A94" w15:done="0"/>
  <w15:commentEx w15:paraId="1C255882" w15:done="0"/>
  <w15:commentEx w15:paraId="0D0C1C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B2851" w16cex:dateUtc="2020-10-09T17:20:00Z"/>
  <w16cex:commentExtensible w16cex:durableId="232F19A0" w16cex:dateUtc="2020-10-12T17:06:00Z"/>
  <w16cex:commentExtensible w16cex:durableId="232B29BB" w16cex:dateUtc="2020-10-09T17:26:00Z"/>
  <w16cex:commentExtensible w16cex:durableId="232F1A78" w16cex:dateUtc="2020-10-12T17:10:00Z"/>
  <w16cex:commentExtensible w16cex:durableId="232B2B02" w16cex:dateUtc="2020-10-09T17:31:00Z"/>
  <w16cex:commentExtensible w16cex:durableId="232F1C1D" w16cex:dateUtc="2020-10-12T17:17:00Z"/>
  <w16cex:commentExtensible w16cex:durableId="232F18B3" w16cex:dateUtc="2020-10-12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E2074" w16cid:durableId="23330DC9"/>
  <w16cid:commentId w16cid:paraId="0881BBA1" w16cid:durableId="232B2636"/>
  <w16cid:commentId w16cid:paraId="3189E014" w16cid:durableId="232B2637"/>
  <w16cid:commentId w16cid:paraId="1BE8A80C" w16cid:durableId="232B2638"/>
  <w16cid:commentId w16cid:paraId="29576D2D" w16cid:durableId="232B2639"/>
  <w16cid:commentId w16cid:paraId="505B0A69" w16cid:durableId="232B263A"/>
  <w16cid:commentId w16cid:paraId="42F206AE" w16cid:durableId="232B263B"/>
  <w16cid:commentId w16cid:paraId="6515A458" w16cid:durableId="232B263C"/>
  <w16cid:commentId w16cid:paraId="07B05D02" w16cid:durableId="232B263D"/>
  <w16cid:commentId w16cid:paraId="6520EEE9" w16cid:durableId="232B263E"/>
  <w16cid:commentId w16cid:paraId="2EA986FB" w16cid:durableId="23330F49"/>
  <w16cid:commentId w16cid:paraId="4DEFA8F1" w16cid:durableId="23333FF8"/>
  <w16cid:commentId w16cid:paraId="236AE803" w16cid:durableId="23331149"/>
  <w16cid:commentId w16cid:paraId="435FD4CA" w16cid:durableId="232B263F"/>
  <w16cid:commentId w16cid:paraId="48D48876" w16cid:durableId="232B2851"/>
  <w16cid:commentId w16cid:paraId="7756A124" w16cid:durableId="23331A77"/>
  <w16cid:commentId w16cid:paraId="6E889116" w16cid:durableId="23331D0F"/>
  <w16cid:commentId w16cid:paraId="63F420FC" w16cid:durableId="232F19A0"/>
  <w16cid:commentId w16cid:paraId="2E0FF3D9" w16cid:durableId="23330C9C"/>
  <w16cid:commentId w16cid:paraId="1017CD99" w16cid:durableId="23331DF1"/>
  <w16cid:commentId w16cid:paraId="03D7056F" w16cid:durableId="2333273F"/>
  <w16cid:commentId w16cid:paraId="5C0F704B" w16cid:durableId="23331EC5"/>
  <w16cid:commentId w16cid:paraId="240DAF05" w16cid:durableId="233320BA"/>
  <w16cid:commentId w16cid:paraId="3D3280E1" w16cid:durableId="233328A5"/>
  <w16cid:commentId w16cid:paraId="20FE258B" w16cid:durableId="23332A26"/>
  <w16cid:commentId w16cid:paraId="6230018B" w16cid:durableId="2333348E"/>
  <w16cid:commentId w16cid:paraId="0D62A6DC" w16cid:durableId="23332C66"/>
  <w16cid:commentId w16cid:paraId="6B271280" w16cid:durableId="23332CE4"/>
  <w16cid:commentId w16cid:paraId="4EC50BCF" w16cid:durableId="23332CCC"/>
  <w16cid:commentId w16cid:paraId="6DF02F80" w16cid:durableId="23330C9D"/>
  <w16cid:commentId w16cid:paraId="7DEEDE7A" w16cid:durableId="23332D5B"/>
  <w16cid:commentId w16cid:paraId="6A7AA6C3" w16cid:durableId="23332DB4"/>
  <w16cid:commentId w16cid:paraId="35F30D12" w16cid:durableId="23332E58"/>
  <w16cid:commentId w16cid:paraId="7EB00DD0" w16cid:durableId="232B2640"/>
  <w16cid:commentId w16cid:paraId="0F80DB4F" w16cid:durableId="232B29BB"/>
  <w16cid:commentId w16cid:paraId="794B0D2A" w16cid:durableId="23332F1A"/>
  <w16cid:commentId w16cid:paraId="12109197" w16cid:durableId="2333326F"/>
  <w16cid:commentId w16cid:paraId="78397C0E" w16cid:durableId="232F1A78"/>
  <w16cid:commentId w16cid:paraId="5D957721" w16cid:durableId="232B2641"/>
  <w16cid:commentId w16cid:paraId="503E042C" w16cid:durableId="2333339A"/>
  <w16cid:commentId w16cid:paraId="75CAE854" w16cid:durableId="233336F3"/>
  <w16cid:commentId w16cid:paraId="126CF0F8" w16cid:durableId="233337F8"/>
  <w16cid:commentId w16cid:paraId="145A6D78" w16cid:durableId="2333374E"/>
  <w16cid:commentId w16cid:paraId="44299AE4" w16cid:durableId="233337B9"/>
  <w16cid:commentId w16cid:paraId="2144DB5E" w16cid:durableId="2333387C"/>
  <w16cid:commentId w16cid:paraId="552B9F72" w16cid:durableId="23333A26"/>
  <w16cid:commentId w16cid:paraId="12FC6F1A" w16cid:durableId="232B2642"/>
  <w16cid:commentId w16cid:paraId="27BDC780" w16cid:durableId="2333391A"/>
  <w16cid:commentId w16cid:paraId="54BAE2B8" w16cid:durableId="233338A0"/>
  <w16cid:commentId w16cid:paraId="0D84A9B3" w16cid:durableId="232B2643"/>
  <w16cid:commentId w16cid:paraId="6A88FDB5" w16cid:durableId="232B2644"/>
  <w16cid:commentId w16cid:paraId="658786E5" w16cid:durableId="232B2B02"/>
  <w16cid:commentId w16cid:paraId="1EFF8D38" w16cid:durableId="232B2645"/>
  <w16cid:commentId w16cid:paraId="301E32CB" w16cid:durableId="232B2646"/>
  <w16cid:commentId w16cid:paraId="278576E0" w16cid:durableId="23333B6E"/>
  <w16cid:commentId w16cid:paraId="7E600ABD" w16cid:durableId="233349DE"/>
  <w16cid:commentId w16cid:paraId="303DFA0D" w16cid:durableId="233344AA"/>
  <w16cid:commentId w16cid:paraId="30C58710" w16cid:durableId="23334653"/>
  <w16cid:commentId w16cid:paraId="08214CF2" w16cid:durableId="232B2647"/>
  <w16cid:commentId w16cid:paraId="2ECE19D3" w16cid:durableId="2333484A"/>
  <w16cid:commentId w16cid:paraId="023F25AC" w16cid:durableId="23334B2F"/>
  <w16cid:commentId w16cid:paraId="26070283" w16cid:durableId="23334B18"/>
  <w16cid:commentId w16cid:paraId="13B057C6" w16cid:durableId="232B2648"/>
  <w16cid:commentId w16cid:paraId="6189F99D" w16cid:durableId="232F1C1D"/>
  <w16cid:commentId w16cid:paraId="6AAEF76A" w16cid:durableId="23334E4F"/>
  <w16cid:commentId w16cid:paraId="20922556" w16cid:durableId="23334A71"/>
  <w16cid:commentId w16cid:paraId="20FBBA90" w16cid:durableId="233351A7"/>
  <w16cid:commentId w16cid:paraId="4AB04C68" w16cid:durableId="232B2649"/>
  <w16cid:commentId w16cid:paraId="01780872" w16cid:durableId="232F18B3"/>
  <w16cid:commentId w16cid:paraId="1631CF91" w16cid:durableId="232B264A"/>
  <w16cid:commentId w16cid:paraId="253D87C5" w16cid:durableId="23334FD1"/>
  <w16cid:commentId w16cid:paraId="0F9650DC" w16cid:durableId="2333548E"/>
  <w16cid:commentId w16cid:paraId="13735BF8" w16cid:durableId="233353EE"/>
  <w16cid:commentId w16cid:paraId="67C25904" w16cid:durableId="23334560"/>
  <w16cid:commentId w16cid:paraId="154C4A94" w16cid:durableId="232B264B"/>
  <w16cid:commentId w16cid:paraId="07964346" w16cid:durableId="232B264C"/>
  <w16cid:commentId w16cid:paraId="1C255882" w16cid:durableId="23333E22"/>
  <w16cid:commentId w16cid:paraId="0D0C1C1F" w16cid:durableId="23333E6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EED3B" w14:textId="77777777" w:rsidR="00E80E2C" w:rsidRDefault="00E80E2C" w:rsidP="009500EF">
      <w:pPr>
        <w:spacing w:after="0" w:line="240" w:lineRule="auto"/>
      </w:pPr>
      <w:r>
        <w:separator/>
      </w:r>
    </w:p>
  </w:endnote>
  <w:endnote w:type="continuationSeparator" w:id="0">
    <w:p w14:paraId="2748808D" w14:textId="77777777" w:rsidR="00E80E2C" w:rsidRDefault="00E80E2C"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6E9EC66A" w:rsidR="00E242A0" w:rsidRDefault="00E242A0">
        <w:pPr>
          <w:pStyle w:val="Footer"/>
          <w:jc w:val="center"/>
        </w:pPr>
        <w:r>
          <w:fldChar w:fldCharType="begin"/>
        </w:r>
        <w:r>
          <w:instrText xml:space="preserve"> PAGE   \* MERGEFORMAT </w:instrText>
        </w:r>
        <w:r>
          <w:fldChar w:fldCharType="separate"/>
        </w:r>
        <w:r w:rsidR="00243CD1">
          <w:rPr>
            <w:noProof/>
          </w:rPr>
          <w:t>5</w:t>
        </w:r>
        <w:r>
          <w:rPr>
            <w:noProof/>
          </w:rPr>
          <w:fldChar w:fldCharType="end"/>
        </w:r>
      </w:p>
    </w:sdtContent>
  </w:sdt>
  <w:p w14:paraId="77B67E22" w14:textId="77777777" w:rsidR="00E242A0" w:rsidRDefault="00E24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5827D" w14:textId="77777777" w:rsidR="00E80E2C" w:rsidRDefault="00E80E2C" w:rsidP="009500EF">
      <w:pPr>
        <w:spacing w:after="0" w:line="240" w:lineRule="auto"/>
      </w:pPr>
      <w:r>
        <w:separator/>
      </w:r>
    </w:p>
  </w:footnote>
  <w:footnote w:type="continuationSeparator" w:id="0">
    <w:p w14:paraId="0E47DB43" w14:textId="77777777" w:rsidR="00E80E2C" w:rsidRDefault="00E80E2C"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7"/>
  </w:num>
  <w:num w:numId="5">
    <w:abstractNumId w:val="13"/>
  </w:num>
  <w:num w:numId="6">
    <w:abstractNumId w:val="14"/>
  </w:num>
  <w:num w:numId="7">
    <w:abstractNumId w:val="3"/>
  </w:num>
  <w:num w:numId="8">
    <w:abstractNumId w:val="1"/>
  </w:num>
  <w:num w:numId="9">
    <w:abstractNumId w:val="5"/>
  </w:num>
  <w:num w:numId="10">
    <w:abstractNumId w:val="10"/>
  </w:num>
  <w:num w:numId="11">
    <w:abstractNumId w:val="12"/>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9"/>
  </w:num>
  <w:num w:numId="15">
    <w:abstractNumId w:val="6"/>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Benn">
    <w15:presenceInfo w15:providerId="None" w15:userId="Jonathan Benn"/>
  </w15:person>
  <w15:person w15:author="Ciarán McInerney">
    <w15:presenceInfo w15:providerId="AD" w15:userId="S-1-5-21-1390067357-1993962763-725345543-614760"/>
  </w15:person>
  <w15:person w15:author="Richard Williams">
    <w15:presenceInfo w15:providerId="None" w15:userId="Richard Williams"/>
  </w15:person>
  <w15:person w15:author="Rebecca Randell">
    <w15:presenceInfo w15:providerId="AD" w15:userId="S::rrandell@bradford.ac.uk::cbd9cd56-b502-4789-a023-e20afdff6e69"/>
  </w15:person>
  <w15:person w15:author="Dawn Dowding">
    <w15:presenceInfo w15:providerId="AD" w15:userId="S-1-5-21-1715567821-1957994488-725345543-600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5C8"/>
    <w:rsid w:val="000106B6"/>
    <w:rsid w:val="00010BDA"/>
    <w:rsid w:val="000147EF"/>
    <w:rsid w:val="00021296"/>
    <w:rsid w:val="00022E7F"/>
    <w:rsid w:val="000250BA"/>
    <w:rsid w:val="00026387"/>
    <w:rsid w:val="00031A62"/>
    <w:rsid w:val="00034A72"/>
    <w:rsid w:val="00036F8C"/>
    <w:rsid w:val="00045EB8"/>
    <w:rsid w:val="00055534"/>
    <w:rsid w:val="00084215"/>
    <w:rsid w:val="0008502C"/>
    <w:rsid w:val="00091076"/>
    <w:rsid w:val="000A1BAC"/>
    <w:rsid w:val="000A3015"/>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436C"/>
    <w:rsid w:val="000F086F"/>
    <w:rsid w:val="000F3C4B"/>
    <w:rsid w:val="00100749"/>
    <w:rsid w:val="00106D11"/>
    <w:rsid w:val="00106E58"/>
    <w:rsid w:val="00112647"/>
    <w:rsid w:val="00112D1C"/>
    <w:rsid w:val="00116939"/>
    <w:rsid w:val="00117A92"/>
    <w:rsid w:val="00123BD5"/>
    <w:rsid w:val="001326E1"/>
    <w:rsid w:val="00145866"/>
    <w:rsid w:val="00151E77"/>
    <w:rsid w:val="00156F5E"/>
    <w:rsid w:val="00172673"/>
    <w:rsid w:val="00176F47"/>
    <w:rsid w:val="001809FF"/>
    <w:rsid w:val="001846F5"/>
    <w:rsid w:val="0019077F"/>
    <w:rsid w:val="00195399"/>
    <w:rsid w:val="0019681D"/>
    <w:rsid w:val="001A5100"/>
    <w:rsid w:val="001C40F4"/>
    <w:rsid w:val="001C7AD9"/>
    <w:rsid w:val="001D250F"/>
    <w:rsid w:val="001D337E"/>
    <w:rsid w:val="001D63F3"/>
    <w:rsid w:val="001E47DF"/>
    <w:rsid w:val="001E6930"/>
    <w:rsid w:val="001E7B78"/>
    <w:rsid w:val="001F1127"/>
    <w:rsid w:val="001F1F11"/>
    <w:rsid w:val="001F42BB"/>
    <w:rsid w:val="001F4ED1"/>
    <w:rsid w:val="001F7958"/>
    <w:rsid w:val="00202BF3"/>
    <w:rsid w:val="00203C24"/>
    <w:rsid w:val="002042AB"/>
    <w:rsid w:val="00217673"/>
    <w:rsid w:val="0022366B"/>
    <w:rsid w:val="00224D89"/>
    <w:rsid w:val="002360F7"/>
    <w:rsid w:val="002374E8"/>
    <w:rsid w:val="00243BBE"/>
    <w:rsid w:val="00243CD1"/>
    <w:rsid w:val="00250CF3"/>
    <w:rsid w:val="002529D4"/>
    <w:rsid w:val="00253B4B"/>
    <w:rsid w:val="00254B68"/>
    <w:rsid w:val="002555AF"/>
    <w:rsid w:val="00256640"/>
    <w:rsid w:val="002665B8"/>
    <w:rsid w:val="0026776C"/>
    <w:rsid w:val="00273975"/>
    <w:rsid w:val="002820F4"/>
    <w:rsid w:val="00284465"/>
    <w:rsid w:val="00284512"/>
    <w:rsid w:val="00285054"/>
    <w:rsid w:val="00287467"/>
    <w:rsid w:val="00297362"/>
    <w:rsid w:val="00297CAF"/>
    <w:rsid w:val="002B1538"/>
    <w:rsid w:val="002B4E34"/>
    <w:rsid w:val="002B72B9"/>
    <w:rsid w:val="002C09D8"/>
    <w:rsid w:val="002D0046"/>
    <w:rsid w:val="002D033C"/>
    <w:rsid w:val="002D78D3"/>
    <w:rsid w:val="002E4B1D"/>
    <w:rsid w:val="002E7C97"/>
    <w:rsid w:val="002F1A2B"/>
    <w:rsid w:val="002F4F7F"/>
    <w:rsid w:val="00300119"/>
    <w:rsid w:val="00300AFD"/>
    <w:rsid w:val="00300FD5"/>
    <w:rsid w:val="003045B8"/>
    <w:rsid w:val="00317D7E"/>
    <w:rsid w:val="00322A06"/>
    <w:rsid w:val="0032493D"/>
    <w:rsid w:val="00326C13"/>
    <w:rsid w:val="00327447"/>
    <w:rsid w:val="0033179C"/>
    <w:rsid w:val="0033423D"/>
    <w:rsid w:val="003354EE"/>
    <w:rsid w:val="0034034B"/>
    <w:rsid w:val="003406D7"/>
    <w:rsid w:val="00342372"/>
    <w:rsid w:val="003447F2"/>
    <w:rsid w:val="0035003E"/>
    <w:rsid w:val="00351A05"/>
    <w:rsid w:val="00354C38"/>
    <w:rsid w:val="003667E8"/>
    <w:rsid w:val="00373810"/>
    <w:rsid w:val="00380935"/>
    <w:rsid w:val="0038605A"/>
    <w:rsid w:val="00386548"/>
    <w:rsid w:val="00387EBD"/>
    <w:rsid w:val="00393EAA"/>
    <w:rsid w:val="00396FBF"/>
    <w:rsid w:val="003A21A3"/>
    <w:rsid w:val="003C0537"/>
    <w:rsid w:val="003C1579"/>
    <w:rsid w:val="003C6222"/>
    <w:rsid w:val="003D3C2C"/>
    <w:rsid w:val="003D5C61"/>
    <w:rsid w:val="003E2D52"/>
    <w:rsid w:val="003E3EB2"/>
    <w:rsid w:val="003E432A"/>
    <w:rsid w:val="003E6B64"/>
    <w:rsid w:val="003F2662"/>
    <w:rsid w:val="003F4D89"/>
    <w:rsid w:val="004012EF"/>
    <w:rsid w:val="00404DCD"/>
    <w:rsid w:val="0041730C"/>
    <w:rsid w:val="0042675A"/>
    <w:rsid w:val="00427ACF"/>
    <w:rsid w:val="00427C91"/>
    <w:rsid w:val="004307B3"/>
    <w:rsid w:val="004345C6"/>
    <w:rsid w:val="00436C11"/>
    <w:rsid w:val="00440844"/>
    <w:rsid w:val="0044234D"/>
    <w:rsid w:val="004500F4"/>
    <w:rsid w:val="00455DDA"/>
    <w:rsid w:val="00471B5D"/>
    <w:rsid w:val="0048402F"/>
    <w:rsid w:val="00484E71"/>
    <w:rsid w:val="00485BDA"/>
    <w:rsid w:val="00496E5D"/>
    <w:rsid w:val="004B24C9"/>
    <w:rsid w:val="004B37F8"/>
    <w:rsid w:val="004B6407"/>
    <w:rsid w:val="004C0C85"/>
    <w:rsid w:val="004C47AD"/>
    <w:rsid w:val="004D1594"/>
    <w:rsid w:val="004D2312"/>
    <w:rsid w:val="004D2381"/>
    <w:rsid w:val="004D2509"/>
    <w:rsid w:val="004D2559"/>
    <w:rsid w:val="004D3B59"/>
    <w:rsid w:val="004E1810"/>
    <w:rsid w:val="004E2BCB"/>
    <w:rsid w:val="004E5CE1"/>
    <w:rsid w:val="005022E6"/>
    <w:rsid w:val="00502C2A"/>
    <w:rsid w:val="00531161"/>
    <w:rsid w:val="00533E22"/>
    <w:rsid w:val="005433AE"/>
    <w:rsid w:val="00543400"/>
    <w:rsid w:val="00551408"/>
    <w:rsid w:val="0055697B"/>
    <w:rsid w:val="005646F8"/>
    <w:rsid w:val="005669B6"/>
    <w:rsid w:val="0057168E"/>
    <w:rsid w:val="005763D2"/>
    <w:rsid w:val="005804D3"/>
    <w:rsid w:val="00581FE3"/>
    <w:rsid w:val="00582A93"/>
    <w:rsid w:val="005843D6"/>
    <w:rsid w:val="0058573C"/>
    <w:rsid w:val="00587210"/>
    <w:rsid w:val="005951F5"/>
    <w:rsid w:val="00597487"/>
    <w:rsid w:val="005B1194"/>
    <w:rsid w:val="005B384E"/>
    <w:rsid w:val="005C188E"/>
    <w:rsid w:val="005C22CE"/>
    <w:rsid w:val="005C3899"/>
    <w:rsid w:val="005D1861"/>
    <w:rsid w:val="005D4872"/>
    <w:rsid w:val="005D5021"/>
    <w:rsid w:val="005D602D"/>
    <w:rsid w:val="005D6A14"/>
    <w:rsid w:val="005E1870"/>
    <w:rsid w:val="005E4F8F"/>
    <w:rsid w:val="005F5CF3"/>
    <w:rsid w:val="0060263F"/>
    <w:rsid w:val="006141A6"/>
    <w:rsid w:val="00625C5D"/>
    <w:rsid w:val="00636CC5"/>
    <w:rsid w:val="00637F22"/>
    <w:rsid w:val="00645B3A"/>
    <w:rsid w:val="00656305"/>
    <w:rsid w:val="00660180"/>
    <w:rsid w:val="00660BE3"/>
    <w:rsid w:val="00660F62"/>
    <w:rsid w:val="00664690"/>
    <w:rsid w:val="006655F1"/>
    <w:rsid w:val="00670128"/>
    <w:rsid w:val="00686EB8"/>
    <w:rsid w:val="00691521"/>
    <w:rsid w:val="006930BF"/>
    <w:rsid w:val="00696E91"/>
    <w:rsid w:val="00697E3A"/>
    <w:rsid w:val="006A08E5"/>
    <w:rsid w:val="006A43D7"/>
    <w:rsid w:val="006A4C08"/>
    <w:rsid w:val="006A63CC"/>
    <w:rsid w:val="006A6B07"/>
    <w:rsid w:val="006A6EEC"/>
    <w:rsid w:val="006B1420"/>
    <w:rsid w:val="006B300B"/>
    <w:rsid w:val="006B41CB"/>
    <w:rsid w:val="006B7DC7"/>
    <w:rsid w:val="006D1377"/>
    <w:rsid w:val="006D4CAF"/>
    <w:rsid w:val="006F3901"/>
    <w:rsid w:val="006F40D7"/>
    <w:rsid w:val="006F548D"/>
    <w:rsid w:val="007013C0"/>
    <w:rsid w:val="00705DA9"/>
    <w:rsid w:val="00721E71"/>
    <w:rsid w:val="00726CBE"/>
    <w:rsid w:val="00732CE8"/>
    <w:rsid w:val="00735871"/>
    <w:rsid w:val="0074365C"/>
    <w:rsid w:val="00745D0A"/>
    <w:rsid w:val="00751DD1"/>
    <w:rsid w:val="0075274E"/>
    <w:rsid w:val="007551CF"/>
    <w:rsid w:val="0076332B"/>
    <w:rsid w:val="007728F1"/>
    <w:rsid w:val="0077572A"/>
    <w:rsid w:val="00775EF0"/>
    <w:rsid w:val="007761D7"/>
    <w:rsid w:val="007767EC"/>
    <w:rsid w:val="007768B1"/>
    <w:rsid w:val="00777476"/>
    <w:rsid w:val="00781C59"/>
    <w:rsid w:val="00792C05"/>
    <w:rsid w:val="007A4AE6"/>
    <w:rsid w:val="007B1433"/>
    <w:rsid w:val="007B2B92"/>
    <w:rsid w:val="007B37B8"/>
    <w:rsid w:val="007C2CFC"/>
    <w:rsid w:val="007C42BE"/>
    <w:rsid w:val="007D064F"/>
    <w:rsid w:val="007D3A6D"/>
    <w:rsid w:val="007D55CB"/>
    <w:rsid w:val="007E3C62"/>
    <w:rsid w:val="007E4136"/>
    <w:rsid w:val="007E7366"/>
    <w:rsid w:val="007F0FFA"/>
    <w:rsid w:val="008038A7"/>
    <w:rsid w:val="00806240"/>
    <w:rsid w:val="008077C5"/>
    <w:rsid w:val="00810D0C"/>
    <w:rsid w:val="0081193A"/>
    <w:rsid w:val="00813B45"/>
    <w:rsid w:val="00816E63"/>
    <w:rsid w:val="0081714B"/>
    <w:rsid w:val="00820944"/>
    <w:rsid w:val="00823212"/>
    <w:rsid w:val="008267F0"/>
    <w:rsid w:val="00834B1B"/>
    <w:rsid w:val="00844834"/>
    <w:rsid w:val="0084507D"/>
    <w:rsid w:val="00845B9A"/>
    <w:rsid w:val="00851E30"/>
    <w:rsid w:val="008602F4"/>
    <w:rsid w:val="00861118"/>
    <w:rsid w:val="00865867"/>
    <w:rsid w:val="00865C67"/>
    <w:rsid w:val="008805BA"/>
    <w:rsid w:val="00883287"/>
    <w:rsid w:val="008A0035"/>
    <w:rsid w:val="008A2373"/>
    <w:rsid w:val="008A2C5B"/>
    <w:rsid w:val="008A7803"/>
    <w:rsid w:val="008B004B"/>
    <w:rsid w:val="008B06F4"/>
    <w:rsid w:val="008B7CD9"/>
    <w:rsid w:val="008C0502"/>
    <w:rsid w:val="008C79B0"/>
    <w:rsid w:val="008D06DB"/>
    <w:rsid w:val="008D23B8"/>
    <w:rsid w:val="008D6A1F"/>
    <w:rsid w:val="008E0297"/>
    <w:rsid w:val="008E287D"/>
    <w:rsid w:val="008E3903"/>
    <w:rsid w:val="008F18E2"/>
    <w:rsid w:val="00901B91"/>
    <w:rsid w:val="00904F12"/>
    <w:rsid w:val="00906431"/>
    <w:rsid w:val="0091758F"/>
    <w:rsid w:val="009224CA"/>
    <w:rsid w:val="00922810"/>
    <w:rsid w:val="0092381F"/>
    <w:rsid w:val="00925D03"/>
    <w:rsid w:val="0093483F"/>
    <w:rsid w:val="00942589"/>
    <w:rsid w:val="0094634B"/>
    <w:rsid w:val="009500EF"/>
    <w:rsid w:val="00952A2F"/>
    <w:rsid w:val="00953518"/>
    <w:rsid w:val="009566A0"/>
    <w:rsid w:val="00957EF1"/>
    <w:rsid w:val="00962238"/>
    <w:rsid w:val="00964EB9"/>
    <w:rsid w:val="009654EC"/>
    <w:rsid w:val="009667C9"/>
    <w:rsid w:val="00970743"/>
    <w:rsid w:val="0097113D"/>
    <w:rsid w:val="00976585"/>
    <w:rsid w:val="00977D1D"/>
    <w:rsid w:val="009804A1"/>
    <w:rsid w:val="00982746"/>
    <w:rsid w:val="0099622E"/>
    <w:rsid w:val="009978E4"/>
    <w:rsid w:val="00997FA9"/>
    <w:rsid w:val="009A26AB"/>
    <w:rsid w:val="009A3B2E"/>
    <w:rsid w:val="009A588B"/>
    <w:rsid w:val="009B3EEC"/>
    <w:rsid w:val="009B4077"/>
    <w:rsid w:val="009C1155"/>
    <w:rsid w:val="009D012B"/>
    <w:rsid w:val="009D0ABB"/>
    <w:rsid w:val="009D0DA8"/>
    <w:rsid w:val="009D34D2"/>
    <w:rsid w:val="009D3810"/>
    <w:rsid w:val="009D445B"/>
    <w:rsid w:val="009E6042"/>
    <w:rsid w:val="009F6D3C"/>
    <w:rsid w:val="00A01C74"/>
    <w:rsid w:val="00A1637A"/>
    <w:rsid w:val="00A166DA"/>
    <w:rsid w:val="00A20FF2"/>
    <w:rsid w:val="00A22231"/>
    <w:rsid w:val="00A2296F"/>
    <w:rsid w:val="00A24D49"/>
    <w:rsid w:val="00A26F60"/>
    <w:rsid w:val="00A330D1"/>
    <w:rsid w:val="00A34080"/>
    <w:rsid w:val="00A358FA"/>
    <w:rsid w:val="00A37072"/>
    <w:rsid w:val="00A41E27"/>
    <w:rsid w:val="00A47A44"/>
    <w:rsid w:val="00A54C95"/>
    <w:rsid w:val="00A5738C"/>
    <w:rsid w:val="00A62628"/>
    <w:rsid w:val="00A66B8C"/>
    <w:rsid w:val="00A85774"/>
    <w:rsid w:val="00A96E1C"/>
    <w:rsid w:val="00AA168B"/>
    <w:rsid w:val="00AA2E81"/>
    <w:rsid w:val="00AA3B35"/>
    <w:rsid w:val="00AA44BF"/>
    <w:rsid w:val="00AA6BB1"/>
    <w:rsid w:val="00AA7D50"/>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B05D6C"/>
    <w:rsid w:val="00B06ABE"/>
    <w:rsid w:val="00B118BA"/>
    <w:rsid w:val="00B11DC6"/>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23C2"/>
    <w:rsid w:val="00BA28ED"/>
    <w:rsid w:val="00BA5A47"/>
    <w:rsid w:val="00BA6BD9"/>
    <w:rsid w:val="00BA71D4"/>
    <w:rsid w:val="00BA7B39"/>
    <w:rsid w:val="00BB063F"/>
    <w:rsid w:val="00BB08F2"/>
    <w:rsid w:val="00BB64DA"/>
    <w:rsid w:val="00BC0817"/>
    <w:rsid w:val="00BC5580"/>
    <w:rsid w:val="00BC70AB"/>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2108"/>
    <w:rsid w:val="00C32B7D"/>
    <w:rsid w:val="00C361D0"/>
    <w:rsid w:val="00C42EFF"/>
    <w:rsid w:val="00C4500B"/>
    <w:rsid w:val="00C4621B"/>
    <w:rsid w:val="00C47363"/>
    <w:rsid w:val="00C5275C"/>
    <w:rsid w:val="00C575CA"/>
    <w:rsid w:val="00C60DFC"/>
    <w:rsid w:val="00C630E0"/>
    <w:rsid w:val="00C76854"/>
    <w:rsid w:val="00C769FE"/>
    <w:rsid w:val="00C76A80"/>
    <w:rsid w:val="00C77557"/>
    <w:rsid w:val="00C82A4A"/>
    <w:rsid w:val="00C8591E"/>
    <w:rsid w:val="00C87DCA"/>
    <w:rsid w:val="00C903CD"/>
    <w:rsid w:val="00C90E7C"/>
    <w:rsid w:val="00C94FC0"/>
    <w:rsid w:val="00CB1C67"/>
    <w:rsid w:val="00CB298F"/>
    <w:rsid w:val="00CB61D2"/>
    <w:rsid w:val="00CC11BB"/>
    <w:rsid w:val="00CC5C52"/>
    <w:rsid w:val="00CD22BC"/>
    <w:rsid w:val="00CD717D"/>
    <w:rsid w:val="00CE0FE4"/>
    <w:rsid w:val="00CE48ED"/>
    <w:rsid w:val="00CF5587"/>
    <w:rsid w:val="00D00A14"/>
    <w:rsid w:val="00D018E4"/>
    <w:rsid w:val="00D03701"/>
    <w:rsid w:val="00D04DC6"/>
    <w:rsid w:val="00D10464"/>
    <w:rsid w:val="00D14F7E"/>
    <w:rsid w:val="00D256B8"/>
    <w:rsid w:val="00D30C91"/>
    <w:rsid w:val="00D43272"/>
    <w:rsid w:val="00D432FD"/>
    <w:rsid w:val="00D451E5"/>
    <w:rsid w:val="00D53824"/>
    <w:rsid w:val="00D55A92"/>
    <w:rsid w:val="00D6264E"/>
    <w:rsid w:val="00D67540"/>
    <w:rsid w:val="00D70785"/>
    <w:rsid w:val="00D70AD9"/>
    <w:rsid w:val="00D70CDB"/>
    <w:rsid w:val="00D76FC3"/>
    <w:rsid w:val="00D77B4B"/>
    <w:rsid w:val="00D85CC4"/>
    <w:rsid w:val="00D90488"/>
    <w:rsid w:val="00D9344B"/>
    <w:rsid w:val="00D950A2"/>
    <w:rsid w:val="00DA09EC"/>
    <w:rsid w:val="00DA25EE"/>
    <w:rsid w:val="00DB6363"/>
    <w:rsid w:val="00DB6DEE"/>
    <w:rsid w:val="00DB7CE8"/>
    <w:rsid w:val="00DC0469"/>
    <w:rsid w:val="00DC3CBB"/>
    <w:rsid w:val="00DD0FC3"/>
    <w:rsid w:val="00DD4EDE"/>
    <w:rsid w:val="00DD5E0F"/>
    <w:rsid w:val="00DE29AB"/>
    <w:rsid w:val="00DE355E"/>
    <w:rsid w:val="00DE526B"/>
    <w:rsid w:val="00DF53B0"/>
    <w:rsid w:val="00DF5C59"/>
    <w:rsid w:val="00E014A9"/>
    <w:rsid w:val="00E01F2C"/>
    <w:rsid w:val="00E03105"/>
    <w:rsid w:val="00E0556F"/>
    <w:rsid w:val="00E06809"/>
    <w:rsid w:val="00E124EC"/>
    <w:rsid w:val="00E1344E"/>
    <w:rsid w:val="00E145F4"/>
    <w:rsid w:val="00E20652"/>
    <w:rsid w:val="00E20AE5"/>
    <w:rsid w:val="00E21601"/>
    <w:rsid w:val="00E218D2"/>
    <w:rsid w:val="00E242A0"/>
    <w:rsid w:val="00E246F4"/>
    <w:rsid w:val="00E25082"/>
    <w:rsid w:val="00E27DC6"/>
    <w:rsid w:val="00E377E5"/>
    <w:rsid w:val="00E37BDE"/>
    <w:rsid w:val="00E44D8D"/>
    <w:rsid w:val="00E46030"/>
    <w:rsid w:val="00E47621"/>
    <w:rsid w:val="00E51576"/>
    <w:rsid w:val="00E538DD"/>
    <w:rsid w:val="00E55D85"/>
    <w:rsid w:val="00E57295"/>
    <w:rsid w:val="00E619A1"/>
    <w:rsid w:val="00E6430D"/>
    <w:rsid w:val="00E64FD8"/>
    <w:rsid w:val="00E67735"/>
    <w:rsid w:val="00E72FB6"/>
    <w:rsid w:val="00E7485A"/>
    <w:rsid w:val="00E801B5"/>
    <w:rsid w:val="00E80E2C"/>
    <w:rsid w:val="00E844AE"/>
    <w:rsid w:val="00E902B1"/>
    <w:rsid w:val="00E93E36"/>
    <w:rsid w:val="00E947B2"/>
    <w:rsid w:val="00E95698"/>
    <w:rsid w:val="00E956B3"/>
    <w:rsid w:val="00E971A6"/>
    <w:rsid w:val="00E97300"/>
    <w:rsid w:val="00EA005F"/>
    <w:rsid w:val="00EA09ED"/>
    <w:rsid w:val="00EA0ACB"/>
    <w:rsid w:val="00EA645D"/>
    <w:rsid w:val="00EA677C"/>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5567"/>
    <w:rsid w:val="00F27F17"/>
    <w:rsid w:val="00F31F07"/>
    <w:rsid w:val="00F32618"/>
    <w:rsid w:val="00F33529"/>
    <w:rsid w:val="00F403E4"/>
    <w:rsid w:val="00F457BA"/>
    <w:rsid w:val="00F47ABE"/>
    <w:rsid w:val="00F63C3E"/>
    <w:rsid w:val="00F700A2"/>
    <w:rsid w:val="00F76262"/>
    <w:rsid w:val="00F90BA4"/>
    <w:rsid w:val="00F9365E"/>
    <w:rsid w:val="00FB2A79"/>
    <w:rsid w:val="00FC11C7"/>
    <w:rsid w:val="00FC1B5E"/>
    <w:rsid w:val="00FC5386"/>
    <w:rsid w:val="00FC78F5"/>
    <w:rsid w:val="00FD1560"/>
    <w:rsid w:val="00FD2F1D"/>
    <w:rsid w:val="00FD6AAD"/>
    <w:rsid w:val="00FD7BD9"/>
    <w:rsid w:val="00FE5B63"/>
    <w:rsid w:val="00FF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DE355E"/>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mcinerney@leeds.ac.uk" TargetMode="Externa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2.xml><?xml version="1.0" encoding="utf-8"?>
<ds:datastoreItem xmlns:ds="http://schemas.openxmlformats.org/officeDocument/2006/customXml" ds:itemID="{0024DCC9-CBAB-4943-B2F0-744E30F053E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e36aeda-f48f-46f3-9de8-7474189645c5"/>
    <ds:schemaRef ds:uri="bbd61249-83b9-438e-a84b-789da273a8cb"/>
    <ds:schemaRef ds:uri="http://www.w3.org/XML/1998/namespace"/>
    <ds:schemaRef ds:uri="http://purl.org/dc/dcmitype/"/>
  </ds:schemaRefs>
</ds:datastoreItem>
</file>

<file path=customXml/itemProps3.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F942FE-9608-46EC-B514-0FFB95D4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32263</Words>
  <Characters>183900</Characters>
  <Application>Microsoft Office Word</Application>
  <DocSecurity>0</DocSecurity>
  <Lines>1532</Lines>
  <Paragraphs>431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cp:revision>
  <dcterms:created xsi:type="dcterms:W3CDTF">2020-10-23T16:02:00Z</dcterms:created>
  <dcterms:modified xsi:type="dcterms:W3CDTF">2020-10-23T16:02:00Z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