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spacing w:before="0" w:lineRule="auto"/>
        <w:ind w:left="0" w:firstLine="0"/>
        <w:jc w:val="center"/>
        <w:rPr/>
      </w:pPr>
      <w:bookmarkStart w:colFirst="0" w:colLast="0" w:name="_yk3l7mwalxvj" w:id="0"/>
      <w:bookmarkEnd w:id="0"/>
      <w:r w:rsidDel="00000000" w:rsidR="00000000" w:rsidRPr="00000000">
        <w:rPr>
          <w:rtl w:val="0"/>
        </w:rPr>
        <w:t xml:space="preserve">Orientações de Anotação</w:t>
      </w:r>
    </w:p>
    <w:p w:rsidR="00000000" w:rsidDel="00000000" w:rsidP="00000000" w:rsidRDefault="00000000" w:rsidRPr="00000000" w14:paraId="00000002">
      <w:pPr>
        <w:pStyle w:val="Heading2"/>
        <w:spacing w:before="0" w:lineRule="auto"/>
        <w:ind w:left="0" w:firstLine="0"/>
        <w:jc w:val="center"/>
        <w:rPr/>
      </w:pPr>
      <w:bookmarkStart w:colFirst="0" w:colLast="0" w:name="_ktgstncua206" w:id="1"/>
      <w:bookmarkEnd w:id="1"/>
      <w:r w:rsidDel="00000000" w:rsidR="00000000" w:rsidRPr="00000000">
        <w:rPr>
          <w:rtl w:val="0"/>
        </w:rPr>
        <w:t xml:space="preserve">Reconhecimento de Entidades Nomeadas</w:t>
      </w:r>
    </w:p>
    <w:p w:rsidR="00000000" w:rsidDel="00000000" w:rsidP="00000000" w:rsidRDefault="00000000" w:rsidRPr="00000000" w14:paraId="00000003">
      <w:pPr>
        <w:spacing w:before="0"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20" w:line="276" w:lineRule="auto"/>
        <w:ind w:firstLine="0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Contexto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</w:t>
      </w:r>
      <w:r w:rsidDel="00000000" w:rsidR="00000000" w:rsidRPr="00000000">
        <w:rPr>
          <w:b w:val="0"/>
          <w:sz w:val="22"/>
          <w:szCs w:val="22"/>
          <w:rtl w:val="0"/>
        </w:rPr>
        <w:t xml:space="preserve">Invasão dos Três Poderes em Brasília - 08/01/2023.</w:t>
      </w:r>
    </w:p>
    <w:p w:rsidR="00000000" w:rsidDel="00000000" w:rsidP="00000000" w:rsidRDefault="00000000" w:rsidRPr="00000000" w14:paraId="00000005">
      <w:pPr>
        <w:spacing w:before="120" w:line="276" w:lineRule="auto"/>
        <w:ind w:firstLine="0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Fonte:</w:t>
      </w:r>
      <w:r w:rsidDel="00000000" w:rsidR="00000000" w:rsidRPr="00000000">
        <w:rPr>
          <w:b w:val="0"/>
          <w:sz w:val="22"/>
          <w:szCs w:val="22"/>
          <w:rtl w:val="0"/>
        </w:rPr>
        <w:t xml:space="preserve"> 500 tweets obtidos via API ao longo de todo o dia 08/01, totalizando mais de 1,5 milhão.</w:t>
      </w:r>
    </w:p>
    <w:p w:rsidR="00000000" w:rsidDel="00000000" w:rsidP="00000000" w:rsidRDefault="00000000" w:rsidRPr="00000000" w14:paraId="00000006">
      <w:pPr>
        <w:spacing w:before="120" w:line="276" w:lineRule="auto"/>
        <w:ind w:firstLine="0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Recorte para anotação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</w:t>
      </w:r>
      <w:r w:rsidDel="00000000" w:rsidR="00000000" w:rsidRPr="00000000">
        <w:rPr>
          <w:b w:val="0"/>
          <w:sz w:val="22"/>
          <w:szCs w:val="22"/>
          <w:rtl w:val="0"/>
        </w:rPr>
        <w:t xml:space="preserve">Cada dupla ficará encarregada de anotar 100 tweets.</w:t>
      </w:r>
    </w:p>
    <w:p w:rsidR="00000000" w:rsidDel="00000000" w:rsidP="00000000" w:rsidRDefault="00000000" w:rsidRPr="00000000" w14:paraId="00000007">
      <w:pPr>
        <w:spacing w:before="120" w:line="276" w:lineRule="auto"/>
        <w:ind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Na anotação: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120" w:line="276" w:lineRule="auto"/>
        <w:ind w:left="720" w:hanging="360"/>
        <w:jc w:val="both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Não é necessário classificar os perfis “@users”. 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jc w:val="both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Um tweet pode ter mais de uma classificação possível.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jc w:val="both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As oito (8) classificações distintas que devem ser consideradas são: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after="0" w:afterAutospacing="0" w:before="0" w:beforeAutospacing="0" w:line="276" w:lineRule="auto"/>
        <w:ind w:left="144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Pessoa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</w:t>
      </w:r>
      <w:r w:rsidDel="00000000" w:rsidR="00000000" w:rsidRPr="00000000">
        <w:rPr>
          <w:b w:val="0"/>
          <w:sz w:val="22"/>
          <w:szCs w:val="22"/>
          <w:rtl w:val="0"/>
        </w:rPr>
        <w:t xml:space="preserve">por ex.: Marieta, José, Lucas, Isabela da Silva etc.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afterAutospacing="0" w:before="0" w:beforeAutospacing="0" w:line="276" w:lineRule="auto"/>
        <w:ind w:left="144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Localização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  <w:r w:rsidDel="00000000" w:rsidR="00000000" w:rsidRPr="00000000">
        <w:rPr>
          <w:b w:val="0"/>
          <w:sz w:val="22"/>
          <w:szCs w:val="22"/>
          <w:rtl w:val="0"/>
        </w:rPr>
        <w:t xml:space="preserve"> inclui localizações específicas (ex.: Brasília, Salvador, Bahia) e palavras que não deem especificidade a uma localização, mas que permitam identificar um local (ex.: QG do Exército).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0" w:afterAutospacing="0" w:before="0" w:beforeAutospacing="0" w:line="276" w:lineRule="auto"/>
        <w:ind w:left="144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Instituição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</w:t>
      </w:r>
      <w:r w:rsidDel="00000000" w:rsidR="00000000" w:rsidRPr="00000000">
        <w:rPr>
          <w:b w:val="0"/>
          <w:sz w:val="22"/>
          <w:szCs w:val="22"/>
          <w:rtl w:val="0"/>
        </w:rPr>
        <w:t xml:space="preserve">inclui instituições formais, tais como: empresas, órgãos governamentais, nomes de rádio, partidos políticos       etc.(ex.: Presidência da República, Exército, Jovem Pan, PT).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0" w:afterAutospacing="0" w:before="0" w:beforeAutospacing="0" w:line="276" w:lineRule="auto"/>
        <w:ind w:left="144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</w:t>
      </w:r>
      <w:r w:rsidDel="00000000" w:rsidR="00000000" w:rsidRPr="00000000">
        <w:rPr>
          <w:b w:val="0"/>
          <w:sz w:val="22"/>
          <w:szCs w:val="22"/>
          <w:rtl w:val="0"/>
        </w:rPr>
        <w:t xml:space="preserve">inclui datas na forma numérica (08/01/2023) e escrita por extenso (oito de janeiro de dois mil e vinte e três), mesmo que incompleta.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0" w:afterAutospacing="0" w:before="0" w:beforeAutospacing="0" w:line="276" w:lineRule="auto"/>
        <w:ind w:left="144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Produto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</w:t>
      </w:r>
      <w:r w:rsidDel="00000000" w:rsidR="00000000" w:rsidRPr="00000000">
        <w:rPr>
          <w:b w:val="0"/>
          <w:sz w:val="22"/>
          <w:szCs w:val="22"/>
          <w:rtl w:val="0"/>
        </w:rPr>
        <w:t xml:space="preserve">inclui bens tangíveis ou serviços bem definidos, isto é, algo que você pode comprar e segurar em suas mãos (ex.: iPhone, pastel, carro etc.) ou que o uso como serviço é amplamente conhecido (ex.: corte de cabelo, passagem de ônibus etc.).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0" w:afterAutospacing="0" w:before="0" w:beforeAutospacing="0" w:line="276" w:lineRule="auto"/>
        <w:ind w:left="144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Trabalho criativo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</w:t>
      </w:r>
      <w:r w:rsidDel="00000000" w:rsidR="00000000" w:rsidRPr="00000000">
        <w:rPr>
          <w:b w:val="0"/>
          <w:sz w:val="22"/>
          <w:szCs w:val="22"/>
          <w:rtl w:val="0"/>
        </w:rPr>
        <w:t xml:space="preserve">refere-se a livros, músicas, filmes, quadros etc. (ex.: Livro da Constituição Brasileira, Hino Nacional, Abapuru de Tarsila do Amaral etc.).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after="0" w:afterAutospacing="0" w:before="0" w:beforeAutospacing="0" w:line="276" w:lineRule="auto"/>
        <w:ind w:left="144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Grupo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</w:t>
      </w:r>
      <w:r w:rsidDel="00000000" w:rsidR="00000000" w:rsidRPr="00000000">
        <w:rPr>
          <w:b w:val="0"/>
          <w:sz w:val="22"/>
          <w:szCs w:val="22"/>
          <w:rtl w:val="0"/>
        </w:rPr>
        <w:t xml:space="preserve">refere-se a conjuntos de pessoas não organizados sob uma instituição (ex.: Bolsonaristas, Petistas, bandas musicais, torcidas organizadas etc.).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before="0" w:beforeAutospacing="0" w:line="276" w:lineRule="auto"/>
        <w:ind w:left="144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Outros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</w:t>
      </w:r>
      <w:r w:rsidDel="00000000" w:rsidR="00000000" w:rsidRPr="00000000">
        <w:rPr>
          <w:b w:val="0"/>
          <w:sz w:val="22"/>
          <w:szCs w:val="22"/>
          <w:rtl w:val="0"/>
        </w:rPr>
        <w:t xml:space="preserve">categoria para enquadrar tudo que não pode ser colocado nas categorias acima, mas que você sente que deveria ser identificado.</w:t>
      </w:r>
    </w:p>
    <w:p w:rsidR="00000000" w:rsidDel="00000000" w:rsidP="00000000" w:rsidRDefault="00000000" w:rsidRPr="00000000" w14:paraId="00000013">
      <w:pPr>
        <w:spacing w:before="120" w:line="276" w:lineRule="auto"/>
        <w:ind w:firstLine="0"/>
        <w:jc w:val="both"/>
        <w:rPr>
          <w:b w:val="0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120" w:line="276" w:lineRule="auto"/>
        <w:ind w:firstLine="0"/>
        <w:jc w:val="both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Alguns exemplos são:</w:t>
      </w:r>
    </w:p>
    <w:p w:rsidR="00000000" w:rsidDel="00000000" w:rsidP="00000000" w:rsidRDefault="00000000" w:rsidRPr="00000000" w14:paraId="00000015">
      <w:pPr>
        <w:spacing w:before="120" w:line="276" w:lineRule="auto"/>
        <w:ind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Exemplo 1:</w:t>
      </w:r>
    </w:p>
    <w:p w:rsidR="00000000" w:rsidDel="00000000" w:rsidP="00000000" w:rsidRDefault="00000000" w:rsidRPr="00000000" w14:paraId="00000016">
      <w:pPr>
        <w:spacing w:before="120" w:line="276" w:lineRule="auto"/>
        <w:ind w:left="720" w:firstLine="0"/>
        <w:jc w:val="both"/>
        <w:rPr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@user1 @user2 Ao amigo a qual não conheço pessoalmente mais sempre acompanho a trajetória deste guerreiro. Estou </w:t>
      </w:r>
      <w:r w:rsidDel="00000000" w:rsidR="00000000" w:rsidRPr="00000000">
        <w:rPr>
          <w:sz w:val="22"/>
          <w:szCs w:val="22"/>
          <w:rtl w:val="0"/>
        </w:rPr>
        <w:t xml:space="preserve">salvador Bahia </w:t>
      </w:r>
      <w:r w:rsidDel="00000000" w:rsidR="00000000" w:rsidRPr="00000000">
        <w:rPr>
          <w:b w:val="0"/>
          <w:sz w:val="22"/>
          <w:szCs w:val="22"/>
          <w:rtl w:val="0"/>
        </w:rPr>
        <w:t xml:space="preserve">indo para </w:t>
      </w:r>
      <w:r w:rsidDel="00000000" w:rsidR="00000000" w:rsidRPr="00000000">
        <w:rPr>
          <w:sz w:val="22"/>
          <w:szCs w:val="22"/>
          <w:rtl w:val="0"/>
        </w:rPr>
        <w:t xml:space="preserve">Brasília</w:t>
      </w:r>
      <w:r w:rsidDel="00000000" w:rsidR="00000000" w:rsidRPr="00000000">
        <w:rPr>
          <w:b w:val="0"/>
          <w:sz w:val="22"/>
          <w:szCs w:val="22"/>
          <w:rtl w:val="0"/>
        </w:rPr>
        <w:t xml:space="preserve">... </w:t>
      </w:r>
      <w:r w:rsidDel="00000000" w:rsidR="00000000" w:rsidRPr="00000000">
        <w:rPr>
          <w:b w:val="0"/>
          <w:i w:val="1"/>
          <w:sz w:val="22"/>
          <w:szCs w:val="22"/>
          <w:rtl w:val="0"/>
        </w:rPr>
        <w:t xml:space="preserve">Alexandre</w:t>
      </w:r>
      <w:r w:rsidDel="00000000" w:rsidR="00000000" w:rsidRPr="00000000">
        <w:rPr>
          <w:b w:val="0"/>
          <w:sz w:val="22"/>
          <w:szCs w:val="22"/>
          <w:rtl w:val="0"/>
        </w:rPr>
        <w:t xml:space="preserve"> você e uma pessoa especial um saldado não pode largar sua batalha segure aqui no meu ombro e vamos batalhar pelo </w:t>
      </w:r>
      <w:r w:rsidDel="00000000" w:rsidR="00000000" w:rsidRPr="00000000">
        <w:rPr>
          <w:sz w:val="22"/>
          <w:szCs w:val="22"/>
          <w:rtl w:val="0"/>
        </w:rPr>
        <w:t xml:space="preserve">Brasil</w:t>
      </w:r>
    </w:p>
    <w:p w:rsidR="00000000" w:rsidDel="00000000" w:rsidP="00000000" w:rsidRDefault="00000000" w:rsidRPr="00000000" w14:paraId="00000017">
      <w:pPr>
        <w:spacing w:before="120" w:line="276" w:lineRule="auto"/>
        <w:ind w:left="72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Classificação: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b w:val="0"/>
          <w:i w:val="1"/>
          <w:sz w:val="22"/>
          <w:szCs w:val="22"/>
          <w:rtl w:val="0"/>
        </w:rPr>
        <w:t xml:space="preserve">Pessoa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, Localização.</w:t>
      </w:r>
    </w:p>
    <w:p w:rsidR="00000000" w:rsidDel="00000000" w:rsidP="00000000" w:rsidRDefault="00000000" w:rsidRPr="00000000" w14:paraId="00000018">
      <w:pPr>
        <w:spacing w:before="120" w:line="276" w:lineRule="auto"/>
        <w:ind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Exemplo 2:</w:t>
      </w:r>
    </w:p>
    <w:p w:rsidR="00000000" w:rsidDel="00000000" w:rsidP="00000000" w:rsidRDefault="00000000" w:rsidRPr="00000000" w14:paraId="00000019">
      <w:pPr>
        <w:spacing w:before="120" w:line="276" w:lineRule="auto"/>
        <w:ind w:left="720" w:firstLine="0"/>
        <w:jc w:val="both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@user1 DESPERTA </w:t>
      </w:r>
      <w:r w:rsidDel="00000000" w:rsidR="00000000" w:rsidRPr="00000000">
        <w:rPr>
          <w:color w:val="38761d"/>
          <w:sz w:val="22"/>
          <w:szCs w:val="22"/>
          <w:rtl w:val="0"/>
        </w:rPr>
        <w:t xml:space="preserve">CIDADÃOS DE BEM</w:t>
      </w:r>
      <w:r w:rsidDel="00000000" w:rsidR="00000000" w:rsidRPr="00000000">
        <w:rPr>
          <w:b w:val="0"/>
          <w:sz w:val="22"/>
          <w:szCs w:val="22"/>
          <w:rtl w:val="0"/>
        </w:rPr>
        <w:t xml:space="preserve">!!!</w:t>
      </w:r>
    </w:p>
    <w:p w:rsidR="00000000" w:rsidDel="00000000" w:rsidP="00000000" w:rsidRDefault="00000000" w:rsidRPr="00000000" w14:paraId="0000001A">
      <w:pPr>
        <w:spacing w:before="120" w:line="276" w:lineRule="auto"/>
        <w:ind w:left="720" w:firstLine="0"/>
        <w:jc w:val="both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VAMOS FECHAR </w:t>
      </w:r>
      <w:r w:rsidDel="00000000" w:rsidR="00000000" w:rsidRPr="00000000">
        <w:rPr>
          <w:sz w:val="22"/>
          <w:szCs w:val="22"/>
          <w:rtl w:val="0"/>
        </w:rPr>
        <w:t xml:space="preserve">BRASÍLIA</w:t>
      </w:r>
      <w:r w:rsidDel="00000000" w:rsidR="00000000" w:rsidRPr="00000000">
        <w:rPr>
          <w:b w:val="0"/>
          <w:sz w:val="22"/>
          <w:szCs w:val="22"/>
          <w:rtl w:val="0"/>
        </w:rPr>
        <w:t xml:space="preserve">!!! </w:t>
      </w:r>
      <w:r w:rsidDel="00000000" w:rsidR="00000000" w:rsidRPr="00000000">
        <w:rPr>
          <w:b w:val="0"/>
          <w:sz w:val="22"/>
          <w:szCs w:val="22"/>
          <w:u w:val="single"/>
          <w:rtl w:val="0"/>
        </w:rPr>
        <w:t xml:space="preserve">EXÉRCITO</w:t>
      </w:r>
      <w:r w:rsidDel="00000000" w:rsidR="00000000" w:rsidRPr="00000000">
        <w:rPr>
          <w:b w:val="0"/>
          <w:sz w:val="22"/>
          <w:szCs w:val="22"/>
          <w:rtl w:val="0"/>
        </w:rPr>
        <w:t xml:space="preserve"> ESTÁ CONNOSCO!!! COLOCAR OS</w:t>
      </w:r>
      <w:r w:rsidDel="00000000" w:rsidR="00000000" w:rsidRPr="00000000">
        <w:rPr>
          <w:b w:val="0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38761d"/>
          <w:sz w:val="22"/>
          <w:szCs w:val="22"/>
          <w:rtl w:val="0"/>
        </w:rPr>
        <w:t xml:space="preserve">COMUNISTAS</w:t>
      </w:r>
      <w:r w:rsidDel="00000000" w:rsidR="00000000" w:rsidRPr="00000000">
        <w:rPr>
          <w:b w:val="0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b w:val="0"/>
          <w:sz w:val="22"/>
          <w:szCs w:val="22"/>
          <w:rtl w:val="0"/>
        </w:rPr>
        <w:t xml:space="preserve">PRA CORRER ENQUANTO HÁ TEMPO!!!</w:t>
      </w:r>
    </w:p>
    <w:p w:rsidR="00000000" w:rsidDel="00000000" w:rsidP="00000000" w:rsidRDefault="00000000" w:rsidRPr="00000000" w14:paraId="0000001B">
      <w:pPr>
        <w:spacing w:before="120" w:line="276" w:lineRule="auto"/>
        <w:ind w:left="720" w:firstLine="0"/>
        <w:jc w:val="both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CADEIA GERAL NESSAS </w:t>
      </w:r>
      <w:r w:rsidDel="00000000" w:rsidR="00000000" w:rsidRPr="00000000">
        <w:rPr>
          <w:color w:val="38761d"/>
          <w:sz w:val="22"/>
          <w:szCs w:val="22"/>
          <w:rtl w:val="0"/>
        </w:rPr>
        <w:t xml:space="preserve">FACÇÕES CRIMINOSAS COMUNISTA</w:t>
      </w:r>
      <w:r w:rsidDel="00000000" w:rsidR="00000000" w:rsidRPr="00000000">
        <w:rPr>
          <w:b w:val="0"/>
          <w:sz w:val="22"/>
          <w:szCs w:val="22"/>
          <w:rtl w:val="0"/>
        </w:rPr>
        <w:t xml:space="preserve"> NO PODER!!!!! NÓS SOMOS A </w:t>
      </w:r>
      <w:r w:rsidDel="00000000" w:rsidR="00000000" w:rsidRPr="00000000">
        <w:rPr>
          <w:b w:val="0"/>
          <w:sz w:val="22"/>
          <w:szCs w:val="22"/>
          <w:u w:val="single"/>
          <w:rtl w:val="0"/>
        </w:rPr>
        <w:t xml:space="preserve">G.L.O</w:t>
      </w:r>
      <w:r w:rsidDel="00000000" w:rsidR="00000000" w:rsidRPr="00000000">
        <w:rPr>
          <w:b w:val="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C">
      <w:pPr>
        <w:spacing w:before="120" w:line="276" w:lineRule="auto"/>
        <w:ind w:left="72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Classificação: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Localização, </w:t>
      </w:r>
      <w:r w:rsidDel="00000000" w:rsidR="00000000" w:rsidRPr="00000000">
        <w:rPr>
          <w:b w:val="0"/>
          <w:sz w:val="22"/>
          <w:szCs w:val="22"/>
          <w:u w:val="single"/>
          <w:rtl w:val="0"/>
        </w:rPr>
        <w:t xml:space="preserve">Instituição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, </w:t>
      </w:r>
      <w:r w:rsidDel="00000000" w:rsidR="00000000" w:rsidRPr="00000000">
        <w:rPr>
          <w:color w:val="38761d"/>
          <w:sz w:val="22"/>
          <w:szCs w:val="22"/>
          <w:rtl w:val="0"/>
        </w:rPr>
        <w:t xml:space="preserve">Grupo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D">
      <w:pPr>
        <w:spacing w:before="120" w:line="276" w:lineRule="auto"/>
        <w:ind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Exemplo 3:</w:t>
      </w:r>
    </w:p>
    <w:p w:rsidR="00000000" w:rsidDel="00000000" w:rsidP="00000000" w:rsidRDefault="00000000" w:rsidRPr="00000000" w14:paraId="0000001E">
      <w:pPr>
        <w:spacing w:before="120" w:line="276" w:lineRule="auto"/>
        <w:ind w:left="720" w:firstLine="0"/>
        <w:jc w:val="both"/>
        <w:rPr>
          <w:b w:val="0"/>
          <w:i w:val="1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@user1 Mais mudanças </w:t>
      </w:r>
      <w:r w:rsidDel="00000000" w:rsidR="00000000" w:rsidRPr="00000000">
        <w:rPr>
          <w:b w:val="0"/>
          <w:i w:val="1"/>
          <w:sz w:val="22"/>
          <w:szCs w:val="22"/>
          <w:rtl w:val="0"/>
        </w:rPr>
        <w:t xml:space="preserve">Christina Lemos</w:t>
      </w:r>
      <w:r w:rsidDel="00000000" w:rsidR="00000000" w:rsidRPr="00000000">
        <w:rPr>
          <w:b w:val="0"/>
          <w:sz w:val="22"/>
          <w:szCs w:val="22"/>
          <w:rtl w:val="0"/>
        </w:rPr>
        <w:t xml:space="preserve"> e </w:t>
      </w:r>
      <w:r w:rsidDel="00000000" w:rsidR="00000000" w:rsidRPr="00000000">
        <w:rPr>
          <w:b w:val="0"/>
          <w:i w:val="1"/>
          <w:sz w:val="22"/>
          <w:szCs w:val="22"/>
          <w:rtl w:val="0"/>
        </w:rPr>
        <w:t xml:space="preserve">Celso Freitas</w:t>
      </w:r>
      <w:r w:rsidDel="00000000" w:rsidR="00000000" w:rsidRPr="00000000">
        <w:rPr>
          <w:b w:val="0"/>
          <w:sz w:val="22"/>
          <w:szCs w:val="22"/>
          <w:rtl w:val="0"/>
        </w:rPr>
        <w:t xml:space="preserve"> deixaram a bancada do </w:t>
      </w:r>
      <w:r w:rsidDel="00000000" w:rsidR="00000000" w:rsidRPr="00000000">
        <w:rPr>
          <w:b w:val="0"/>
          <w:sz w:val="22"/>
          <w:szCs w:val="22"/>
          <w:u w:val="single"/>
          <w:rtl w:val="0"/>
        </w:rPr>
        <w:t xml:space="preserve">Jornal da Record</w:t>
      </w:r>
      <w:r w:rsidDel="00000000" w:rsidR="00000000" w:rsidRPr="00000000">
        <w:rPr>
          <w:b w:val="0"/>
          <w:sz w:val="22"/>
          <w:szCs w:val="22"/>
          <w:rtl w:val="0"/>
        </w:rPr>
        <w:t xml:space="preserve"> em de </w:t>
      </w:r>
      <w:r w:rsidDel="00000000" w:rsidR="00000000" w:rsidRPr="00000000">
        <w:rPr>
          <w:color w:val="ff0000"/>
          <w:sz w:val="22"/>
          <w:szCs w:val="22"/>
          <w:rtl w:val="0"/>
        </w:rPr>
        <w:t xml:space="preserve">fevereiro</w:t>
      </w:r>
      <w:r w:rsidDel="00000000" w:rsidR="00000000" w:rsidRPr="00000000">
        <w:rPr>
          <w:b w:val="0"/>
          <w:sz w:val="22"/>
          <w:szCs w:val="22"/>
          <w:rtl w:val="0"/>
        </w:rPr>
        <w:t xml:space="preserve"> e serão substituídos por</w:t>
      </w:r>
      <w:r w:rsidDel="00000000" w:rsidR="00000000" w:rsidRPr="00000000">
        <w:rPr>
          <w:b w:val="0"/>
          <w:i w:val="1"/>
          <w:sz w:val="22"/>
          <w:szCs w:val="22"/>
          <w:rtl w:val="0"/>
        </w:rPr>
        <w:t xml:space="preserve"> Mariana Godoy Chris</w:t>
      </w:r>
      <w:r w:rsidDel="00000000" w:rsidR="00000000" w:rsidRPr="00000000">
        <w:rPr>
          <w:b w:val="0"/>
          <w:sz w:val="22"/>
          <w:szCs w:val="22"/>
          <w:rtl w:val="0"/>
        </w:rPr>
        <w:t xml:space="preserve"> voltará para </w:t>
      </w:r>
      <w:r w:rsidDel="00000000" w:rsidR="00000000" w:rsidRPr="00000000">
        <w:rPr>
          <w:sz w:val="22"/>
          <w:szCs w:val="22"/>
          <w:rtl w:val="0"/>
        </w:rPr>
        <w:t xml:space="preserve">Brasília</w:t>
      </w:r>
      <w:r w:rsidDel="00000000" w:rsidR="00000000" w:rsidRPr="00000000">
        <w:rPr>
          <w:b w:val="0"/>
          <w:sz w:val="22"/>
          <w:szCs w:val="22"/>
          <w:rtl w:val="0"/>
        </w:rPr>
        <w:t xml:space="preserve"> e </w:t>
      </w:r>
      <w:r w:rsidDel="00000000" w:rsidR="00000000" w:rsidRPr="00000000">
        <w:rPr>
          <w:b w:val="0"/>
          <w:i w:val="1"/>
          <w:sz w:val="22"/>
          <w:szCs w:val="22"/>
          <w:rtl w:val="0"/>
        </w:rPr>
        <w:t xml:space="preserve">Celso</w:t>
      </w:r>
      <w:r w:rsidDel="00000000" w:rsidR="00000000" w:rsidRPr="00000000">
        <w:rPr>
          <w:b w:val="0"/>
          <w:sz w:val="22"/>
          <w:szCs w:val="22"/>
          <w:rtl w:val="0"/>
        </w:rPr>
        <w:t xml:space="preserve"> assume o </w:t>
      </w:r>
      <w:r w:rsidDel="00000000" w:rsidR="00000000" w:rsidRPr="00000000">
        <w:rPr>
          <w:b w:val="0"/>
          <w:sz w:val="22"/>
          <w:szCs w:val="22"/>
          <w:u w:val="single"/>
          <w:rtl w:val="0"/>
        </w:rPr>
        <w:t xml:space="preserve">Repórter Record</w:t>
      </w:r>
      <w:r w:rsidDel="00000000" w:rsidR="00000000" w:rsidRPr="00000000">
        <w:rPr>
          <w:b w:val="0"/>
          <w:sz w:val="22"/>
          <w:szCs w:val="22"/>
          <w:rtl w:val="0"/>
        </w:rPr>
        <w:t xml:space="preserve"> investigação</w:t>
      </w:r>
      <w:r w:rsidDel="00000000" w:rsidR="00000000" w:rsidRPr="00000000">
        <w:rPr>
          <w:b w:val="0"/>
          <w:i w:val="1"/>
          <w:sz w:val="22"/>
          <w:szCs w:val="22"/>
          <w:rtl w:val="0"/>
        </w:rPr>
        <w:t xml:space="preserve"> Márcia Dantas </w:t>
      </w:r>
      <w:r w:rsidDel="00000000" w:rsidR="00000000" w:rsidRPr="00000000">
        <w:rPr>
          <w:b w:val="0"/>
          <w:sz w:val="22"/>
          <w:szCs w:val="22"/>
          <w:rtl w:val="0"/>
        </w:rPr>
        <w:t xml:space="preserve">passará o </w:t>
      </w:r>
      <w:r w:rsidDel="00000000" w:rsidR="00000000" w:rsidRPr="00000000">
        <w:rPr>
          <w:b w:val="0"/>
          <w:sz w:val="22"/>
          <w:szCs w:val="22"/>
          <w:u w:val="single"/>
          <w:rtl w:val="0"/>
        </w:rPr>
        <w:t xml:space="preserve">SBT Brasil</w:t>
      </w:r>
      <w:r w:rsidDel="00000000" w:rsidR="00000000" w:rsidRPr="00000000">
        <w:rPr>
          <w:b w:val="0"/>
          <w:sz w:val="22"/>
          <w:szCs w:val="22"/>
          <w:rtl w:val="0"/>
        </w:rPr>
        <w:t xml:space="preserve"> para </w:t>
      </w:r>
      <w:r w:rsidDel="00000000" w:rsidR="00000000" w:rsidRPr="00000000">
        <w:rPr>
          <w:b w:val="0"/>
          <w:i w:val="1"/>
          <w:sz w:val="22"/>
          <w:szCs w:val="22"/>
          <w:rtl w:val="0"/>
        </w:rPr>
        <w:t xml:space="preserve">Carla Vilhena</w:t>
      </w:r>
    </w:p>
    <w:p w:rsidR="00000000" w:rsidDel="00000000" w:rsidP="00000000" w:rsidRDefault="00000000" w:rsidRPr="00000000" w14:paraId="0000001F">
      <w:pPr>
        <w:spacing w:before="120" w:line="276" w:lineRule="auto"/>
        <w:ind w:left="72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Classificação: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b w:val="0"/>
          <w:i w:val="1"/>
          <w:sz w:val="22"/>
          <w:szCs w:val="22"/>
          <w:rtl w:val="0"/>
        </w:rPr>
        <w:t xml:space="preserve">Pessoa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2"/>
          <w:szCs w:val="22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, Localização,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b w:val="0"/>
          <w:sz w:val="22"/>
          <w:szCs w:val="22"/>
          <w:u w:val="single"/>
          <w:rtl w:val="0"/>
        </w:rPr>
        <w:t xml:space="preserve">Instituição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120" w:line="276" w:lineRule="auto"/>
        <w:ind w:firstLine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Importante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 </w:t>
      </w:r>
      <w:r w:rsidDel="00000000" w:rsidR="00000000" w:rsidRPr="00000000">
        <w:rPr>
          <w:b w:val="0"/>
          <w:sz w:val="22"/>
          <w:szCs w:val="22"/>
          <w:rtl w:val="0"/>
        </w:rPr>
        <w:t xml:space="preserve">Após selecionar a classificação ou as classificações que julgar mais adequadas, não se esqueça de apertar a tecla ENTER para atualizar seu marcador de progresso.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  <w:sectPr>
          <w:headerReference r:id="rId7" w:type="default"/>
          <w:footerReference r:id="rId8" w:type="default"/>
          <w:pgSz w:h="16838" w:w="11906" w:orient="portrait"/>
          <w:pgMar w:bottom="1133.8582677165355" w:top="1700.7874015748032" w:left="1700.7874015748032" w:right="1133.8582677165355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after="0" w:before="0" w:lineRule="auto"/>
        <w:ind w:left="0" w:firstLine="0"/>
        <w:jc w:val="center"/>
        <w:rPr/>
      </w:pPr>
      <w:bookmarkStart w:colFirst="0" w:colLast="0" w:name="_2gks0zrq2kim" w:id="2"/>
      <w:bookmarkEnd w:id="2"/>
      <w:r w:rsidDel="00000000" w:rsidR="00000000" w:rsidRPr="00000000">
        <w:rPr>
          <w:rtl w:val="0"/>
        </w:rPr>
        <w:t xml:space="preserve">Orientações de Anotação</w:t>
      </w:r>
    </w:p>
    <w:p w:rsidR="00000000" w:rsidDel="00000000" w:rsidP="00000000" w:rsidRDefault="00000000" w:rsidRPr="00000000" w14:paraId="00000028">
      <w:pPr>
        <w:pStyle w:val="Heading2"/>
        <w:spacing w:after="0" w:before="0" w:lineRule="auto"/>
        <w:ind w:firstLine="0"/>
        <w:jc w:val="center"/>
        <w:rPr/>
      </w:pPr>
      <w:bookmarkStart w:colFirst="0" w:colLast="0" w:name="_akiufupf3ahf" w:id="3"/>
      <w:bookmarkEnd w:id="3"/>
      <w:r w:rsidDel="00000000" w:rsidR="00000000" w:rsidRPr="00000000">
        <w:rPr>
          <w:rtl w:val="0"/>
        </w:rPr>
        <w:t xml:space="preserve">Detecção de Ironia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120"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120" w:line="276" w:lineRule="auto"/>
        <w:rPr>
          <w:b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Contexto: </w:t>
      </w:r>
      <w:r w:rsidDel="00000000" w:rsidR="00000000" w:rsidRPr="00000000">
        <w:rPr>
          <w:b w:val="0"/>
          <w:sz w:val="22"/>
          <w:szCs w:val="22"/>
          <w:rtl w:val="0"/>
        </w:rPr>
        <w:t xml:space="preserve">Invasão dos Três Poderes em Brasília - 08/01/2023.</w:t>
      </w:r>
    </w:p>
    <w:p w:rsidR="00000000" w:rsidDel="00000000" w:rsidP="00000000" w:rsidRDefault="00000000" w:rsidRPr="00000000" w14:paraId="0000002B">
      <w:pPr>
        <w:spacing w:before="120" w:line="276" w:lineRule="auto"/>
        <w:rPr>
          <w:b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Fonte:</w:t>
      </w:r>
      <w:r w:rsidDel="00000000" w:rsidR="00000000" w:rsidRPr="00000000">
        <w:rPr>
          <w:b w:val="0"/>
          <w:sz w:val="22"/>
          <w:szCs w:val="22"/>
          <w:rtl w:val="0"/>
        </w:rPr>
        <w:t xml:space="preserve"> 500 tweets obtidos via API ao longo de todo o dia 08/01, totalizando mais de 1,5 milhão.</w:t>
      </w:r>
    </w:p>
    <w:p w:rsidR="00000000" w:rsidDel="00000000" w:rsidP="00000000" w:rsidRDefault="00000000" w:rsidRPr="00000000" w14:paraId="0000002C">
      <w:pPr>
        <w:spacing w:before="120" w:line="276" w:lineRule="auto"/>
        <w:rPr>
          <w:b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Recorte para anotação: </w:t>
      </w:r>
      <w:r w:rsidDel="00000000" w:rsidR="00000000" w:rsidRPr="00000000">
        <w:rPr>
          <w:b w:val="0"/>
          <w:sz w:val="22"/>
          <w:szCs w:val="22"/>
          <w:rtl w:val="0"/>
        </w:rPr>
        <w:t xml:space="preserve">Cada dupla ficará encarregada de anotar 100 tweets.</w:t>
      </w:r>
    </w:p>
    <w:p w:rsidR="00000000" w:rsidDel="00000000" w:rsidP="00000000" w:rsidRDefault="00000000" w:rsidRPr="00000000" w14:paraId="0000002D">
      <w:pPr>
        <w:spacing w:before="120" w:line="276" w:lineRule="auto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Como definição de Ironia</w:t>
      </w:r>
      <w:r w:rsidDel="00000000" w:rsidR="00000000" w:rsidRPr="00000000">
        <w:rPr>
          <w:b w:val="0"/>
          <w:sz w:val="22"/>
          <w:szCs w:val="22"/>
          <w:vertAlign w:val="superscript"/>
        </w:rPr>
        <w:footnoteReference w:customMarkFollows="0" w:id="0"/>
      </w:r>
      <w:r w:rsidDel="00000000" w:rsidR="00000000" w:rsidRPr="00000000">
        <w:rPr>
          <w:b w:val="0"/>
          <w:sz w:val="22"/>
          <w:szCs w:val="22"/>
          <w:rtl w:val="0"/>
        </w:rPr>
        <w:t xml:space="preserve">, temos: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120" w:line="276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utilização de palavras que manifestam o sentido oposto do seu significado literal.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a arte de gozar de alguém, de denunciar, de criticar ou de censurar algo, ou alguma coisa.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procura valorizar algo, mas quando na realidade quer desvalorizar.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before="0" w:beforeAutospacing="0" w:line="276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pode também ser entendida como uma zombaria.</w:t>
      </w:r>
    </w:p>
    <w:p w:rsidR="00000000" w:rsidDel="00000000" w:rsidP="00000000" w:rsidRDefault="00000000" w:rsidRPr="00000000" w14:paraId="00000032">
      <w:pPr>
        <w:spacing w:before="120" w:line="276" w:lineRule="auto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Os tipos de ironia que podemos encontrar nos tweets são: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before="120" w:line="276" w:lineRule="auto"/>
        <w:ind w:left="720" w:hanging="360"/>
        <w:rPr>
          <w:b w:val="0"/>
          <w:sz w:val="22"/>
          <w:szCs w:val="22"/>
          <w:u w:val="none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Ironia oral ou verbal: quando a afirmação do enunciador é contrária a sua intenção. </w:t>
      </w:r>
    </w:p>
    <w:p w:rsidR="00000000" w:rsidDel="00000000" w:rsidP="00000000" w:rsidRDefault="00000000" w:rsidRPr="00000000" w14:paraId="00000034">
      <w:pPr>
        <w:spacing w:before="120" w:line="276" w:lineRule="auto"/>
        <w:ind w:left="720" w:firstLine="0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Ex.: Contexto: Laura empurra Giovana para entrar primeiro no ônibus. Fala irônica de Giovana: Você é mesmo muito gentil!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before="120" w:line="276" w:lineRule="auto"/>
        <w:ind w:left="720" w:hanging="360"/>
        <w:rPr>
          <w:b w:val="0"/>
          <w:sz w:val="22"/>
          <w:szCs w:val="22"/>
          <w:u w:val="none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Ironia ofensiva ou sarcasmo: quando o enunciador, de forma ofensiva, desmente sua afirmação original</w:t>
      </w:r>
    </w:p>
    <w:p w:rsidR="00000000" w:rsidDel="00000000" w:rsidP="00000000" w:rsidRDefault="00000000" w:rsidRPr="00000000" w14:paraId="00000036">
      <w:pPr>
        <w:spacing w:before="120" w:line="276" w:lineRule="auto"/>
        <w:ind w:left="720" w:firstLine="0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Ex.: Você é muito bonito, parece até um tamanduá.</w:t>
      </w:r>
    </w:p>
    <w:p w:rsidR="00000000" w:rsidDel="00000000" w:rsidP="00000000" w:rsidRDefault="00000000" w:rsidRPr="00000000" w14:paraId="00000037">
      <w:pPr>
        <w:spacing w:before="120" w:line="276" w:lineRule="auto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Na anotação de um tweet, é possível uma das duas classificações distintas: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“contém ironia”; ou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“não contém ironia”.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Alguns exemplos são:</w:t>
      </w:r>
    </w:p>
    <w:p w:rsidR="00000000" w:rsidDel="00000000" w:rsidP="00000000" w:rsidRDefault="00000000" w:rsidRPr="00000000" w14:paraId="0000003D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Exemplo 1:</w:t>
      </w:r>
    </w:p>
    <w:p w:rsidR="00000000" w:rsidDel="00000000" w:rsidP="00000000" w:rsidRDefault="00000000" w:rsidRPr="00000000" w14:paraId="0000003E">
      <w:pPr>
        <w:ind w:left="720" w:firstLine="0"/>
        <w:jc w:val="both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@user1 Fiquei sabendo que quem for para Brasília, e resolver entrar em algum prédio sem ser convidado, pode ganhar uma estadia na Papuda, com as honras do Xandao e do Dino! Imperdível, heim?;</w:t>
      </w:r>
    </w:p>
    <w:p w:rsidR="00000000" w:rsidDel="00000000" w:rsidP="00000000" w:rsidRDefault="00000000" w:rsidRPr="00000000" w14:paraId="0000003F">
      <w:pPr>
        <w:ind w:left="720" w:firstLine="0"/>
        <w:jc w:val="both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Classificação: </w:t>
      </w:r>
      <w:r w:rsidDel="00000000" w:rsidR="00000000" w:rsidRPr="00000000">
        <w:rPr>
          <w:sz w:val="22"/>
          <w:szCs w:val="22"/>
          <w:rtl w:val="0"/>
        </w:rPr>
        <w:t xml:space="preserve">“contém ironia”</w:t>
      </w:r>
      <w:r w:rsidDel="00000000" w:rsidR="00000000" w:rsidRPr="00000000">
        <w:rPr>
          <w:b w:val="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40">
      <w:pPr>
        <w:ind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Exemplo 2:</w:t>
      </w:r>
    </w:p>
    <w:p w:rsidR="00000000" w:rsidDel="00000000" w:rsidP="00000000" w:rsidRDefault="00000000" w:rsidRPr="00000000" w14:paraId="00000042">
      <w:pPr>
        <w:ind w:left="720" w:firstLine="0"/>
        <w:jc w:val="both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@user1 VAMOS PRA BRASÍLIA, PRAÇA DOS TRÊS PODERES....</w:t>
      </w:r>
    </w:p>
    <w:p w:rsidR="00000000" w:rsidDel="00000000" w:rsidP="00000000" w:rsidRDefault="00000000" w:rsidRPr="00000000" w14:paraId="00000043">
      <w:pPr>
        <w:ind w:left="720" w:firstLine="0"/>
        <w:jc w:val="both"/>
        <w:rPr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Classificação: </w:t>
      </w:r>
      <w:r w:rsidDel="00000000" w:rsidR="00000000" w:rsidRPr="00000000">
        <w:rPr>
          <w:sz w:val="22"/>
          <w:szCs w:val="22"/>
          <w:rtl w:val="0"/>
        </w:rPr>
        <w:t xml:space="preserve">“não contém ironia”.</w:t>
      </w:r>
    </w:p>
    <w:p w:rsidR="00000000" w:rsidDel="00000000" w:rsidP="00000000" w:rsidRDefault="00000000" w:rsidRPr="00000000" w14:paraId="00000044">
      <w:pPr>
        <w:ind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120" w:line="276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Importante:  </w:t>
      </w:r>
      <w:r w:rsidDel="00000000" w:rsidR="00000000" w:rsidRPr="00000000">
        <w:rPr>
          <w:b w:val="0"/>
          <w:sz w:val="22"/>
          <w:szCs w:val="22"/>
          <w:rtl w:val="0"/>
        </w:rPr>
        <w:t xml:space="preserve">Após selecionar a classificação ou as classificações que julgar mais adequadas, não se esqueça de apertar a tecla ENTER para atualizar seu marcador de progresso.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2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72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72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2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2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720"/>
        <w:rPr/>
        <w:sectPr>
          <w:type w:val="nextPage"/>
          <w:pgSz w:h="16838" w:w="11906" w:orient="portrait"/>
          <w:pgMar w:bottom="1133.8582677165355" w:top="1700.7874015748032" w:left="1700.7874015748032" w:right="1133.8582677165355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spacing w:before="0" w:lineRule="auto"/>
        <w:ind w:firstLine="0"/>
        <w:jc w:val="center"/>
        <w:rPr/>
      </w:pPr>
      <w:bookmarkStart w:colFirst="0" w:colLast="0" w:name="_q2vfdlojaueu" w:id="4"/>
      <w:bookmarkEnd w:id="4"/>
      <w:r w:rsidDel="00000000" w:rsidR="00000000" w:rsidRPr="00000000">
        <w:rPr>
          <w:rtl w:val="0"/>
        </w:rPr>
        <w:t xml:space="preserve">Orientações de Anotação</w:t>
      </w:r>
    </w:p>
    <w:p w:rsidR="00000000" w:rsidDel="00000000" w:rsidP="00000000" w:rsidRDefault="00000000" w:rsidRPr="00000000" w14:paraId="0000004F">
      <w:pPr>
        <w:pStyle w:val="Heading2"/>
        <w:spacing w:before="0" w:lineRule="auto"/>
        <w:ind w:firstLine="0"/>
        <w:jc w:val="center"/>
        <w:rPr/>
      </w:pPr>
      <w:bookmarkStart w:colFirst="0" w:colLast="0" w:name="_new2s888x5o6" w:id="5"/>
      <w:bookmarkEnd w:id="5"/>
      <w:r w:rsidDel="00000000" w:rsidR="00000000" w:rsidRPr="00000000">
        <w:rPr>
          <w:rtl w:val="0"/>
        </w:rPr>
        <w:t xml:space="preserve">Detecção de Posição</w:t>
      </w:r>
    </w:p>
    <w:p w:rsidR="00000000" w:rsidDel="00000000" w:rsidP="00000000" w:rsidRDefault="00000000" w:rsidRPr="00000000" w14:paraId="00000050">
      <w:pPr>
        <w:spacing w:before="120" w:line="276" w:lineRule="auto"/>
        <w:jc w:val="both"/>
        <w:rPr>
          <w:b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Contexto: </w:t>
      </w:r>
      <w:r w:rsidDel="00000000" w:rsidR="00000000" w:rsidRPr="00000000">
        <w:rPr>
          <w:b w:val="0"/>
          <w:sz w:val="22"/>
          <w:szCs w:val="22"/>
          <w:rtl w:val="0"/>
        </w:rPr>
        <w:t xml:space="preserve">Invasão dos Três Poderes em Brasília - 08/01/2023.</w:t>
      </w:r>
    </w:p>
    <w:p w:rsidR="00000000" w:rsidDel="00000000" w:rsidP="00000000" w:rsidRDefault="00000000" w:rsidRPr="00000000" w14:paraId="00000051">
      <w:pPr>
        <w:spacing w:before="120" w:line="276" w:lineRule="auto"/>
        <w:jc w:val="both"/>
        <w:rPr>
          <w:b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Fonte:</w:t>
      </w:r>
      <w:r w:rsidDel="00000000" w:rsidR="00000000" w:rsidRPr="00000000">
        <w:rPr>
          <w:b w:val="0"/>
          <w:sz w:val="22"/>
          <w:szCs w:val="22"/>
          <w:rtl w:val="0"/>
        </w:rPr>
        <w:t xml:space="preserve"> 500 tweets obtidos via API ao longo de todo o dia 08/01, totalizando mais de 1,5 milhão.</w:t>
      </w:r>
    </w:p>
    <w:p w:rsidR="00000000" w:rsidDel="00000000" w:rsidP="00000000" w:rsidRDefault="00000000" w:rsidRPr="00000000" w14:paraId="00000052">
      <w:pPr>
        <w:spacing w:before="120" w:line="276" w:lineRule="auto"/>
        <w:jc w:val="both"/>
        <w:rPr>
          <w:b w:val="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Recorte para anotação: </w:t>
      </w:r>
      <w:r w:rsidDel="00000000" w:rsidR="00000000" w:rsidRPr="00000000">
        <w:rPr>
          <w:b w:val="0"/>
          <w:sz w:val="22"/>
          <w:szCs w:val="22"/>
          <w:rtl w:val="0"/>
        </w:rPr>
        <w:t xml:space="preserve">Cada dupla ficará encarregada de anotar 100 tweets.</w:t>
      </w:r>
    </w:p>
    <w:p w:rsidR="00000000" w:rsidDel="00000000" w:rsidP="00000000" w:rsidRDefault="00000000" w:rsidRPr="00000000" w14:paraId="00000053">
      <w:pPr>
        <w:spacing w:before="120" w:line="276" w:lineRule="auto"/>
        <w:jc w:val="both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Detectar um posicionamento sobre um tópico, é identificar se ele é: “a favor”, “contra” ou “neutro”.</w:t>
      </w:r>
    </w:p>
    <w:p w:rsidR="00000000" w:rsidDel="00000000" w:rsidP="00000000" w:rsidRDefault="00000000" w:rsidRPr="00000000" w14:paraId="00000054">
      <w:pPr>
        <w:ind w:left="0" w:firstLine="0"/>
        <w:jc w:val="both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Na anotação de um tweet a respeito da Invasão dos Três Poderes em Brasília em 08/01/2023, é possível uma das três classificações distintas: 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“a favor”;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before="0" w:beforeAutospacing="0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“contra”; ou 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before="0" w:beforeAutospacing="0"/>
        <w:ind w:left="720" w:hanging="36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“neutro”, </w:t>
      </w:r>
    </w:p>
    <w:p w:rsidR="00000000" w:rsidDel="00000000" w:rsidP="00000000" w:rsidRDefault="00000000" w:rsidRPr="00000000" w14:paraId="00000058">
      <w:pPr>
        <w:ind w:left="0" w:firstLine="0"/>
        <w:jc w:val="both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Alguns exemplos são:</w:t>
      </w:r>
    </w:p>
    <w:p w:rsidR="00000000" w:rsidDel="00000000" w:rsidP="00000000" w:rsidRDefault="00000000" w:rsidRPr="00000000" w14:paraId="00000059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Exemplo 1:</w:t>
      </w:r>
    </w:p>
    <w:p w:rsidR="00000000" w:rsidDel="00000000" w:rsidP="00000000" w:rsidRDefault="00000000" w:rsidRPr="00000000" w14:paraId="0000005A">
      <w:pPr>
        <w:ind w:left="720" w:firstLine="0"/>
        <w:jc w:val="both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@user1 @user2 @user3 Sim. Teu mito deixou um rombo de 400 bilhões.</w:t>
      </w:r>
    </w:p>
    <w:p w:rsidR="00000000" w:rsidDel="00000000" w:rsidP="00000000" w:rsidRDefault="00000000" w:rsidRPr="00000000" w14:paraId="0000005B">
      <w:pPr>
        <w:ind w:left="720" w:firstLine="0"/>
        <w:jc w:val="both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E vão pra Brasília mesmo. Mais gado marginal vai pra cadeia. </w:t>
      </w:r>
    </w:p>
    <w:p w:rsidR="00000000" w:rsidDel="00000000" w:rsidP="00000000" w:rsidRDefault="00000000" w:rsidRPr="00000000" w14:paraId="0000005C">
      <w:pPr>
        <w:ind w:left="720" w:firstLine="0"/>
        <w:jc w:val="both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😂😂😂😂 https://t.co/wyHnunNO6R.</w:t>
      </w:r>
    </w:p>
    <w:p w:rsidR="00000000" w:rsidDel="00000000" w:rsidP="00000000" w:rsidRDefault="00000000" w:rsidRPr="00000000" w14:paraId="0000005D">
      <w:pPr>
        <w:ind w:left="720" w:firstLine="0"/>
        <w:jc w:val="both"/>
        <w:rPr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Classificação:</w:t>
      </w:r>
      <w:r w:rsidDel="00000000" w:rsidR="00000000" w:rsidRPr="00000000">
        <w:rPr>
          <w:sz w:val="22"/>
          <w:szCs w:val="22"/>
          <w:rtl w:val="0"/>
        </w:rPr>
        <w:t xml:space="preserve"> contra.</w:t>
      </w:r>
    </w:p>
    <w:p w:rsidR="00000000" w:rsidDel="00000000" w:rsidP="00000000" w:rsidRDefault="00000000" w:rsidRPr="00000000" w14:paraId="0000005E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Exemplo 2:</w:t>
      </w:r>
    </w:p>
    <w:p w:rsidR="00000000" w:rsidDel="00000000" w:rsidP="00000000" w:rsidRDefault="00000000" w:rsidRPr="00000000" w14:paraId="0000005F">
      <w:pPr>
        <w:ind w:left="720" w:firstLine="0"/>
        <w:jc w:val="both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@user1 Bora para Brasília povo, estamos em risco total nosso presidente @jairbolsonaro continua lutando por nós.</w:t>
      </w:r>
    </w:p>
    <w:p w:rsidR="00000000" w:rsidDel="00000000" w:rsidP="00000000" w:rsidRDefault="00000000" w:rsidRPr="00000000" w14:paraId="00000060">
      <w:pPr>
        <w:ind w:left="720" w:firstLine="0"/>
        <w:jc w:val="both"/>
        <w:rPr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Classificação</w:t>
      </w:r>
      <w:r w:rsidDel="00000000" w:rsidR="00000000" w:rsidRPr="00000000">
        <w:rPr>
          <w:sz w:val="22"/>
          <w:szCs w:val="22"/>
          <w:rtl w:val="0"/>
        </w:rPr>
        <w:t xml:space="preserve">: a favor.</w:t>
      </w:r>
    </w:p>
    <w:p w:rsidR="00000000" w:rsidDel="00000000" w:rsidP="00000000" w:rsidRDefault="00000000" w:rsidRPr="00000000" w14:paraId="00000061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Exemplo 3:</w:t>
      </w:r>
    </w:p>
    <w:p w:rsidR="00000000" w:rsidDel="00000000" w:rsidP="00000000" w:rsidRDefault="00000000" w:rsidRPr="00000000" w14:paraId="00000062">
      <w:pPr>
        <w:ind w:left="720" w:firstLine="0"/>
        <w:jc w:val="both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@user1 Hoje está acontecendo algo em Brasília.</w:t>
      </w:r>
    </w:p>
    <w:p w:rsidR="00000000" w:rsidDel="00000000" w:rsidP="00000000" w:rsidRDefault="00000000" w:rsidRPr="00000000" w14:paraId="00000063">
      <w:pPr>
        <w:ind w:left="720" w:firstLine="0"/>
        <w:jc w:val="both"/>
        <w:rPr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Classificação: </w:t>
      </w:r>
      <w:r w:rsidDel="00000000" w:rsidR="00000000" w:rsidRPr="00000000">
        <w:rPr>
          <w:sz w:val="22"/>
          <w:szCs w:val="22"/>
          <w:rtl w:val="0"/>
        </w:rPr>
        <w:t xml:space="preserve">neutro.</w:t>
      </w:r>
    </w:p>
    <w:p w:rsidR="00000000" w:rsidDel="00000000" w:rsidP="00000000" w:rsidRDefault="00000000" w:rsidRPr="00000000" w14:paraId="00000064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120" w:line="276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Importante:  </w:t>
      </w:r>
      <w:r w:rsidDel="00000000" w:rsidR="00000000" w:rsidRPr="00000000">
        <w:rPr>
          <w:b w:val="0"/>
          <w:sz w:val="22"/>
          <w:szCs w:val="22"/>
          <w:rtl w:val="0"/>
        </w:rPr>
        <w:t xml:space="preserve">Após selecionar a classificação ou as classificações que julgar mais adequadas, não se esqueça de apertar a tecla ENTER para atualizar seu marcador de progresso.</w:t>
      </w: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/2</w:t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71">
      <w:pPr>
        <w:spacing w:after="0" w:before="0" w:lineRule="auto"/>
        <w:jc w:val="both"/>
        <w:rPr>
          <w:b w:val="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b w:val="0"/>
          <w:rtl w:val="0"/>
        </w:rPr>
        <w:t xml:space="preserve"> Enciclopédia Significados.  Endereço:</w:t>
      </w:r>
      <w:hyperlink r:id="rId1">
        <w:r w:rsidDel="00000000" w:rsidR="00000000" w:rsidRPr="00000000">
          <w:rPr>
            <w:b w:val="0"/>
            <w:rtl w:val="0"/>
          </w:rPr>
          <w:t xml:space="preserve"> </w:t>
        </w:r>
      </w:hyperlink>
      <w:hyperlink r:id="rId2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https://www.significados.com.br/ironia/</w:t>
        </w:r>
      </w:hyperlink>
      <w:r w:rsidDel="00000000" w:rsidR="00000000" w:rsidRPr="00000000">
        <w:rPr>
          <w:b w:val="0"/>
          <w:rtl w:val="0"/>
        </w:rPr>
        <w:t xml:space="preserve">. Data da consulta: 19/03/2024.</w:t>
      </w:r>
    </w:p>
    <w:p w:rsidR="00000000" w:rsidDel="00000000" w:rsidP="00000000" w:rsidRDefault="00000000" w:rsidRPr="00000000" w14:paraId="00000072">
      <w:pPr>
        <w:spacing w:after="0" w:before="0" w:line="276" w:lineRule="auto"/>
        <w:jc w:val="both"/>
        <w:rPr>
          <w:b w:val="0"/>
        </w:rPr>
      </w:pPr>
      <w:r w:rsidDel="00000000" w:rsidR="00000000" w:rsidRPr="00000000">
        <w:rPr>
          <w:b w:val="0"/>
          <w:rtl w:val="0"/>
        </w:rPr>
        <w:t xml:space="preserve">Brasil Escola. Endereço:</w:t>
      </w:r>
      <w:hyperlink r:id="rId3">
        <w:r w:rsidDel="00000000" w:rsidR="00000000" w:rsidRPr="00000000">
          <w:rPr>
            <w:b w:val="0"/>
            <w:rtl w:val="0"/>
          </w:rPr>
          <w:t xml:space="preserve"> </w:t>
        </w:r>
      </w:hyperlink>
      <w:hyperlink r:id="rId4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https://brasilescola.uol.com.br/gramatica/ironia.htm</w:t>
        </w:r>
      </w:hyperlink>
      <w:r w:rsidDel="00000000" w:rsidR="00000000" w:rsidRPr="00000000">
        <w:rPr>
          <w:b w:val="0"/>
          <w:rtl w:val="0"/>
        </w:rPr>
        <w:t xml:space="preserve">. Data da consulta: 19/03/2024.</w:t>
      </w:r>
    </w:p>
    <w:p w:rsidR="00000000" w:rsidDel="00000000" w:rsidP="00000000" w:rsidRDefault="00000000" w:rsidRPr="00000000" w14:paraId="00000073">
      <w:pPr>
        <w:spacing w:after="0" w:before="0" w:lineRule="auto"/>
        <w:rPr/>
      </w:pPr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spacing w:after="0" w:before="0" w:lineRule="auto"/>
      <w:rPr/>
    </w:pPr>
    <w:r w:rsidDel="00000000" w:rsidR="00000000" w:rsidRPr="00000000">
      <w:rPr>
        <w:rtl w:val="0"/>
      </w:rPr>
    </w:r>
  </w:p>
  <w:tbl>
    <w:tblPr>
      <w:tblStyle w:val="Table1"/>
      <w:tblW w:w="9300.0" w:type="dxa"/>
      <w:jc w:val="left"/>
      <w:tblInd w:w="-251.99999999999994" w:type="dxa"/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8" w:val="single"/>
        <w:insideV w:color="ffffff" w:space="0" w:sz="8" w:val="single"/>
      </w:tblBorders>
      <w:tblLayout w:type="fixed"/>
      <w:tblLook w:val="0600"/>
    </w:tblPr>
    <w:tblGrid>
      <w:gridCol w:w="1680"/>
      <w:gridCol w:w="6459.000000000001"/>
      <w:gridCol w:w="1160.9999999999995"/>
      <w:tblGridChange w:id="0">
        <w:tblGrid>
          <w:gridCol w:w="1680"/>
          <w:gridCol w:w="6459.000000000001"/>
          <w:gridCol w:w="1160.9999999999995"/>
        </w:tblGrid>
      </w:tblGridChange>
    </w:tblGrid>
    <w:tr>
      <w:trPr>
        <w:cantSplit w:val="0"/>
        <w:trHeight w:val="1560.3828125000005" w:hRule="atLeast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935333" cy="935333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5333" cy="93533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8">
          <w:pPr>
            <w:widowControl w:val="0"/>
            <w:spacing w:after="0" w:before="0" w:lineRule="auto"/>
            <w:rPr/>
          </w:pPr>
          <w:r w:rsidDel="00000000" w:rsidR="00000000" w:rsidRPr="00000000">
            <w:rPr>
              <w:rtl w:val="0"/>
            </w:rPr>
            <w:t xml:space="preserve">Faculdade de Computação e Informática</w:t>
          </w:r>
        </w:p>
        <w:p w:rsidR="00000000" w:rsidDel="00000000" w:rsidP="00000000" w:rsidRDefault="00000000" w:rsidRPr="00000000" w14:paraId="00000069">
          <w:pPr>
            <w:widowControl w:val="0"/>
            <w:spacing w:after="0" w:before="0" w:lineRule="auto"/>
            <w:rPr/>
          </w:pPr>
          <w:r w:rsidDel="00000000" w:rsidR="00000000" w:rsidRPr="00000000">
            <w:rPr>
              <w:rtl w:val="0"/>
            </w:rPr>
            <w:t xml:space="preserve">Universidade Presbiteriana Mackenzie</w:t>
          </w:r>
        </w:p>
        <w:p w:rsidR="00000000" w:rsidDel="00000000" w:rsidP="00000000" w:rsidRDefault="00000000" w:rsidRPr="00000000" w14:paraId="0000006A">
          <w:pPr>
            <w:widowControl w:val="0"/>
            <w:spacing w:after="0" w:before="0" w:lineRule="auto"/>
            <w:rPr/>
          </w:pPr>
          <w:r w:rsidDel="00000000" w:rsidR="00000000" w:rsidRPr="00000000">
            <w:rPr>
              <w:rtl w:val="0"/>
            </w:rPr>
            <w:t xml:space="preserve">CIBERDEM: Grupo de Pesquisa e Inovação em Ciberdemocracia</w:t>
          </w:r>
        </w:p>
        <w:p w:rsidR="00000000" w:rsidDel="00000000" w:rsidP="00000000" w:rsidRDefault="00000000" w:rsidRPr="00000000" w14:paraId="0000006B">
          <w:pPr>
            <w:widowControl w:val="0"/>
            <w:spacing w:after="0" w:before="0" w:lineRule="auto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widowControl w:val="0"/>
            <w:spacing w:after="0" w:before="0" w:lineRule="auto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tl w:val="0"/>
            </w:rPr>
            <w:t xml:space="preserve">Projeto Heiwa: </w:t>
          </w:r>
          <w:r w:rsidDel="00000000" w:rsidR="00000000" w:rsidRPr="00000000">
            <w:rPr>
              <w:rtl w:val="0"/>
            </w:rPr>
            <w:t xml:space="preserve">Oficina de Anotação de Dados de Redes Sociai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s</w:t>
          </w:r>
        </w:p>
        <w:p w:rsidR="00000000" w:rsidDel="00000000" w:rsidP="00000000" w:rsidRDefault="00000000" w:rsidRPr="00000000" w14:paraId="0000006D">
          <w:pPr>
            <w:widowControl w:val="0"/>
            <w:spacing w:after="0" w:before="0" w:lineRule="auto"/>
            <w:rPr/>
          </w:pPr>
          <w:r w:rsidDel="00000000" w:rsidR="00000000" w:rsidRPr="00000000">
            <w:rPr>
              <w:rtl w:val="0"/>
            </w:rPr>
            <w:t xml:space="preserve">Equipe: Renata, Ivan, Lívia e Vitor.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600075" cy="24130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075" cy="241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/>
            <w:drawing>
              <wp:inline distB="114300" distT="114300" distL="114300" distR="114300">
                <wp:extent cx="637427" cy="32320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427" cy="32320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0">
    <w:pPr>
      <w:spacing w:after="0" w:before="0" w:lineRule="auto"/>
      <w:rPr>
        <w:sz w:val="2"/>
        <w:szCs w:val="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b w:val="1"/>
        <w:lang w:val="pt_BR"/>
      </w:rPr>
    </w:rPrDefault>
    <w:pPrDefault>
      <w:pPr>
        <w:spacing w:after="240" w:before="24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www.significados.com.br/ironia/" TargetMode="External"/><Relationship Id="rId2" Type="http://schemas.openxmlformats.org/officeDocument/2006/relationships/hyperlink" Target="https://www.significados.com.br/ironia/" TargetMode="External"/><Relationship Id="rId3" Type="http://schemas.openxmlformats.org/officeDocument/2006/relationships/hyperlink" Target="https://brasilescola.uol.com.br/gramatica/ironia.htm" TargetMode="External"/><Relationship Id="rId4" Type="http://schemas.openxmlformats.org/officeDocument/2006/relationships/hyperlink" Target="https://brasilescola.uol.com.br/gramatica/ironia.ht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