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5"/>
              </w:numPr>
              <w:spacing w:after="0" w:lineRule="auto"/>
              <w:ind w:left="720" w:hanging="360"/>
              <w:rPr>
                <w:b w:val="1"/>
                <w:u w:val="none"/>
              </w:rPr>
            </w:pPr>
            <w:r w:rsidDel="00000000" w:rsidR="00000000" w:rsidRPr="00000000">
              <w:rPr>
                <w:b w:val="1"/>
                <w:rtl w:val="0"/>
              </w:rPr>
              <w:t xml:space="preserve">Benjamin Garcia</w:t>
            </w:r>
            <w:r w:rsidDel="00000000" w:rsidR="00000000" w:rsidRPr="00000000">
              <w:rPr>
                <w:rtl w:val="0"/>
              </w:rPr>
            </w:r>
          </w:p>
          <w:p w:rsidR="00000000" w:rsidDel="00000000" w:rsidP="00000000" w:rsidRDefault="00000000" w:rsidRPr="00000000" w14:paraId="0000000E">
            <w:pPr>
              <w:numPr>
                <w:ilvl w:val="0"/>
                <w:numId w:val="5"/>
              </w:numPr>
              <w:spacing w:after="0" w:lineRule="auto"/>
              <w:ind w:left="720" w:hanging="360"/>
              <w:rPr>
                <w:b w:val="1"/>
                <w:u w:val="none"/>
              </w:rPr>
            </w:pPr>
            <w:r w:rsidDel="00000000" w:rsidR="00000000" w:rsidRPr="00000000">
              <w:rPr>
                <w:b w:val="1"/>
                <w:rtl w:val="0"/>
              </w:rPr>
              <w:t xml:space="preserve">Felipe Galleguillos</w:t>
            </w:r>
            <w:r w:rsidDel="00000000" w:rsidR="00000000" w:rsidRPr="00000000">
              <w:rPr>
                <w:rtl w:val="0"/>
              </w:rPr>
            </w:r>
          </w:p>
          <w:p w:rsidR="00000000" w:rsidDel="00000000" w:rsidP="00000000" w:rsidRDefault="00000000" w:rsidRPr="00000000" w14:paraId="0000000F">
            <w:pPr>
              <w:numPr>
                <w:ilvl w:val="0"/>
                <w:numId w:val="5"/>
              </w:numPr>
              <w:spacing w:after="0" w:lineRule="auto"/>
              <w:ind w:left="720" w:hanging="360"/>
              <w:rPr>
                <w:b w:val="1"/>
                <w:u w:val="none"/>
              </w:rPr>
            </w:pPr>
            <w:r w:rsidDel="00000000" w:rsidR="00000000" w:rsidRPr="00000000">
              <w:rPr>
                <w:b w:val="1"/>
                <w:rtl w:val="0"/>
              </w:rPr>
              <w:t xml:space="preserve">Denisse Ponce</w:t>
            </w:r>
            <w:r w:rsidDel="00000000" w:rsidR="00000000" w:rsidRPr="00000000">
              <w:rPr>
                <w:rtl w:val="0"/>
              </w:rPr>
            </w:r>
          </w:p>
          <w:p w:rsidR="00000000" w:rsidDel="00000000" w:rsidP="00000000" w:rsidRDefault="00000000" w:rsidRPr="00000000" w14:paraId="00000010">
            <w:pPr>
              <w:numPr>
                <w:ilvl w:val="0"/>
                <w:numId w:val="5"/>
              </w:numPr>
              <w:ind w:left="720" w:hanging="360"/>
              <w:rPr>
                <w:b w:val="1"/>
                <w:u w:val="none"/>
              </w:rPr>
            </w:pPr>
            <w:r w:rsidDel="00000000" w:rsidR="00000000" w:rsidRPr="00000000">
              <w:rPr>
                <w:b w:val="1"/>
                <w:rtl w:val="0"/>
              </w:rPr>
              <w:t xml:space="preserve">Macarena Vergara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numPr>
                <w:ilvl w:val="0"/>
                <w:numId w:val="2"/>
              </w:numPr>
              <w:spacing w:after="0" w:lineRule="auto"/>
              <w:ind w:left="720" w:hanging="360"/>
              <w:rPr>
                <w:b w:val="1"/>
                <w:u w:val="none"/>
              </w:rPr>
            </w:pPr>
            <w:r w:rsidDel="00000000" w:rsidR="00000000" w:rsidRPr="00000000">
              <w:rPr>
                <w:b w:val="1"/>
                <w:rtl w:val="0"/>
              </w:rPr>
              <w:t xml:space="preserve">20782913-7</w:t>
            </w:r>
            <w:r w:rsidDel="00000000" w:rsidR="00000000" w:rsidRPr="00000000">
              <w:rPr>
                <w:rtl w:val="0"/>
              </w:rPr>
            </w:r>
          </w:p>
          <w:p w:rsidR="00000000" w:rsidDel="00000000" w:rsidP="00000000" w:rsidRDefault="00000000" w:rsidRPr="00000000" w14:paraId="00000013">
            <w:pPr>
              <w:numPr>
                <w:ilvl w:val="0"/>
                <w:numId w:val="2"/>
              </w:numPr>
              <w:spacing w:after="0" w:lineRule="auto"/>
              <w:ind w:left="720" w:hanging="360"/>
              <w:rPr>
                <w:b w:val="1"/>
                <w:u w:val="none"/>
              </w:rPr>
            </w:pPr>
            <w:r w:rsidDel="00000000" w:rsidR="00000000" w:rsidRPr="00000000">
              <w:rPr>
                <w:b w:val="1"/>
                <w:rtl w:val="0"/>
              </w:rPr>
              <w:t xml:space="preserve">19406021-1</w:t>
            </w:r>
            <w:r w:rsidDel="00000000" w:rsidR="00000000" w:rsidRPr="00000000">
              <w:rPr>
                <w:rtl w:val="0"/>
              </w:rPr>
            </w:r>
          </w:p>
          <w:p w:rsidR="00000000" w:rsidDel="00000000" w:rsidP="00000000" w:rsidRDefault="00000000" w:rsidRPr="00000000" w14:paraId="00000014">
            <w:pPr>
              <w:numPr>
                <w:ilvl w:val="0"/>
                <w:numId w:val="2"/>
              </w:numPr>
              <w:spacing w:after="0" w:lineRule="auto"/>
              <w:ind w:left="720" w:hanging="360"/>
              <w:rPr>
                <w:b w:val="1"/>
                <w:u w:val="none"/>
              </w:rPr>
            </w:pPr>
            <w:r w:rsidDel="00000000" w:rsidR="00000000" w:rsidRPr="00000000">
              <w:rPr>
                <w:b w:val="1"/>
                <w:rtl w:val="0"/>
              </w:rPr>
              <w:t xml:space="preserve">18189059-2</w:t>
            </w:r>
            <w:r w:rsidDel="00000000" w:rsidR="00000000" w:rsidRPr="00000000">
              <w:rPr>
                <w:rtl w:val="0"/>
              </w:rPr>
            </w:r>
          </w:p>
          <w:p w:rsidR="00000000" w:rsidDel="00000000" w:rsidP="00000000" w:rsidRDefault="00000000" w:rsidRPr="00000000" w14:paraId="00000015">
            <w:pPr>
              <w:numPr>
                <w:ilvl w:val="0"/>
                <w:numId w:val="2"/>
              </w:numPr>
              <w:ind w:left="720" w:hanging="360"/>
              <w:rPr>
                <w:b w:val="1"/>
                <w:u w:val="none"/>
              </w:rPr>
            </w:pPr>
            <w:r w:rsidDel="00000000" w:rsidR="00000000" w:rsidRPr="00000000">
              <w:rPr>
                <w:b w:val="1"/>
                <w:rtl w:val="0"/>
              </w:rPr>
              <w:t xml:space="preserve">20538318-2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rPr>
            </w:pPr>
            <w:r w:rsidDel="00000000" w:rsidR="00000000" w:rsidRPr="00000000">
              <w:rPr>
                <w:b w:val="1"/>
                <w:rtl w:val="0"/>
              </w:rPr>
              <w:t xml:space="preserve">Plaza Vespucio</w:t>
            </w:r>
          </w:p>
        </w:tc>
      </w:tr>
    </w:tbl>
    <w:p w:rsidR="00000000" w:rsidDel="00000000" w:rsidP="00000000" w:rsidRDefault="00000000" w:rsidRPr="00000000" w14:paraId="0000001A">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rPr>
            </w:pPr>
            <w:r w:rsidDel="00000000" w:rsidR="00000000" w:rsidRPr="00000000">
              <w:rPr>
                <w:i w:val="1"/>
                <w:sz w:val="20"/>
                <w:szCs w:val="20"/>
                <w:rtl w:val="0"/>
              </w:rPr>
              <w:t xml:space="preserve">CiberBI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b w:val="1"/>
              </w:rPr>
            </w:pPr>
            <w:r w:rsidDel="00000000" w:rsidR="00000000" w:rsidRPr="00000000">
              <w:rPr>
                <w:rFonts w:ascii="Calibri" w:cs="Calibri" w:eastAsia="Calibri" w:hAnsi="Calibri"/>
                <w:i w:val="1"/>
                <w:sz w:val="20"/>
                <w:szCs w:val="20"/>
                <w:rtl w:val="0"/>
              </w:rPr>
              <w:t xml:space="preserve">Análisis de datos, desarrollo de sistemas de información, gestión de proyectos de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sz w:val="20"/>
                <w:szCs w:val="20"/>
                <w:shd w:fill="auto" w:val="clear"/>
                <w:vertAlign w:val="baseline"/>
              </w:rPr>
            </w:pPr>
            <w:r w:rsidDel="00000000" w:rsidR="00000000" w:rsidRPr="00000000">
              <w:rPr>
                <w:rFonts w:ascii="Calibri" w:cs="Calibri" w:eastAsia="Calibri" w:hAnsi="Calibri"/>
                <w:b w:val="0"/>
                <w:i w:val="1"/>
                <w:smallCaps w:val="0"/>
                <w:strike w:val="0"/>
                <w:sz w:val="20"/>
                <w:szCs w:val="20"/>
                <w:u w:val="none"/>
                <w:shd w:fill="auto" w:val="clear"/>
                <w:vertAlign w:val="baseline"/>
                <w:rtl w:val="0"/>
              </w:rPr>
              <w:t xml:space="preserve">Aplicar técnicas de ciencia de datos y Machine Learning.</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sz w:val="20"/>
                <w:szCs w:val="20"/>
                <w:shd w:fill="auto" w:val="clear"/>
                <w:vertAlign w:val="baseline"/>
              </w:rPr>
            </w:pPr>
            <w:r w:rsidDel="00000000" w:rsidR="00000000" w:rsidRPr="00000000">
              <w:rPr>
                <w:rFonts w:ascii="Calibri" w:cs="Calibri" w:eastAsia="Calibri" w:hAnsi="Calibri"/>
                <w:b w:val="0"/>
                <w:i w:val="1"/>
                <w:smallCaps w:val="0"/>
                <w:strike w:val="0"/>
                <w:sz w:val="20"/>
                <w:szCs w:val="20"/>
                <w:u w:val="none"/>
                <w:shd w:fill="auto" w:val="clear"/>
                <w:vertAlign w:val="baseline"/>
                <w:rtl w:val="0"/>
              </w:rPr>
              <w:t xml:space="preserve">Diseñar soluciones de software para la toma de decisiones.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1"/>
                <w:smallCaps w:val="0"/>
                <w:strike w:val="0"/>
                <w:sz w:val="20"/>
                <w:szCs w:val="20"/>
                <w:shd w:fill="auto" w:val="clear"/>
                <w:vertAlign w:val="baseline"/>
              </w:rPr>
            </w:pPr>
            <w:r w:rsidDel="00000000" w:rsidR="00000000" w:rsidRPr="00000000">
              <w:rPr>
                <w:rFonts w:ascii="Calibri" w:cs="Calibri" w:eastAsia="Calibri" w:hAnsi="Calibri"/>
                <w:b w:val="0"/>
                <w:i w:val="1"/>
                <w:smallCaps w:val="0"/>
                <w:strike w:val="0"/>
                <w:sz w:val="20"/>
                <w:szCs w:val="20"/>
                <w:u w:val="none"/>
                <w:shd w:fill="auto" w:val="clear"/>
                <w:vertAlign w:val="baseline"/>
                <w:rtl w:val="0"/>
              </w:rPr>
              <w:t xml:space="preserve">Utilizar herramientas de visualización y análisis de datos (Power BI, SQL, Python).</w:t>
            </w:r>
            <w:r w:rsidDel="00000000" w:rsidR="00000000" w:rsidRPr="00000000">
              <w:rPr>
                <w:rtl w:val="0"/>
              </w:rPr>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El cáncer constituye una de las principales causas de mortalidad en Chile y el mundo. Un diagnóstico tardío reduce drásticamente las probabilidades de supervivencia y aumenta los costos en los sistemas de salud. Este proyecto busca aportar en la detección temprana mediante el uso de datos clínicos y modelos predictivos de machine learning, lo que permitiría identificar patrones de riesgo en etapas iniciales, impactando directamente en la calidad de vida de los pacientes y en la eficiencia del sistema sanitario.</w:t>
            </w:r>
          </w:p>
        </w:tc>
      </w:tr>
      <w:tr>
        <w:trPr>
          <w:cantSplit w:val="0"/>
          <w:trHeight w:val="1037"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F">
            <w:pPr>
              <w:jc w:val="both"/>
              <w:rPr>
                <w:sz w:val="20"/>
                <w:szCs w:val="20"/>
                <w:highlight w:val="cyan"/>
              </w:rPr>
            </w:pPr>
            <w:r w:rsidDel="00000000" w:rsidR="00000000" w:rsidRPr="00000000">
              <w:rPr>
                <w:sz w:val="20"/>
                <w:szCs w:val="20"/>
                <w:rtl w:val="0"/>
              </w:rPr>
              <w:t xml:space="preserve">Se desarrollará un prototipo que procese datos clínicos (simulados o abiertos) y aplique algoritmos de machine learning para identificar factores de riesgo asociados a cáncer en etapas tempranas. El sistema contemplará recolección y preparación de datos, entrenamiento y validación de modelos, y el desarrollo de un prototipo funcional con interfaz simple para pruebas.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sz w:val="20"/>
                <w:szCs w:val="20"/>
                <w:highlight w:val="yellow"/>
              </w:rPr>
            </w:pPr>
            <w:r w:rsidDel="00000000" w:rsidR="00000000" w:rsidRPr="00000000">
              <w:rPr>
                <w:sz w:val="20"/>
                <w:szCs w:val="20"/>
                <w:rtl w:val="0"/>
              </w:rPr>
              <w:t xml:space="preserve">Este proyecto integra competencias propias de Ingeniería en Informática: análisis de datos, modelado predictivo, gestión de bases de datos y metodologías ágiles. Además, fomenta el trabajo en equipo multidisciplinario, la resolución de problemas complejos y el desarrollo de soluciones tecnológicas con impacto social.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3">
            <w:pPr>
              <w:jc w:val="both"/>
              <w:rPr>
                <w:sz w:val="20"/>
                <w:szCs w:val="20"/>
                <w:highlight w:val="yellow"/>
              </w:rPr>
            </w:pPr>
            <w:r w:rsidDel="00000000" w:rsidR="00000000" w:rsidRPr="00000000">
              <w:rPr>
                <w:sz w:val="20"/>
                <w:szCs w:val="20"/>
                <w:rtl w:val="0"/>
              </w:rPr>
              <w:t xml:space="preserve">Se vincula con el interés en ciencia de datos, inteligencia artificial y desarrollo de soluciones con impacto real en la sociedad. El proyecto permite adquirir experiencia práctica en análisis predictivo aplicado al área de la salud, reforzando el perfil profesional hacia áreas de analítica avanzada y sistemas inteligentes.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El proyecto resulta factible de desarrollar en el marco del semestre, considerando que el tiempo disponible permite organizar el trabajo en fases iterativas que abarcan desde la recolección de datos hasta la presentación final. Los recursos técnicos necesarios son accesibles, ya que se utilizarán equipos personales, librerías de machine learning en Python, bases de datos de libre uso como MySQL o PostgreSQL y plataformas de control de versiones como GitHub. Asimismo, se dispone de datasets abiertos o simulados, lo que evita limitaciones legales y asegura la viabilidad académica.</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Entre los factores que favorecen el desarrollo se encuentran la disponibilidad de herramientas open-source, la abundante documentación en línea y el trabajo colaborativo con metodologías ágiles.</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Las principales dificultades podrían relacionarse con la calidad de los datos o la complejidad de los modelos, lo que se abordará mediante técnicas de preprocesamiento, uso de modelos livianos y una adecuada planificación semanal. En conclusión, el proyecto es viable en tiempo, recursos y alcance, permitiendo aplicar competencias de la carrera en un contexto socialmente relevante..</w:t>
            </w:r>
          </w:p>
          <w:p w:rsidR="00000000" w:rsidDel="00000000" w:rsidP="00000000" w:rsidRDefault="00000000" w:rsidRPr="00000000" w14:paraId="00000038">
            <w:pPr>
              <w:rPr>
                <w:sz w:val="20"/>
                <w:szCs w:val="20"/>
              </w:rPr>
            </w:pPr>
            <w:r w:rsidDel="00000000" w:rsidR="00000000" w:rsidRPr="00000000">
              <w:rPr>
                <w:rtl w:val="0"/>
              </w:rPr>
            </w:r>
          </w:p>
        </w:tc>
      </w:tr>
    </w:tbl>
    <w:p w:rsidR="00000000" w:rsidDel="00000000" w:rsidP="00000000" w:rsidRDefault="00000000" w:rsidRPr="00000000" w14:paraId="00000039">
      <w:pPr>
        <w:rPr>
          <w:b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Desarrollar un prototipo de sistema predictivo para diagnóstico temprano de cáncer utilizando técnicas de machine learning y análisis de datos clínicos simulados o abiertos.</w:t>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numPr>
                <w:ilvl w:val="0"/>
                <w:numId w:val="1"/>
              </w:numPr>
              <w:ind w:left="720" w:hanging="360"/>
              <w:jc w:val="both"/>
              <w:rPr>
                <w:sz w:val="20"/>
                <w:szCs w:val="20"/>
              </w:rPr>
            </w:pPr>
            <w:r w:rsidDel="00000000" w:rsidR="00000000" w:rsidRPr="00000000">
              <w:rPr>
                <w:sz w:val="20"/>
                <w:szCs w:val="20"/>
                <w:rtl w:val="0"/>
              </w:rPr>
              <w:t xml:space="preserve">Recolectar y preparar datasets clínicos simulados o públicos.</w:t>
              <w:br w:type="textWrapping"/>
            </w:r>
          </w:p>
          <w:p w:rsidR="00000000" w:rsidDel="00000000" w:rsidP="00000000" w:rsidRDefault="00000000" w:rsidRPr="00000000" w14:paraId="00000042">
            <w:pPr>
              <w:numPr>
                <w:ilvl w:val="0"/>
                <w:numId w:val="1"/>
              </w:numPr>
              <w:ind w:left="720" w:hanging="360"/>
              <w:jc w:val="both"/>
              <w:rPr>
                <w:sz w:val="20"/>
                <w:szCs w:val="20"/>
              </w:rPr>
            </w:pPr>
            <w:r w:rsidDel="00000000" w:rsidR="00000000" w:rsidRPr="00000000">
              <w:rPr>
                <w:sz w:val="20"/>
                <w:szCs w:val="20"/>
                <w:rtl w:val="0"/>
              </w:rPr>
              <w:t xml:space="preserve">Realizar un análisis exploratorio para identificar patrones y variables relevantes.</w:t>
              <w:br w:type="textWrapping"/>
            </w:r>
          </w:p>
          <w:p w:rsidR="00000000" w:rsidDel="00000000" w:rsidP="00000000" w:rsidRDefault="00000000" w:rsidRPr="00000000" w14:paraId="00000043">
            <w:pPr>
              <w:numPr>
                <w:ilvl w:val="0"/>
                <w:numId w:val="1"/>
              </w:numPr>
              <w:ind w:left="720" w:hanging="360"/>
              <w:jc w:val="both"/>
              <w:rPr>
                <w:sz w:val="20"/>
                <w:szCs w:val="20"/>
              </w:rPr>
            </w:pPr>
            <w:r w:rsidDel="00000000" w:rsidR="00000000" w:rsidRPr="00000000">
              <w:rPr>
                <w:sz w:val="20"/>
                <w:szCs w:val="20"/>
                <w:rtl w:val="0"/>
              </w:rPr>
              <w:t xml:space="preserve">Implementar modelos de machine learning (ej. regresión logística, Random Forest, redes neuronales) para clasificación de riesgo.</w:t>
              <w:br w:type="textWrapping"/>
            </w:r>
          </w:p>
          <w:p w:rsidR="00000000" w:rsidDel="00000000" w:rsidP="00000000" w:rsidRDefault="00000000" w:rsidRPr="00000000" w14:paraId="00000044">
            <w:pPr>
              <w:numPr>
                <w:ilvl w:val="0"/>
                <w:numId w:val="1"/>
              </w:numPr>
              <w:ind w:left="720" w:hanging="360"/>
              <w:jc w:val="both"/>
              <w:rPr>
                <w:sz w:val="20"/>
                <w:szCs w:val="20"/>
              </w:rPr>
            </w:pPr>
            <w:r w:rsidDel="00000000" w:rsidR="00000000" w:rsidRPr="00000000">
              <w:rPr>
                <w:sz w:val="20"/>
                <w:szCs w:val="20"/>
                <w:rtl w:val="0"/>
              </w:rPr>
              <w:t xml:space="preserve">Evaluar y comparar el rendimiento de los modelos mediante métricas como precisión, recall y F1-score.</w:t>
              <w:br w:type="textWrapping"/>
            </w:r>
          </w:p>
          <w:p w:rsidR="00000000" w:rsidDel="00000000" w:rsidP="00000000" w:rsidRDefault="00000000" w:rsidRPr="00000000" w14:paraId="00000045">
            <w:pPr>
              <w:numPr>
                <w:ilvl w:val="0"/>
                <w:numId w:val="1"/>
              </w:numPr>
              <w:ind w:left="720" w:hanging="360"/>
              <w:jc w:val="both"/>
              <w:rPr>
                <w:sz w:val="20"/>
                <w:szCs w:val="20"/>
              </w:rPr>
            </w:pPr>
            <w:r w:rsidDel="00000000" w:rsidR="00000000" w:rsidRPr="00000000">
              <w:rPr>
                <w:sz w:val="20"/>
                <w:szCs w:val="20"/>
                <w:rtl w:val="0"/>
              </w:rPr>
              <w:t xml:space="preserve">Desarrollar un prototipo funcional que integre el modelo predictivo con una interfaz básica.</w:t>
              <w:br w:type="textWrapping"/>
            </w:r>
          </w:p>
          <w:p w:rsidR="00000000" w:rsidDel="00000000" w:rsidP="00000000" w:rsidRDefault="00000000" w:rsidRPr="00000000" w14:paraId="00000046">
            <w:pPr>
              <w:numPr>
                <w:ilvl w:val="0"/>
                <w:numId w:val="1"/>
              </w:numPr>
              <w:ind w:left="720" w:hanging="360"/>
              <w:jc w:val="both"/>
              <w:rPr>
                <w:sz w:val="20"/>
                <w:szCs w:val="20"/>
              </w:rPr>
            </w:pPr>
            <w:r w:rsidDel="00000000" w:rsidR="00000000" w:rsidRPr="00000000">
              <w:rPr>
                <w:sz w:val="20"/>
                <w:szCs w:val="20"/>
                <w:rtl w:val="0"/>
              </w:rPr>
              <w:t xml:space="preserve">Documentar el proceso y resultados en un informe técnico y una presentación final.</w:t>
            </w:r>
          </w:p>
          <w:p w:rsidR="00000000" w:rsidDel="00000000" w:rsidP="00000000" w:rsidRDefault="00000000" w:rsidRPr="00000000" w14:paraId="00000047">
            <w:pPr>
              <w:numPr>
                <w:ilvl w:val="0"/>
                <w:numId w:val="1"/>
              </w:numPr>
              <w:ind w:left="720" w:hanging="360"/>
              <w:jc w:val="both"/>
              <w:rPr>
                <w:sz w:val="20"/>
                <w:szCs w:val="20"/>
              </w:rPr>
            </w:pPr>
            <w:r w:rsidDel="00000000" w:rsidR="00000000" w:rsidRPr="00000000">
              <w:rPr>
                <w:rtl w:val="0"/>
              </w:rPr>
            </w:r>
          </w:p>
        </w:tc>
      </w:tr>
    </w:tbl>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spacing w:after="240" w:before="240" w:lineRule="auto"/>
              <w:jc w:val="both"/>
              <w:rPr>
                <w:i w:val="1"/>
                <w:sz w:val="20"/>
                <w:szCs w:val="20"/>
              </w:rPr>
            </w:pPr>
            <w:r w:rsidDel="00000000" w:rsidR="00000000" w:rsidRPr="00000000">
              <w:rPr>
                <w:i w:val="1"/>
                <w:sz w:val="20"/>
                <w:szCs w:val="20"/>
                <w:rtl w:val="0"/>
              </w:rPr>
              <w:t xml:space="preserve">El proyecto se desarrollará utilizando la metodología ágil </w:t>
            </w:r>
            <w:r w:rsidDel="00000000" w:rsidR="00000000" w:rsidRPr="00000000">
              <w:rPr>
                <w:b w:val="1"/>
                <w:i w:val="1"/>
                <w:sz w:val="20"/>
                <w:szCs w:val="20"/>
                <w:rtl w:val="0"/>
              </w:rPr>
              <w:t xml:space="preserve">Scrum</w:t>
            </w:r>
            <w:r w:rsidDel="00000000" w:rsidR="00000000" w:rsidRPr="00000000">
              <w:rPr>
                <w:i w:val="1"/>
                <w:sz w:val="20"/>
                <w:szCs w:val="20"/>
                <w:rtl w:val="0"/>
              </w:rPr>
              <w:t xml:space="preserve">, adaptada al contexto académico, ya que permite organizar el trabajo en etapas cortas, realizar avances incrementales y mantener una coordinación continua entre los integrantes del equipo. El desarrollo se dividirá en </w:t>
            </w:r>
            <w:r w:rsidDel="00000000" w:rsidR="00000000" w:rsidRPr="00000000">
              <w:rPr>
                <w:b w:val="1"/>
                <w:i w:val="1"/>
                <w:sz w:val="20"/>
                <w:szCs w:val="20"/>
                <w:rtl w:val="0"/>
              </w:rPr>
              <w:t xml:space="preserve">sprints de dos semanas</w:t>
            </w:r>
            <w:r w:rsidDel="00000000" w:rsidR="00000000" w:rsidRPr="00000000">
              <w:rPr>
                <w:i w:val="1"/>
                <w:sz w:val="20"/>
                <w:szCs w:val="20"/>
                <w:rtl w:val="0"/>
              </w:rPr>
              <w:t xml:space="preserve">, con reuniones de planificación al inicio de cada sprint, sesiones breves de seguimiento semanal para evaluar el progreso y reuniones de cierre que permitirán identificar mejoras para el siguiente ciclo. La gestión de tareas se llevará a cabo mediante tableros digitales (Trello o GitHub Projects), lo que facilitará la asignación de responsabilidades y el monitoreo de los avances.</w:t>
            </w:r>
          </w:p>
          <w:p w:rsidR="00000000" w:rsidDel="00000000" w:rsidP="00000000" w:rsidRDefault="00000000" w:rsidRPr="00000000" w14:paraId="0000004F">
            <w:pPr>
              <w:spacing w:after="240" w:before="240" w:lineRule="auto"/>
              <w:jc w:val="both"/>
              <w:rPr>
                <w:i w:val="1"/>
                <w:sz w:val="20"/>
                <w:szCs w:val="20"/>
              </w:rPr>
            </w:pPr>
            <w:r w:rsidDel="00000000" w:rsidR="00000000" w:rsidRPr="00000000">
              <w:rPr>
                <w:i w:val="1"/>
                <w:sz w:val="20"/>
                <w:szCs w:val="20"/>
                <w:rtl w:val="0"/>
              </w:rPr>
              <w:t xml:space="preserve">Desde la perspectiva técnica, el proyecto seguirá una serie de etapas propias de la disciplina de la informática y la ciencia de datos:</w:t>
            </w:r>
          </w:p>
          <w:p w:rsidR="00000000" w:rsidDel="00000000" w:rsidP="00000000" w:rsidRDefault="00000000" w:rsidRPr="00000000" w14:paraId="00000050">
            <w:pPr>
              <w:numPr>
                <w:ilvl w:val="0"/>
                <w:numId w:val="6"/>
              </w:numPr>
              <w:spacing w:after="0" w:afterAutospacing="0" w:before="240" w:lineRule="auto"/>
              <w:ind w:left="720" w:hanging="360"/>
              <w:rPr>
                <w:i w:val="1"/>
                <w:sz w:val="20"/>
                <w:szCs w:val="20"/>
              </w:rPr>
            </w:pPr>
            <w:r w:rsidDel="00000000" w:rsidR="00000000" w:rsidRPr="00000000">
              <w:rPr>
                <w:b w:val="1"/>
                <w:i w:val="1"/>
                <w:sz w:val="20"/>
                <w:szCs w:val="20"/>
                <w:rtl w:val="0"/>
              </w:rPr>
              <w:t xml:space="preserve">Recolección y preparación de datos:</w:t>
            </w:r>
            <w:r w:rsidDel="00000000" w:rsidR="00000000" w:rsidRPr="00000000">
              <w:rPr>
                <w:i w:val="1"/>
                <w:sz w:val="20"/>
                <w:szCs w:val="20"/>
                <w:rtl w:val="0"/>
              </w:rPr>
              <w:t xml:space="preserve"> se seleccionarán datasets clínicos abiertos o simulados de repositorios públicos. Posteriormente, se aplicarán procesos de limpieza y normalización para eliminar valores nulos, inconsistencias y sesgos en las variables.</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Análisis exploratorio de datos (EDA):</w:t>
            </w:r>
            <w:r w:rsidDel="00000000" w:rsidR="00000000" w:rsidRPr="00000000">
              <w:rPr>
                <w:i w:val="1"/>
                <w:sz w:val="20"/>
                <w:szCs w:val="20"/>
                <w:rtl w:val="0"/>
              </w:rPr>
              <w:t xml:space="preserve"> se realizarán análisis estadísticos y visualizaciones gráficas con el fin de identificar patrones, distribuciones y relaciones entre las variables clínicas, lo que permitirá comprender mejor los factores asociados al diagnóstico temprano de cáncer.</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Selección e implementación de modelos predictivos:</w:t>
            </w:r>
            <w:r w:rsidDel="00000000" w:rsidR="00000000" w:rsidRPr="00000000">
              <w:rPr>
                <w:i w:val="1"/>
                <w:sz w:val="20"/>
                <w:szCs w:val="20"/>
                <w:rtl w:val="0"/>
              </w:rPr>
              <w:t xml:space="preserve"> se entrenará y evaluarán diferentes algoritmos de machine learning, tales como regresión logística, Random Forest y redes neuronales, con el propósito de comparar su desempeño en la clasificación de riesgo.</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Evaluación y validación de modelos:</w:t>
            </w:r>
            <w:r w:rsidDel="00000000" w:rsidR="00000000" w:rsidRPr="00000000">
              <w:rPr>
                <w:i w:val="1"/>
                <w:sz w:val="20"/>
                <w:szCs w:val="20"/>
                <w:rtl w:val="0"/>
              </w:rPr>
              <w:t xml:space="preserve"> los modelos desarrollados serán evaluados utilizando métricas específicas para clasificación, tales como precisión, recall, F1-score y matriz de confusión, asegurando un análisis riguroso de su rendimiento.</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Desarrollo del prototipo funcional:</w:t>
            </w:r>
            <w:r w:rsidDel="00000000" w:rsidR="00000000" w:rsidRPr="00000000">
              <w:rPr>
                <w:i w:val="1"/>
                <w:sz w:val="20"/>
                <w:szCs w:val="20"/>
                <w:rtl w:val="0"/>
              </w:rPr>
              <w:t xml:space="preserve"> se integrará el modelo predictivo en un prototipo de sistema que permitirá ingresar datos clínicos simulados y obtener una predicción automática. El prototipo contará con una base de datos estructurada en MySQL/PostgreSQL y una interfaz simple construida en Angular o Ionic.</w:t>
              <w:br w:type="textWrapping"/>
            </w:r>
          </w:p>
          <w:p w:rsidR="00000000" w:rsidDel="00000000" w:rsidP="00000000" w:rsidRDefault="00000000" w:rsidRPr="00000000" w14:paraId="00000055">
            <w:pPr>
              <w:numPr>
                <w:ilvl w:val="0"/>
                <w:numId w:val="6"/>
              </w:numPr>
              <w:spacing w:after="240" w:before="0" w:beforeAutospacing="0" w:lineRule="auto"/>
              <w:ind w:left="720" w:hanging="360"/>
              <w:rPr>
                <w:i w:val="1"/>
                <w:sz w:val="20"/>
                <w:szCs w:val="20"/>
              </w:rPr>
            </w:pPr>
            <w:r w:rsidDel="00000000" w:rsidR="00000000" w:rsidRPr="00000000">
              <w:rPr>
                <w:b w:val="1"/>
                <w:i w:val="1"/>
                <w:sz w:val="20"/>
                <w:szCs w:val="20"/>
                <w:rtl w:val="0"/>
              </w:rPr>
              <w:t xml:space="preserve">Documentación y comunicación de resultados:</w:t>
            </w:r>
            <w:r w:rsidDel="00000000" w:rsidR="00000000" w:rsidRPr="00000000">
              <w:rPr>
                <w:i w:val="1"/>
                <w:sz w:val="20"/>
                <w:szCs w:val="20"/>
                <w:rtl w:val="0"/>
              </w:rPr>
              <w:t xml:space="preserve"> se elaborará un informe técnico que incluirá la descripción de la metodología, los resultados obtenidos y las conclusiones del proyecto. Además, se dispondrá de un repositorio en GitHub que contendrá el código fuente, la base de datos procesada y la documentación asociada, garantizando la trazabilidad y reproducibilidad del trabajo.</w:t>
              <w:br w:type="textWrapping"/>
            </w:r>
          </w:p>
          <w:p w:rsidR="00000000" w:rsidDel="00000000" w:rsidP="00000000" w:rsidRDefault="00000000" w:rsidRPr="00000000" w14:paraId="00000056">
            <w:pPr>
              <w:spacing w:after="240" w:before="240" w:lineRule="auto"/>
              <w:jc w:val="both"/>
              <w:rPr>
                <w:sz w:val="20"/>
                <w:szCs w:val="20"/>
              </w:rPr>
            </w:pPr>
            <w:r w:rsidDel="00000000" w:rsidR="00000000" w:rsidRPr="00000000">
              <w:rPr>
                <w:sz w:val="20"/>
                <w:szCs w:val="20"/>
                <w:rtl w:val="0"/>
              </w:rPr>
              <w:t xml:space="preserve">Cada integrante del equipo tendrá un rol definido, aunque con participación transversal en todas las etapas: Benjamín García se encargará del diseño de la base de datos y la integración backend, Felipe Galleguillos desarrollará la interfaz de usuario y la conexión con el modelo, Denisse Ponce liderará la etapa de análisis de datos y entrenamiento de modelos, y Macarena Vergara asumirá la coordinación del proyecto, la documentación y el aseguramiento de la calidad.</w:t>
            </w:r>
          </w:p>
          <w:p w:rsidR="00000000" w:rsidDel="00000000" w:rsidP="00000000" w:rsidRDefault="00000000" w:rsidRPr="00000000" w14:paraId="00000057">
            <w:pPr>
              <w:spacing w:after="240" w:before="240" w:lineRule="auto"/>
              <w:jc w:val="both"/>
              <w:rPr>
                <w:sz w:val="18"/>
                <w:szCs w:val="18"/>
              </w:rPr>
            </w:pPr>
            <w:r w:rsidDel="00000000" w:rsidR="00000000" w:rsidRPr="00000000">
              <w:rPr>
                <w:sz w:val="20"/>
                <w:szCs w:val="20"/>
                <w:rtl w:val="0"/>
              </w:rPr>
              <w:t xml:space="preserve">Esta metodología asegura un desarrollo ordenado, colaborativo y flexible, con entregas continuas que permiten monitorear los avances y realizar ajustes oportunos en caso de dificultades técnicas o de gestión.</w:t>
            </w:r>
            <w:r w:rsidDel="00000000" w:rsidR="00000000" w:rsidRPr="00000000">
              <w:rPr>
                <w:rtl w:val="0"/>
              </w:rPr>
            </w:r>
          </w:p>
        </w:tc>
      </w:tr>
    </w:tbl>
    <w:p w:rsidR="00000000" w:rsidDel="00000000" w:rsidP="00000000" w:rsidRDefault="00000000" w:rsidRPr="00000000" w14:paraId="00000058">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pPr>
            <w:r w:rsidDel="00000000" w:rsidR="00000000" w:rsidRPr="00000000">
              <w:rPr>
                <w:rFonts w:ascii="Calibri" w:cs="Calibri" w:eastAsia="Calibri" w:hAnsi="Calibri"/>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i w:val="0"/>
                <w:smallCaps w:val="0"/>
                <w:strike w:val="0"/>
                <w:color w:val="1f3864"/>
                <w:sz w:val="24"/>
                <w:szCs w:val="24"/>
                <w:u w:val="none"/>
                <w:shd w:fill="auto" w:val="clear"/>
                <w:vertAlign w:val="baseline"/>
                <w:rtl w:val="0"/>
              </w:rPr>
              <w:t xml:space="preserve">Tipo de evidencia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i w:val="0"/>
                <w:smallCaps w:val="0"/>
                <w:strike w:val="0"/>
                <w:color w:val="1f3864"/>
                <w:sz w:val="24"/>
                <w:szCs w:val="24"/>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i w:val="0"/>
                <w:smallCaps w:val="0"/>
                <w:strike w:val="0"/>
                <w:color w:val="1f3864"/>
                <w:sz w:val="24"/>
                <w:szCs w:val="24"/>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i w:val="0"/>
                <w:smallCaps w:val="0"/>
                <w:strike w:val="0"/>
                <w:color w:val="1f3864"/>
                <w:sz w:val="24"/>
                <w:szCs w:val="24"/>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i w:val="0"/>
                <w:smallCaps w:val="0"/>
                <w:strike w:val="0"/>
                <w:color w:val="1f3864"/>
                <w:sz w:val="24"/>
                <w:szCs w:val="2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Dataset preprocesado y documentado</w:t>
            </w:r>
            <w:r w:rsidDel="00000000" w:rsidR="00000000" w:rsidRPr="00000000">
              <w:rPr>
                <w:rtl w:val="0"/>
              </w:rPr>
            </w:r>
          </w:p>
        </w:tc>
        <w:tc>
          <w:tcPr/>
          <w:p w:rsidR="00000000" w:rsidDel="00000000" w:rsidP="00000000" w:rsidRDefault="00000000" w:rsidRPr="00000000" w14:paraId="00000063">
            <w:pPr>
              <w:tabs>
                <w:tab w:val="center" w:leader="none" w:pos="4419"/>
                <w:tab w:val="right" w:leader="none" w:pos="8838"/>
              </w:tabs>
              <w:spacing w:after="0" w:line="240" w:lineRule="auto"/>
              <w:jc w:val="both"/>
              <w:rPr>
                <w:sz w:val="16"/>
                <w:szCs w:val="16"/>
              </w:rPr>
            </w:pPr>
            <w:r w:rsidDel="00000000" w:rsidR="00000000" w:rsidRPr="00000000">
              <w:rPr>
                <w:sz w:val="20"/>
                <w:szCs w:val="20"/>
                <w:rtl w:val="0"/>
              </w:rPr>
              <w:t xml:space="preserve">Conjunto de datos clínicos abiertos o simulados, procesados mediante limpieza de valores nulos, eliminación de outliers, normalización de variables y balanceo de clases. Se entregará acompañado de un breve informe técnico que explique los pasos realizados.</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garantizar la calidad de los datos, base fundamental para el correcto entrenamiento de los modelos predictivos.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Informe de análisis exploratorio (EDA)</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Documento con resultados gráficos y estadísticos que muestren distribuciones, correlaciones y patrones identificados en las variables relevantes. Incluirá gráficas de dispersión, histogramas, matrices de correlación y conclusiones preliminares.</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Entrega comprensión del dataset y sustento técnico para la selección de algoritmos de machine learning.</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Prototipo inicial de modelo predictivo </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Implementación básica de un modelo de clasificación (ej. regresión logística o Random Forest) con métricas preliminares de desempeño. Se entregará junto a un breve reporte de los resultados obtenidos.</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establecer una primera línea base para iterar y mejorar los algoritmos en fases posteriores.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Final </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Modelo predictivo validado</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Algoritmo seleccionado tras la comparación de distintos modelos de clasificación. Se acompañará de métricas detalladas (precisión, recall, F1-score, matriz de confusión) y un documento de validación que describa su desempeño..</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Representa el núcleo técnico del proyecto y demuestra la capacidad del sistema para apoyar el diagnóstico temprano de cáncer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Prototipo funcional del sistema</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Aplicación con base de datos estructurada e interfaz sencilla que permita ingresar datos clínicos simulados y obtener resultados del modelo predictivo en tiempo real.</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Evidencia la aplicabilidad práctica del proyecto y su potencial uso en un contexto real..</w:t>
            </w:r>
          </w:p>
        </w:tc>
      </w:tr>
      <w:tr>
        <w:trPr>
          <w:cantSplit w:val="0"/>
          <w:trHeight w:val="362" w:hRule="atLeast"/>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Informe técnico y repositorio en GitHub</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Documento final con la descripción de la metodología, resultados, limitaciones y conclusiones. El repositorio incluirá el código fuente, dataset preprocesado y documentación técnica del sistema.</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Asegura trazabilidad, reproducibilidad y formaliza los aprendizajes y resultados del trabajo.</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tbl>
      <w:tblPr>
        <w:tblStyle w:val="Table14"/>
        <w:tblW w:w="115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1425"/>
        <w:gridCol w:w="1725"/>
        <w:gridCol w:w="1590"/>
        <w:gridCol w:w="1110"/>
        <w:gridCol w:w="1740"/>
        <w:gridCol w:w="1755"/>
        <w:tblGridChange w:id="0">
          <w:tblGrid>
            <w:gridCol w:w="2160"/>
            <w:gridCol w:w="1425"/>
            <w:gridCol w:w="1725"/>
            <w:gridCol w:w="1590"/>
            <w:gridCol w:w="1110"/>
            <w:gridCol w:w="1740"/>
            <w:gridCol w:w="1755"/>
          </w:tblGrid>
        </w:tblGridChange>
      </w:tblGrid>
      <w:tr>
        <w:trPr>
          <w:cantSplit w:val="0"/>
          <w:trHeight w:val="404.81526692708337" w:hRule="atLeast"/>
          <w:tblHeader w:val="0"/>
        </w:trPr>
        <w:tc>
          <w:tcPr>
            <w:gridSpan w:val="7"/>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C">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Competencia o unidades de competencias</w:t>
            </w:r>
          </w:p>
        </w:tc>
        <w:tc>
          <w:tcPr>
            <w:vAlign w:val="center"/>
          </w:tcPr>
          <w:p w:rsidR="00000000" w:rsidDel="00000000" w:rsidP="00000000" w:rsidRDefault="00000000" w:rsidRPr="00000000" w14:paraId="0000008D">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Nombre de  Actividades/Tareas</w:t>
            </w:r>
          </w:p>
        </w:tc>
        <w:tc>
          <w:tcPr>
            <w:vAlign w:val="center"/>
          </w:tcPr>
          <w:p w:rsidR="00000000" w:rsidDel="00000000" w:rsidP="00000000" w:rsidRDefault="00000000" w:rsidRPr="00000000" w14:paraId="0000008E">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Descripción Actividades/Tareas</w:t>
            </w:r>
          </w:p>
        </w:tc>
        <w:tc>
          <w:tcPr>
            <w:vAlign w:val="center"/>
          </w:tcPr>
          <w:p w:rsidR="00000000" w:rsidDel="00000000" w:rsidP="00000000" w:rsidRDefault="00000000" w:rsidRPr="00000000" w14:paraId="0000008F">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Recursos</w:t>
            </w:r>
          </w:p>
        </w:tc>
        <w:tc>
          <w:tcPr>
            <w:tcBorders>
              <w:right w:color="cccccc" w:space="0" w:sz="4" w:val="single"/>
            </w:tcBorders>
            <w:vAlign w:val="center"/>
          </w:tcPr>
          <w:p w:rsidR="00000000" w:rsidDel="00000000" w:rsidP="00000000" w:rsidRDefault="00000000" w:rsidRPr="00000000" w14:paraId="00000090">
            <w:pPr>
              <w:spacing w:line="240" w:lineRule="auto"/>
              <w:jc w:val="center"/>
              <w:rPr>
                <w:rFonts w:ascii="Calibri" w:cs="Calibri" w:eastAsia="Calibri" w:hAnsi="Calibri"/>
                <w:sz w:val="24"/>
                <w:szCs w:val="24"/>
              </w:rPr>
            </w:pPr>
            <w:r w:rsidDel="00000000" w:rsidR="00000000" w:rsidRPr="00000000">
              <w:rPr>
                <w:rFonts w:ascii="Calibri" w:cs="Calibri" w:eastAsia="Calibri" w:hAnsi="Calibri"/>
                <w:color w:val="1f3864"/>
                <w:sz w:val="24"/>
                <w:szCs w:val="24"/>
                <w:rtl w:val="0"/>
              </w:rPr>
              <w:t xml:space="preserve">Duración de la actividad</w:t>
            </w:r>
            <w:r w:rsidDel="00000000" w:rsidR="00000000" w:rsidRPr="00000000">
              <w:rPr>
                <w:rtl w:val="0"/>
              </w:rPr>
            </w:r>
          </w:p>
          <w:p w:rsidR="00000000" w:rsidDel="00000000" w:rsidP="00000000" w:rsidRDefault="00000000" w:rsidRPr="00000000" w14:paraId="00000091">
            <w:pPr>
              <w:spacing w:line="240" w:lineRule="auto"/>
              <w:jc w:val="center"/>
              <w:rPr>
                <w:rFonts w:ascii="Calibri" w:cs="Calibri" w:eastAsia="Calibri" w:hAnsi="Calibri"/>
                <w:color w:val="1f3864"/>
                <w:sz w:val="24"/>
                <w:szCs w:val="24"/>
              </w:rPr>
            </w:pPr>
            <w:r w:rsidDel="00000000" w:rsidR="00000000" w:rsidRPr="00000000">
              <w:rPr>
                <w:rtl w:val="0"/>
              </w:rPr>
            </w:r>
          </w:p>
        </w:tc>
        <w:tc>
          <w:tcPr>
            <w:tcBorders>
              <w:left w:color="cccccc" w:space="0" w:sz="4" w:val="single"/>
            </w:tcBorders>
            <w:vAlign w:val="center"/>
          </w:tcPr>
          <w:p w:rsidR="00000000" w:rsidDel="00000000" w:rsidP="00000000" w:rsidRDefault="00000000" w:rsidRPr="00000000" w14:paraId="00000092">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Responsable</w:t>
            </w:r>
          </w:p>
        </w:tc>
        <w:tc>
          <w:tcPr>
            <w:vAlign w:val="center"/>
          </w:tcPr>
          <w:p w:rsidR="00000000" w:rsidDel="00000000" w:rsidP="00000000" w:rsidRDefault="00000000" w:rsidRPr="00000000" w14:paraId="00000093">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Observaciones</w:t>
            </w:r>
          </w:p>
        </w:tc>
      </w:tr>
      <w:tr>
        <w:trPr>
          <w:cantSplit w:val="0"/>
          <w:tblHeader w:val="0"/>
        </w:trPr>
        <w:tc>
          <w:tcPr>
            <w:tcBorders>
              <w:bottom w:color="bfbfbf" w:space="0" w:sz="6" w:val="single"/>
            </w:tcBorders>
          </w:tcPr>
          <w:p w:rsidR="00000000" w:rsidDel="00000000" w:rsidP="00000000" w:rsidRDefault="00000000" w:rsidRPr="00000000" w14:paraId="00000094">
            <w:pPr>
              <w:rPr>
                <w:sz w:val="20"/>
                <w:szCs w:val="20"/>
              </w:rPr>
            </w:pPr>
            <w:r w:rsidDel="00000000" w:rsidR="00000000" w:rsidRPr="00000000">
              <w:rPr>
                <w:sz w:val="20"/>
                <w:szCs w:val="20"/>
                <w:rtl w:val="0"/>
              </w:rPr>
              <w:t xml:space="preserve">Nombra las competencias o unidades de competencias que se relacionan con las diferentes actividades requeridas para el desarrollo de la actividad.</w:t>
            </w:r>
          </w:p>
        </w:tc>
        <w:tc>
          <w:tcPr>
            <w:tcBorders>
              <w:bottom w:color="bfbfbf" w:space="0" w:sz="6" w:val="single"/>
            </w:tcBorders>
          </w:tcPr>
          <w:p w:rsidR="00000000" w:rsidDel="00000000" w:rsidP="00000000" w:rsidRDefault="00000000" w:rsidRPr="00000000" w14:paraId="00000095">
            <w:pPr>
              <w:rPr>
                <w:sz w:val="20"/>
                <w:szCs w:val="20"/>
              </w:rPr>
            </w:pPr>
            <w:r w:rsidDel="00000000" w:rsidR="00000000" w:rsidRPr="00000000">
              <w:rPr>
                <w:sz w:val="20"/>
                <w:szCs w:val="20"/>
                <w:rtl w:val="0"/>
              </w:rPr>
              <w:t xml:space="preserve">Señale el nombre de la tarea o actividad.</w:t>
            </w:r>
          </w:p>
        </w:tc>
        <w:tc>
          <w:tcPr>
            <w:tcBorders>
              <w:bottom w:color="bfbfbf" w:space="0" w:sz="6" w:val="single"/>
            </w:tcBorders>
          </w:tcPr>
          <w:p w:rsidR="00000000" w:rsidDel="00000000" w:rsidP="00000000" w:rsidRDefault="00000000" w:rsidRPr="00000000" w14:paraId="00000096">
            <w:pPr>
              <w:rPr>
                <w:sz w:val="20"/>
                <w:szCs w:val="20"/>
              </w:rPr>
            </w:pPr>
            <w:r w:rsidDel="00000000" w:rsidR="00000000" w:rsidRPr="00000000">
              <w:rPr>
                <w:sz w:val="20"/>
                <w:szCs w:val="20"/>
                <w:rtl w:val="0"/>
              </w:rPr>
              <w:t xml:space="preserve">Describe la tarea o actividad.</w:t>
            </w:r>
          </w:p>
        </w:tc>
        <w:tc>
          <w:tcPr>
            <w:tcBorders>
              <w:bottom w:color="bfbfbf" w:space="0" w:sz="6" w:val="single"/>
            </w:tcBorders>
          </w:tcPr>
          <w:p w:rsidR="00000000" w:rsidDel="00000000" w:rsidP="00000000" w:rsidRDefault="00000000" w:rsidRPr="00000000" w14:paraId="00000097">
            <w:pPr>
              <w:rPr>
                <w:sz w:val="20"/>
                <w:szCs w:val="20"/>
              </w:rPr>
            </w:pPr>
            <w:r w:rsidDel="00000000" w:rsidR="00000000" w:rsidRPr="00000000">
              <w:rPr>
                <w:sz w:val="20"/>
                <w:szCs w:val="20"/>
                <w:rtl w:val="0"/>
              </w:rPr>
              <w:t xml:space="preserve">Nombra los recursos necesarios para llevar a cabo las actividades definidas.</w:t>
            </w:r>
          </w:p>
        </w:tc>
        <w:tc>
          <w:tcPr>
            <w:tcBorders>
              <w:bottom w:color="bfbfbf" w:space="0" w:sz="6" w:val="single"/>
              <w:right w:color="cccccc" w:space="0" w:sz="4" w:val="single"/>
            </w:tcBorders>
          </w:tcPr>
          <w:p w:rsidR="00000000" w:rsidDel="00000000" w:rsidP="00000000" w:rsidRDefault="00000000" w:rsidRPr="00000000" w14:paraId="00000098">
            <w:pPr>
              <w:rPr>
                <w:sz w:val="20"/>
                <w:szCs w:val="20"/>
              </w:rPr>
            </w:pPr>
            <w:r w:rsidDel="00000000" w:rsidR="00000000" w:rsidRPr="00000000">
              <w:rPr>
                <w:sz w:val="20"/>
                <w:szCs w:val="20"/>
                <w:rtl w:val="0"/>
              </w:rPr>
              <w:t xml:space="preserve">Escribe la duración de actividades o tareas.</w:t>
            </w:r>
          </w:p>
          <w:p w:rsidR="00000000" w:rsidDel="00000000" w:rsidP="00000000" w:rsidRDefault="00000000" w:rsidRPr="00000000" w14:paraId="00000099">
            <w:pPr>
              <w:rPr>
                <w:color w:val="548dd4"/>
                <w:sz w:val="20"/>
                <w:szCs w:val="20"/>
              </w:rPr>
            </w:pPr>
            <w:r w:rsidDel="00000000" w:rsidR="00000000" w:rsidRPr="00000000">
              <w:rPr>
                <w:rtl w:val="0"/>
              </w:rPr>
            </w:r>
          </w:p>
        </w:tc>
        <w:tc>
          <w:tcPr>
            <w:tcBorders>
              <w:left w:color="cccccc" w:space="0" w:sz="4" w:val="single"/>
              <w:bottom w:color="bfbfbf" w:space="0" w:sz="6" w:val="single"/>
            </w:tcBorders>
          </w:tcPr>
          <w:p w:rsidR="00000000" w:rsidDel="00000000" w:rsidP="00000000" w:rsidRDefault="00000000" w:rsidRPr="00000000" w14:paraId="0000009A">
            <w:pPr>
              <w:rPr>
                <w:sz w:val="20"/>
                <w:szCs w:val="20"/>
              </w:rPr>
            </w:pPr>
            <w:r w:rsidDel="00000000" w:rsidR="00000000" w:rsidRPr="00000000">
              <w:rPr>
                <w:sz w:val="20"/>
                <w:szCs w:val="20"/>
                <w:rtl w:val="0"/>
              </w:rPr>
              <w:t xml:space="preserve">Escribe el nombre del integrante del equipo responsable de la actividad y tareas asociadas.</w:t>
            </w:r>
          </w:p>
        </w:tc>
        <w:tc>
          <w:tcPr>
            <w:tcBorders>
              <w:bottom w:color="bfbfbf" w:space="0" w:sz="6" w:val="single"/>
            </w:tcBorders>
          </w:tcPr>
          <w:p w:rsidR="00000000" w:rsidDel="00000000" w:rsidP="00000000" w:rsidRDefault="00000000" w:rsidRPr="00000000" w14:paraId="0000009B">
            <w:pPr>
              <w:rPr>
                <w:sz w:val="20"/>
                <w:szCs w:val="20"/>
              </w:rPr>
            </w:pPr>
            <w:r w:rsidDel="00000000" w:rsidR="00000000" w:rsidRPr="00000000">
              <w:rPr>
                <w:sz w:val="20"/>
                <w:szCs w:val="20"/>
                <w:rtl w:val="0"/>
              </w:rPr>
              <w:t xml:space="preserve">Escribe las dificultades o facilitadores que se podrían presentar durante la ejecución de cada una de las actividades propuestas para llevar a cabo el plan de trabajo.</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C">
            <w:pPr>
              <w:rPr>
                <w:sz w:val="20"/>
                <w:szCs w:val="20"/>
              </w:rPr>
            </w:pPr>
            <w:r w:rsidDel="00000000" w:rsidR="00000000" w:rsidRPr="00000000">
              <w:rPr>
                <w:sz w:val="20"/>
                <w:szCs w:val="20"/>
                <w:rtl w:val="0"/>
              </w:rPr>
              <w:t xml:space="preserve">Ciencia de datos y gestión de información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D">
            <w:pPr>
              <w:rPr>
                <w:sz w:val="20"/>
                <w:szCs w:val="20"/>
              </w:rPr>
            </w:pPr>
            <w:r w:rsidDel="00000000" w:rsidR="00000000" w:rsidRPr="00000000">
              <w:rPr>
                <w:sz w:val="20"/>
                <w:szCs w:val="20"/>
                <w:rtl w:val="0"/>
              </w:rPr>
              <w:t xml:space="preserve">Recolección de datos clínicos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E">
            <w:pPr>
              <w:rPr>
                <w:sz w:val="20"/>
                <w:szCs w:val="20"/>
              </w:rPr>
            </w:pPr>
            <w:r w:rsidDel="00000000" w:rsidR="00000000" w:rsidRPr="00000000">
              <w:rPr>
                <w:sz w:val="20"/>
                <w:szCs w:val="20"/>
                <w:rtl w:val="0"/>
              </w:rPr>
              <w:t xml:space="preserve">Búsqueda y selección de datasets abiertos o simulados que contengan variables relevantes para la detección temprana de cáncer.</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F">
            <w:pPr>
              <w:rPr>
                <w:sz w:val="20"/>
                <w:szCs w:val="20"/>
              </w:rPr>
            </w:pPr>
            <w:r w:rsidDel="00000000" w:rsidR="00000000" w:rsidRPr="00000000">
              <w:rPr>
                <w:sz w:val="20"/>
                <w:szCs w:val="20"/>
                <w:rtl w:val="0"/>
              </w:rPr>
              <w:t xml:space="preserve">Python, Pandas, SQL, Kaggle</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A0">
            <w:pPr>
              <w:rPr>
                <w:sz w:val="20"/>
                <w:szCs w:val="20"/>
              </w:rPr>
            </w:pPr>
            <w:r w:rsidDel="00000000" w:rsidR="00000000" w:rsidRPr="00000000">
              <w:rPr>
                <w:sz w:val="20"/>
                <w:szCs w:val="20"/>
                <w:rtl w:val="0"/>
              </w:rPr>
              <w:t xml:space="preserve">2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A1">
            <w:pPr>
              <w:rPr>
                <w:sz w:val="20"/>
                <w:szCs w:val="20"/>
              </w:rPr>
            </w:pPr>
            <w:r w:rsidDel="00000000" w:rsidR="00000000" w:rsidRPr="00000000">
              <w:rPr>
                <w:sz w:val="20"/>
                <w:szCs w:val="20"/>
                <w:rtl w:val="0"/>
              </w:rPr>
              <w:t xml:space="preserve">Benjamín García</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2">
            <w:pPr>
              <w:rPr>
                <w:sz w:val="20"/>
                <w:szCs w:val="20"/>
              </w:rPr>
            </w:pPr>
            <w:r w:rsidDel="00000000" w:rsidR="00000000" w:rsidRPr="00000000">
              <w:rPr>
                <w:sz w:val="20"/>
                <w:szCs w:val="20"/>
                <w:rtl w:val="0"/>
              </w:rPr>
              <w:t xml:space="preserve">Puede haber limitaciones en disponibilidad y volumen de datos.</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3">
            <w:pPr>
              <w:rPr>
                <w:sz w:val="20"/>
                <w:szCs w:val="20"/>
              </w:rPr>
            </w:pPr>
            <w:r w:rsidDel="00000000" w:rsidR="00000000" w:rsidRPr="00000000">
              <w:rPr>
                <w:rtl w:val="0"/>
              </w:rPr>
            </w:r>
          </w:p>
          <w:tbl>
            <w:tblPr>
              <w:tblStyle w:val="Table15"/>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Procesamiento de datos</w:t>
                  </w:r>
                </w:p>
              </w:tc>
            </w:tr>
          </w:tbl>
          <w:p w:rsidR="00000000" w:rsidDel="00000000" w:rsidP="00000000" w:rsidRDefault="00000000" w:rsidRPr="00000000" w14:paraId="000000A5">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6">
            <w:pPr>
              <w:rPr>
                <w:sz w:val="20"/>
                <w:szCs w:val="20"/>
              </w:rPr>
            </w:pPr>
            <w:r w:rsidDel="00000000" w:rsidR="00000000" w:rsidRPr="00000000">
              <w:rPr>
                <w:sz w:val="20"/>
                <w:szCs w:val="20"/>
                <w:rtl w:val="0"/>
              </w:rPr>
              <w:t xml:space="preserve">Preprocesamiento y limpieza de datos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7">
            <w:pPr>
              <w:rPr>
                <w:sz w:val="20"/>
                <w:szCs w:val="20"/>
              </w:rPr>
            </w:pPr>
            <w:r w:rsidDel="00000000" w:rsidR="00000000" w:rsidRPr="00000000">
              <w:rPr>
                <w:sz w:val="20"/>
                <w:szCs w:val="20"/>
                <w:rtl w:val="0"/>
              </w:rPr>
              <w:t xml:space="preserve">Eliminación de valores nulos y duplicados, tratamiento de outliers, normalización de variables y balanceo de clases..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8">
            <w:pPr>
              <w:rPr>
                <w:sz w:val="20"/>
                <w:szCs w:val="20"/>
              </w:rPr>
            </w:pPr>
            <w:r w:rsidDel="00000000" w:rsidR="00000000" w:rsidRPr="00000000">
              <w:rPr>
                <w:sz w:val="20"/>
                <w:szCs w:val="20"/>
                <w:rtl w:val="0"/>
              </w:rPr>
              <w:t xml:space="preserve">Python (pandas, numpy, scikit-learn)</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A9">
            <w:pPr>
              <w:rPr>
                <w:sz w:val="20"/>
                <w:szCs w:val="20"/>
              </w:rPr>
            </w:pPr>
            <w:r w:rsidDel="00000000" w:rsidR="00000000" w:rsidRPr="00000000">
              <w:rPr>
                <w:sz w:val="20"/>
                <w:szCs w:val="20"/>
                <w:rtl w:val="0"/>
              </w:rPr>
              <w:t xml:space="preserve">2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AA">
            <w:pPr>
              <w:rPr>
                <w:sz w:val="20"/>
                <w:szCs w:val="20"/>
              </w:rPr>
            </w:pPr>
            <w:r w:rsidDel="00000000" w:rsidR="00000000" w:rsidRPr="00000000">
              <w:rPr>
                <w:rtl w:val="0"/>
              </w:rPr>
            </w:r>
          </w:p>
          <w:tbl>
            <w:tblPr>
              <w:tblStyle w:val="Table16"/>
              <w:tblW w:w="1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tblGridChange w:id="0">
                <w:tblGrid>
                  <w:gridCol w:w="1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Denisse Ponce</w:t>
                  </w:r>
                </w:p>
              </w:tc>
            </w:tr>
          </w:tbl>
          <w:p w:rsidR="00000000" w:rsidDel="00000000" w:rsidP="00000000" w:rsidRDefault="00000000" w:rsidRPr="00000000" w14:paraId="000000AC">
            <w:pPr>
              <w:rPr>
                <w:sz w:val="20"/>
                <w:szCs w:val="20"/>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rtl w:val="0"/>
                    </w:rPr>
                  </w:r>
                </w:p>
              </w:tc>
            </w:tr>
          </w:tbl>
          <w:p w:rsidR="00000000" w:rsidDel="00000000" w:rsidP="00000000" w:rsidRDefault="00000000" w:rsidRPr="00000000" w14:paraId="000000AE">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F">
            <w:pPr>
              <w:rPr>
                <w:sz w:val="20"/>
                <w:szCs w:val="20"/>
              </w:rPr>
            </w:pPr>
            <w:r w:rsidDel="00000000" w:rsidR="00000000" w:rsidRPr="00000000">
              <w:rPr>
                <w:rtl w:val="0"/>
              </w:rPr>
            </w:r>
          </w:p>
          <w:tbl>
            <w:tblPr>
              <w:tblStyle w:val="Table18"/>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Riesgo de desbalance en los datos, se aplicarán técnicas como SMOTE.</w:t>
                  </w:r>
                </w:p>
              </w:tc>
            </w:tr>
          </w:tbl>
          <w:p w:rsidR="00000000" w:rsidDel="00000000" w:rsidP="00000000" w:rsidRDefault="00000000" w:rsidRPr="00000000" w14:paraId="000000B1">
            <w:pPr>
              <w:rPr>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2">
            <w:pPr>
              <w:rPr>
                <w:sz w:val="20"/>
                <w:szCs w:val="20"/>
              </w:rPr>
            </w:pPr>
            <w:r w:rsidDel="00000000" w:rsidR="00000000" w:rsidRPr="00000000">
              <w:rPr>
                <w:rtl w:val="0"/>
              </w:rPr>
            </w:r>
          </w:p>
          <w:tbl>
            <w:tblPr>
              <w:tblStyle w:val="Table19"/>
              <w:tblW w:w="1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tblGridChange w:id="0">
                <w:tblGrid>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Análisis de datos</w:t>
                  </w:r>
                </w:p>
              </w:tc>
            </w:tr>
          </w:tbl>
          <w:p w:rsidR="00000000" w:rsidDel="00000000" w:rsidP="00000000" w:rsidRDefault="00000000" w:rsidRPr="00000000" w14:paraId="000000B4">
            <w:pPr>
              <w:rPr>
                <w:sz w:val="20"/>
                <w:szCs w:val="20"/>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rtl w:val="0"/>
                    </w:rPr>
                  </w:r>
                </w:p>
              </w:tc>
            </w:tr>
          </w:tbl>
          <w:p w:rsidR="00000000" w:rsidDel="00000000" w:rsidP="00000000" w:rsidRDefault="00000000" w:rsidRPr="00000000" w14:paraId="000000B6">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7">
            <w:pPr>
              <w:rPr>
                <w:sz w:val="20"/>
                <w:szCs w:val="20"/>
              </w:rPr>
            </w:pPr>
            <w:r w:rsidDel="00000000" w:rsidR="00000000" w:rsidRPr="00000000">
              <w:rPr>
                <w:sz w:val="20"/>
                <w:szCs w:val="20"/>
                <w:rtl w:val="0"/>
              </w:rPr>
              <w:t xml:space="preserve">Exploración y visualización (EDA)</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8">
            <w:pPr>
              <w:rPr>
                <w:sz w:val="20"/>
                <w:szCs w:val="20"/>
              </w:rPr>
            </w:pPr>
            <w:r w:rsidDel="00000000" w:rsidR="00000000" w:rsidRPr="00000000">
              <w:rPr>
                <w:sz w:val="20"/>
                <w:szCs w:val="20"/>
                <w:rtl w:val="0"/>
              </w:rPr>
              <w:t xml:space="preserve">Análisis estadístico y generación de gráficas para identificar patrones, correlaciones y variables relevantes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9">
            <w:pPr>
              <w:rPr>
                <w:sz w:val="20"/>
                <w:szCs w:val="20"/>
              </w:rPr>
            </w:pPr>
            <w:r w:rsidDel="00000000" w:rsidR="00000000" w:rsidRPr="00000000">
              <w:rPr>
                <w:sz w:val="20"/>
                <w:szCs w:val="20"/>
                <w:rtl w:val="0"/>
              </w:rPr>
              <w:t xml:space="preserve">Python (Matplotlib, Seaborn), Jupyter Notebook</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BA">
            <w:pPr>
              <w:rPr>
                <w:sz w:val="20"/>
                <w:szCs w:val="20"/>
              </w:rPr>
            </w:pPr>
            <w:r w:rsidDel="00000000" w:rsidR="00000000" w:rsidRPr="00000000">
              <w:rPr>
                <w:rtl w:val="0"/>
              </w:rPr>
            </w:r>
          </w:p>
          <w:tbl>
            <w:tblPr>
              <w:tblStyle w:val="Table21"/>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2 semanas</w:t>
                  </w:r>
                </w:p>
              </w:tc>
            </w:tr>
          </w:tbl>
          <w:p w:rsidR="00000000" w:rsidDel="00000000" w:rsidP="00000000" w:rsidRDefault="00000000" w:rsidRPr="00000000" w14:paraId="000000BC">
            <w:pPr>
              <w:rPr>
                <w:sz w:val="20"/>
                <w:szCs w:val="20"/>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rtl w:val="0"/>
                    </w:rPr>
                  </w:r>
                </w:p>
              </w:tc>
            </w:tr>
          </w:tbl>
          <w:p w:rsidR="00000000" w:rsidDel="00000000" w:rsidP="00000000" w:rsidRDefault="00000000" w:rsidRPr="00000000" w14:paraId="000000BE">
            <w:pPr>
              <w:rPr>
                <w:sz w:val="20"/>
                <w:szCs w:val="20"/>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BF">
            <w:pPr>
              <w:rPr>
                <w:sz w:val="20"/>
                <w:szCs w:val="20"/>
              </w:rPr>
            </w:pPr>
            <w:r w:rsidDel="00000000" w:rsidR="00000000" w:rsidRPr="00000000">
              <w:rPr>
                <w:rtl w:val="0"/>
              </w:rPr>
            </w:r>
          </w:p>
          <w:tbl>
            <w:tblPr>
              <w:tblStyle w:val="Table23"/>
              <w:tblW w:w="2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tblGridChange w:id="0">
                <w:tblGrid>
                  <w:gridCol w:w="2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Felipe Galleguillos</w:t>
                  </w:r>
                </w:p>
              </w:tc>
            </w:tr>
          </w:tbl>
          <w:p w:rsidR="00000000" w:rsidDel="00000000" w:rsidP="00000000" w:rsidRDefault="00000000" w:rsidRPr="00000000" w14:paraId="000000C1">
            <w:pPr>
              <w:rPr>
                <w:sz w:val="20"/>
                <w:szCs w:val="20"/>
              </w:rPr>
            </w:pPr>
            <w:r w:rsidDel="00000000" w:rsidR="00000000" w:rsidRPr="00000000">
              <w:rPr>
                <w:rtl w:val="0"/>
              </w:rPr>
            </w:r>
          </w:p>
          <w:tbl>
            <w:tblPr>
              <w:tblStyle w:val="Table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rtl w:val="0"/>
                    </w:rPr>
                  </w:r>
                </w:p>
              </w:tc>
            </w:tr>
          </w:tbl>
          <w:p w:rsidR="00000000" w:rsidDel="00000000" w:rsidP="00000000" w:rsidRDefault="00000000" w:rsidRPr="00000000" w14:paraId="000000C3">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4">
            <w:pPr>
              <w:rPr>
                <w:sz w:val="20"/>
                <w:szCs w:val="20"/>
              </w:rPr>
            </w:pPr>
            <w:r w:rsidDel="00000000" w:rsidR="00000000" w:rsidRPr="00000000">
              <w:rPr>
                <w:sz w:val="20"/>
                <w:szCs w:val="20"/>
                <w:rtl w:val="0"/>
              </w:rPr>
              <w:t xml:space="preserve">Resultados servirán de base para la selección de algoritmos.</w:t>
            </w:r>
          </w:p>
        </w:tc>
      </w:tr>
      <w:tr>
        <w:trPr>
          <w:cantSplit w:val="0"/>
          <w:trHeight w:val="2072.342122395833"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5">
            <w:pPr>
              <w:rPr>
                <w:sz w:val="20"/>
                <w:szCs w:val="20"/>
              </w:rPr>
            </w:pPr>
            <w:r w:rsidDel="00000000" w:rsidR="00000000" w:rsidRPr="00000000">
              <w:rPr>
                <w:rtl w:val="0"/>
              </w:rPr>
            </w:r>
          </w:p>
          <w:tbl>
            <w:tblPr>
              <w:tblStyle w:val="Table25"/>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Modelado predictivo</w:t>
                  </w:r>
                </w:p>
              </w:tc>
            </w:tr>
          </w:tbl>
          <w:p w:rsidR="00000000" w:rsidDel="00000000" w:rsidP="00000000" w:rsidRDefault="00000000" w:rsidRPr="00000000" w14:paraId="000000C7">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8">
            <w:pPr>
              <w:rPr>
                <w:sz w:val="20"/>
                <w:szCs w:val="20"/>
              </w:rPr>
            </w:pPr>
            <w:r w:rsidDel="00000000" w:rsidR="00000000" w:rsidRPr="00000000">
              <w:rPr>
                <w:sz w:val="20"/>
                <w:szCs w:val="20"/>
                <w:rtl w:val="0"/>
              </w:rPr>
              <w:t xml:space="preserve">Entrenamiento de modelos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9">
            <w:pPr>
              <w:rPr>
                <w:sz w:val="20"/>
                <w:szCs w:val="20"/>
              </w:rPr>
            </w:pPr>
            <w:r w:rsidDel="00000000" w:rsidR="00000000" w:rsidRPr="00000000">
              <w:rPr>
                <w:sz w:val="20"/>
                <w:szCs w:val="20"/>
                <w:rtl w:val="0"/>
              </w:rPr>
              <w:t xml:space="preserve">Implementación de distintos algoritmos de clasificación (Regresión Logística, Random Forest, Redes Neuronales) para la predicción de riesgo.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A">
            <w:pPr>
              <w:rPr>
                <w:sz w:val="20"/>
                <w:szCs w:val="20"/>
              </w:rPr>
            </w:pPr>
            <w:r w:rsidDel="00000000" w:rsidR="00000000" w:rsidRPr="00000000">
              <w:rPr>
                <w:sz w:val="20"/>
                <w:szCs w:val="20"/>
                <w:rtl w:val="0"/>
              </w:rPr>
              <w:t xml:space="preserve">Python (scikit-learn, TensorFlow/Keras)</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CB">
            <w:pPr>
              <w:rPr>
                <w:sz w:val="20"/>
                <w:szCs w:val="20"/>
              </w:rPr>
            </w:pPr>
            <w:r w:rsidDel="00000000" w:rsidR="00000000" w:rsidRPr="00000000">
              <w:rPr>
                <w:sz w:val="20"/>
                <w:szCs w:val="20"/>
                <w:rtl w:val="0"/>
              </w:rPr>
              <w:t xml:space="preserve">4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CC">
            <w:pPr>
              <w:rPr>
                <w:sz w:val="20"/>
                <w:szCs w:val="20"/>
              </w:rPr>
            </w:pPr>
            <w:r w:rsidDel="00000000" w:rsidR="00000000" w:rsidRPr="00000000">
              <w:rPr>
                <w:sz w:val="20"/>
                <w:szCs w:val="20"/>
                <w:rtl w:val="0"/>
              </w:rPr>
              <w:t xml:space="preserve">Denisse Ponce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D">
            <w:pPr>
              <w:rPr>
                <w:sz w:val="20"/>
                <w:szCs w:val="20"/>
              </w:rPr>
            </w:pPr>
            <w:r w:rsidDel="00000000" w:rsidR="00000000" w:rsidRPr="00000000">
              <w:rPr>
                <w:rtl w:val="0"/>
              </w:rPr>
            </w:r>
          </w:p>
          <w:tbl>
            <w:tblPr>
              <w:tblStyle w:val="Table26"/>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1918.8736979166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Se compararán varios modelos para determinar el más eficiente.</w:t>
                  </w:r>
                </w:p>
              </w:tc>
            </w:tr>
          </w:tbl>
          <w:p w:rsidR="00000000" w:rsidDel="00000000" w:rsidP="00000000" w:rsidRDefault="00000000" w:rsidRPr="00000000" w14:paraId="000000CF">
            <w:pPr>
              <w:rPr>
                <w:sz w:val="20"/>
                <w:szCs w:val="20"/>
              </w:rPr>
            </w:pPr>
            <w:r w:rsidDel="00000000" w:rsidR="00000000" w:rsidRPr="00000000">
              <w:rPr>
                <w:rtl w:val="0"/>
              </w:rPr>
            </w:r>
          </w:p>
        </w:tc>
      </w:tr>
      <w:tr>
        <w:trPr>
          <w:cantSplit w:val="0"/>
          <w:trHeight w:val="3982.0263671874977"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0">
            <w:pPr>
              <w:rPr>
                <w:sz w:val="20"/>
                <w:szCs w:val="20"/>
              </w:rPr>
            </w:pPr>
            <w:r w:rsidDel="00000000" w:rsidR="00000000" w:rsidRPr="00000000">
              <w:rPr>
                <w:rtl w:val="0"/>
              </w:rPr>
            </w:r>
          </w:p>
          <w:tbl>
            <w:tblPr>
              <w:tblStyle w:val="Table27"/>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Evaluación y validación</w:t>
                  </w:r>
                </w:p>
              </w:tc>
            </w:tr>
          </w:tbl>
          <w:p w:rsidR="00000000" w:rsidDel="00000000" w:rsidP="00000000" w:rsidRDefault="00000000" w:rsidRPr="00000000" w14:paraId="000000D2">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3">
            <w:pPr>
              <w:rPr>
                <w:sz w:val="20"/>
                <w:szCs w:val="20"/>
              </w:rPr>
            </w:pPr>
            <w:r w:rsidDel="00000000" w:rsidR="00000000" w:rsidRPr="00000000">
              <w:rPr>
                <w:sz w:val="20"/>
                <w:szCs w:val="20"/>
                <w:rtl w:val="0"/>
              </w:rPr>
              <w:t xml:space="preserve">Comparación de modelos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4">
            <w:pPr>
              <w:rPr>
                <w:sz w:val="20"/>
                <w:szCs w:val="20"/>
              </w:rPr>
            </w:pPr>
            <w:r w:rsidDel="00000000" w:rsidR="00000000" w:rsidRPr="00000000">
              <w:rPr>
                <w:rtl w:val="0"/>
              </w:rPr>
            </w:r>
          </w:p>
          <w:tbl>
            <w:tblPr>
              <w:tblStyle w:val="Table28"/>
              <w:tblW w:w="1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tblGridChange w:id="0">
                <w:tblGrid>
                  <w:gridCol w:w="14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Evaluación de rendimiento mediante métricas como precisión, recall, F1-score y matriz de confusión. Validación cruzada con datasets de prueba.</w:t>
                  </w:r>
                </w:p>
              </w:tc>
            </w:tr>
          </w:tbl>
          <w:p w:rsidR="00000000" w:rsidDel="00000000" w:rsidP="00000000" w:rsidRDefault="00000000" w:rsidRPr="00000000" w14:paraId="000000D6">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7">
            <w:pPr>
              <w:rPr>
                <w:sz w:val="20"/>
                <w:szCs w:val="20"/>
              </w:rPr>
            </w:pPr>
            <w:r w:rsidDel="00000000" w:rsidR="00000000" w:rsidRPr="00000000">
              <w:rPr>
                <w:rtl w:val="0"/>
              </w:rPr>
            </w:r>
          </w:p>
          <w:tbl>
            <w:tblPr>
              <w:tblStyle w:val="Table29"/>
              <w:tblW w:w="1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tblGridChange w:id="0">
                <w:tblGrid>
                  <w:gridCol w:w="1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Python (scikit-learn metrics)</w:t>
                  </w:r>
                </w:p>
              </w:tc>
            </w:tr>
          </w:tbl>
          <w:p w:rsidR="00000000" w:rsidDel="00000000" w:rsidP="00000000" w:rsidRDefault="00000000" w:rsidRPr="00000000" w14:paraId="000000D9">
            <w:pPr>
              <w:rPr>
                <w:sz w:val="20"/>
                <w:szCs w:val="20"/>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rtl w:val="0"/>
                    </w:rPr>
                  </w:r>
                </w:p>
              </w:tc>
            </w:tr>
          </w:tbl>
          <w:p w:rsidR="00000000" w:rsidDel="00000000" w:rsidP="00000000" w:rsidRDefault="00000000" w:rsidRPr="00000000" w14:paraId="000000DB">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DC">
            <w:pPr>
              <w:rPr>
                <w:sz w:val="20"/>
                <w:szCs w:val="20"/>
              </w:rPr>
            </w:pPr>
            <w:r w:rsidDel="00000000" w:rsidR="00000000" w:rsidRPr="00000000">
              <w:rPr>
                <w:sz w:val="20"/>
                <w:szCs w:val="20"/>
                <w:rtl w:val="0"/>
              </w:rPr>
              <w:t xml:space="preserve">2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DD">
            <w:pPr>
              <w:rPr>
                <w:sz w:val="20"/>
                <w:szCs w:val="20"/>
              </w:rPr>
            </w:pPr>
            <w:r w:rsidDel="00000000" w:rsidR="00000000" w:rsidRPr="00000000">
              <w:rPr>
                <w:sz w:val="20"/>
                <w:szCs w:val="20"/>
                <w:rtl w:val="0"/>
              </w:rPr>
              <w:t xml:space="preserve">Denisse Ponce / Felipe Galleguillos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E">
            <w:pPr>
              <w:rPr>
                <w:sz w:val="20"/>
                <w:szCs w:val="20"/>
              </w:rPr>
            </w:pPr>
            <w:r w:rsidDel="00000000" w:rsidR="00000000" w:rsidRPr="00000000">
              <w:rPr>
                <w:rtl w:val="0"/>
              </w:rPr>
            </w:r>
          </w:p>
          <w:tbl>
            <w:tblPr>
              <w:tblStyle w:val="Table31"/>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Puede requerir ajustes de hiperparámetros.</w:t>
                  </w:r>
                </w:p>
              </w:tc>
            </w:tr>
          </w:tbl>
          <w:p w:rsidR="00000000" w:rsidDel="00000000" w:rsidP="00000000" w:rsidRDefault="00000000" w:rsidRPr="00000000" w14:paraId="000000E0">
            <w:pPr>
              <w:rPr>
                <w:sz w:val="20"/>
                <w:szCs w:val="20"/>
              </w:rPr>
            </w:pPr>
            <w:r w:rsidDel="00000000" w:rsidR="00000000" w:rsidRPr="00000000">
              <w:rPr>
                <w:rtl w:val="0"/>
              </w:rPr>
            </w:r>
          </w:p>
        </w:tc>
      </w:tr>
      <w:tr>
        <w:trPr>
          <w:cantSplit w:val="0"/>
          <w:trHeight w:val="4108.557942708332"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1">
            <w:pPr>
              <w:rPr>
                <w:sz w:val="20"/>
                <w:szCs w:val="20"/>
              </w:rPr>
            </w:pPr>
            <w:r w:rsidDel="00000000" w:rsidR="00000000" w:rsidRPr="00000000">
              <w:rPr>
                <w:rtl w:val="0"/>
              </w:rPr>
            </w:r>
          </w:p>
          <w:tbl>
            <w:tblPr>
              <w:tblStyle w:val="Table32"/>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Desarrollo de software</w:t>
                  </w:r>
                </w:p>
              </w:tc>
            </w:tr>
          </w:tbl>
          <w:p w:rsidR="00000000" w:rsidDel="00000000" w:rsidP="00000000" w:rsidRDefault="00000000" w:rsidRPr="00000000" w14:paraId="000000E3">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4">
            <w:pPr>
              <w:rPr>
                <w:sz w:val="20"/>
                <w:szCs w:val="20"/>
              </w:rPr>
            </w:pPr>
            <w:r w:rsidDel="00000000" w:rsidR="00000000" w:rsidRPr="00000000">
              <w:rPr>
                <w:rtl w:val="0"/>
              </w:rPr>
            </w:r>
          </w:p>
          <w:tbl>
            <w:tblPr>
              <w:tblStyle w:val="Table33"/>
              <w:tblW w:w="1215.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0000000000002"/>
              <w:tblGridChange w:id="0">
                <w:tblGrid>
                  <w:gridCol w:w="1215.00000000000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Implementación de prototipo funcional</w:t>
                  </w:r>
                </w:p>
              </w:tc>
            </w:tr>
          </w:tbl>
          <w:p w:rsidR="00000000" w:rsidDel="00000000" w:rsidP="00000000" w:rsidRDefault="00000000" w:rsidRPr="00000000" w14:paraId="000000E6">
            <w:pPr>
              <w:rPr>
                <w:sz w:val="20"/>
                <w:szCs w:val="20"/>
              </w:rPr>
            </w:pPr>
            <w:r w:rsidDel="00000000" w:rsidR="00000000" w:rsidRPr="00000000">
              <w:rPr>
                <w:rtl w:val="0"/>
              </w:rPr>
            </w:r>
          </w:p>
          <w:tbl>
            <w:tblPr>
              <w:tblStyle w:val="Table3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rtl w:val="0"/>
                    </w:rPr>
                  </w:r>
                </w:p>
              </w:tc>
            </w:tr>
          </w:tbl>
          <w:p w:rsidR="00000000" w:rsidDel="00000000" w:rsidP="00000000" w:rsidRDefault="00000000" w:rsidRPr="00000000" w14:paraId="000000E8">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9">
            <w:pPr>
              <w:rPr>
                <w:sz w:val="20"/>
                <w:szCs w:val="20"/>
              </w:rPr>
            </w:pPr>
            <w:r w:rsidDel="00000000" w:rsidR="00000000" w:rsidRPr="00000000">
              <w:rPr>
                <w:rtl w:val="0"/>
              </w:rPr>
            </w:r>
          </w:p>
          <w:tbl>
            <w:tblPr>
              <w:tblStyle w:val="Table35"/>
              <w:tblW w:w="1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tblGridChange w:id="0">
                <w:tblGrid>
                  <w:gridCol w:w="1425"/>
                </w:tblGrid>
              </w:tblGridChange>
            </w:tblGrid>
            <w:tr>
              <w:trPr>
                <w:cantSplit w:val="0"/>
                <w:trHeight w:val="2871.621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Desarrollo de una interfaz básica que permita ingresar datos clínicos y recibir una predicción en tiempo real, conectada a la base de datos y al modelo.</w:t>
                  </w:r>
                </w:p>
              </w:tc>
            </w:tr>
          </w:tbl>
          <w:p w:rsidR="00000000" w:rsidDel="00000000" w:rsidP="00000000" w:rsidRDefault="00000000" w:rsidRPr="00000000" w14:paraId="000000EB">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C">
            <w:pPr>
              <w:rPr>
                <w:sz w:val="20"/>
                <w:szCs w:val="20"/>
              </w:rPr>
            </w:pPr>
            <w:r w:rsidDel="00000000" w:rsidR="00000000" w:rsidRPr="00000000">
              <w:rPr>
                <w:rtl w:val="0"/>
              </w:rPr>
            </w:r>
          </w:p>
          <w:tbl>
            <w:tblPr>
              <w:tblStyle w:val="Table36"/>
              <w:tblW w:w="1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tblGridChange w:id="0">
                <w:tblGrid>
                  <w:gridCol w:w="1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Angular/Ionic, Node.js, SQL (MySQL/PostgreSQL)</w:t>
                  </w:r>
                </w:p>
              </w:tc>
            </w:tr>
          </w:tbl>
          <w:p w:rsidR="00000000" w:rsidDel="00000000" w:rsidP="00000000" w:rsidRDefault="00000000" w:rsidRPr="00000000" w14:paraId="000000EE">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EF">
            <w:pPr>
              <w:rPr>
                <w:sz w:val="20"/>
                <w:szCs w:val="20"/>
              </w:rPr>
            </w:pPr>
            <w:r w:rsidDel="00000000" w:rsidR="00000000" w:rsidRPr="00000000">
              <w:rPr>
                <w:rtl w:val="0"/>
              </w:rPr>
            </w:r>
          </w:p>
          <w:tbl>
            <w:tblPr>
              <w:tblStyle w:val="Table37"/>
              <w:tblW w:w="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tblGridChange w:id="0">
                <w:tblGrid>
                  <w:gridCol w:w="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3 semanas</w:t>
                  </w:r>
                </w:p>
              </w:tc>
            </w:tr>
          </w:tbl>
          <w:p w:rsidR="00000000" w:rsidDel="00000000" w:rsidP="00000000" w:rsidRDefault="00000000" w:rsidRPr="00000000" w14:paraId="000000F1">
            <w:pPr>
              <w:rPr>
                <w:sz w:val="20"/>
                <w:szCs w:val="20"/>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F2">
            <w:pPr>
              <w:rPr>
                <w:sz w:val="20"/>
                <w:szCs w:val="20"/>
              </w:rPr>
            </w:pPr>
            <w:r w:rsidDel="00000000" w:rsidR="00000000" w:rsidRPr="00000000">
              <w:rPr>
                <w:rtl w:val="0"/>
              </w:rPr>
            </w:r>
          </w:p>
          <w:tbl>
            <w:tblPr>
              <w:tblStyle w:val="Table38"/>
              <w:tblW w:w="1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tblGridChange w:id="0">
                <w:tblGrid>
                  <w:gridCol w:w="1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Felipe Galleguillos</w:t>
                  </w:r>
                </w:p>
              </w:tc>
            </w:tr>
          </w:tbl>
          <w:p w:rsidR="00000000" w:rsidDel="00000000" w:rsidP="00000000" w:rsidRDefault="00000000" w:rsidRPr="00000000" w14:paraId="000000F4">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5">
            <w:pPr>
              <w:rPr>
                <w:sz w:val="20"/>
                <w:szCs w:val="20"/>
              </w:rPr>
            </w:pPr>
            <w:r w:rsidDel="00000000" w:rsidR="00000000" w:rsidRPr="00000000">
              <w:rPr>
                <w:rtl w:val="0"/>
              </w:rPr>
            </w:r>
          </w:p>
          <w:tbl>
            <w:tblPr>
              <w:tblStyle w:val="Table39"/>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Iterativo, sujeto a pruebas y ajustes.</w:t>
                  </w:r>
                </w:p>
              </w:tc>
            </w:tr>
          </w:tbl>
          <w:p w:rsidR="00000000" w:rsidDel="00000000" w:rsidP="00000000" w:rsidRDefault="00000000" w:rsidRPr="00000000" w14:paraId="000000F7">
            <w:pPr>
              <w:rPr>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8">
            <w:pPr>
              <w:rPr>
                <w:sz w:val="20"/>
                <w:szCs w:val="20"/>
              </w:rPr>
            </w:pPr>
            <w:r w:rsidDel="00000000" w:rsidR="00000000" w:rsidRPr="00000000">
              <w:rPr>
                <w:sz w:val="20"/>
                <w:szCs w:val="20"/>
                <w:rtl w:val="0"/>
              </w:rPr>
              <w:t xml:space="preserve">Documentación y comunicación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9">
            <w:pPr>
              <w:rPr>
                <w:sz w:val="20"/>
                <w:szCs w:val="20"/>
              </w:rPr>
            </w:pPr>
            <w:r w:rsidDel="00000000" w:rsidR="00000000" w:rsidRPr="00000000">
              <w:rPr>
                <w:sz w:val="20"/>
                <w:szCs w:val="20"/>
                <w:rtl w:val="0"/>
              </w:rPr>
              <w:t xml:space="preserve">Informe final, GitHub y presentación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A">
            <w:pPr>
              <w:rPr>
                <w:sz w:val="20"/>
                <w:szCs w:val="20"/>
              </w:rPr>
            </w:pPr>
            <w:r w:rsidDel="00000000" w:rsidR="00000000" w:rsidRPr="00000000">
              <w:rPr>
                <w:sz w:val="20"/>
                <w:szCs w:val="20"/>
                <w:rtl w:val="0"/>
              </w:rPr>
              <w:t xml:space="preserve">Redacción del informe técnico, carga de código en GitHub y preparación de presentación final.</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B">
            <w:pPr>
              <w:rPr>
                <w:sz w:val="20"/>
                <w:szCs w:val="20"/>
              </w:rPr>
            </w:pPr>
            <w:r w:rsidDel="00000000" w:rsidR="00000000" w:rsidRPr="00000000">
              <w:rPr>
                <w:sz w:val="20"/>
                <w:szCs w:val="20"/>
                <w:rtl w:val="0"/>
              </w:rPr>
              <w:t xml:space="preserve">Word, GitHub, PowerPoint</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FC">
            <w:pPr>
              <w:rPr>
                <w:sz w:val="20"/>
                <w:szCs w:val="20"/>
              </w:rPr>
            </w:pPr>
            <w:r w:rsidDel="00000000" w:rsidR="00000000" w:rsidRPr="00000000">
              <w:rPr>
                <w:sz w:val="20"/>
                <w:szCs w:val="20"/>
                <w:rtl w:val="0"/>
              </w:rPr>
              <w:t xml:space="preserve">2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FD">
            <w:pPr>
              <w:rPr>
                <w:sz w:val="20"/>
                <w:szCs w:val="20"/>
              </w:rPr>
            </w:pPr>
            <w:r w:rsidDel="00000000" w:rsidR="00000000" w:rsidRPr="00000000">
              <w:rPr>
                <w:sz w:val="20"/>
                <w:szCs w:val="20"/>
                <w:rtl w:val="0"/>
              </w:rPr>
              <w:t xml:space="preserve">Todo el equipo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E">
            <w:pPr>
              <w:rPr>
                <w:sz w:val="20"/>
                <w:szCs w:val="20"/>
              </w:rPr>
            </w:pPr>
            <w:r w:rsidDel="00000000" w:rsidR="00000000" w:rsidRPr="00000000">
              <w:rPr>
                <w:sz w:val="20"/>
                <w:szCs w:val="20"/>
                <w:rtl w:val="0"/>
              </w:rPr>
              <w:t xml:space="preserve">Dificultad: tiempo limitado al final del semestre; facilitador: trabajo colaborativo y división de tareas.</w:t>
            </w:r>
          </w:p>
        </w:tc>
      </w:tr>
    </w:tbl>
    <w:p w:rsidR="00000000" w:rsidDel="00000000" w:rsidP="00000000" w:rsidRDefault="00000000" w:rsidRPr="00000000" w14:paraId="000000F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sz w:val="24"/>
          <w:szCs w:val="24"/>
        </w:rPr>
      </w:pPr>
      <w:r w:rsidDel="00000000" w:rsidR="00000000" w:rsidRPr="00000000">
        <w:rPr>
          <w:rtl w:val="0"/>
        </w:rPr>
      </w:r>
    </w:p>
    <w:tbl>
      <w:tblPr>
        <w:tblStyle w:val="Table4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0">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sz w:val="24"/>
          <w:szCs w:val="24"/>
        </w:rPr>
      </w:pPr>
      <w:r w:rsidDel="00000000" w:rsidR="00000000" w:rsidRPr="00000000">
        <w:rPr>
          <w:rtl w:val="0"/>
        </w:rPr>
      </w:r>
    </w:p>
    <w:tbl>
      <w:tblPr>
        <w:tblStyle w:val="Table41"/>
        <w:tblW w:w="11415.0" w:type="dxa"/>
        <w:jc w:val="left"/>
        <w:tblInd w:w="-155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4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74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437.96875" w:hRule="atLeast"/>
          <w:tblHeader w:val="0"/>
        </w:trPr>
        <w:tc>
          <w:tcPr>
            <w:vMerge w:val="restart"/>
          </w:tcPr>
          <w:p w:rsidR="00000000" w:rsidDel="00000000" w:rsidP="00000000" w:rsidRDefault="00000000" w:rsidRPr="00000000" w14:paraId="00000114">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25">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400.9375" w:hRule="atLeast"/>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bottom w:color="38761d" w:space="0" w:sz="4" w:val="single"/>
            </w:tcBorders>
          </w:tcPr>
          <w:p w:rsidR="00000000" w:rsidDel="00000000" w:rsidP="00000000" w:rsidRDefault="00000000" w:rsidRPr="00000000" w14:paraId="0000012A">
            <w:pPr>
              <w:spacing w:line="360" w:lineRule="auto"/>
              <w:jc w:val="center"/>
              <w:rPr>
                <w:b w:val="1"/>
                <w:sz w:val="16"/>
                <w:szCs w:val="16"/>
              </w:rPr>
            </w:pPr>
            <w:r w:rsidDel="00000000" w:rsidR="00000000" w:rsidRPr="00000000">
              <w:rPr>
                <w:b w:val="1"/>
                <w:sz w:val="16"/>
                <w:szCs w:val="16"/>
                <w:rtl w:val="0"/>
              </w:rPr>
              <w:t xml:space="preserve">S 1</w:t>
            </w:r>
          </w:p>
        </w:tc>
        <w:tc>
          <w:tcPr>
            <w:tcBorders>
              <w:bottom w:color="38761d" w:space="0" w:sz="4" w:val="single"/>
            </w:tcBorders>
          </w:tcPr>
          <w:p w:rsidR="00000000" w:rsidDel="00000000" w:rsidP="00000000" w:rsidRDefault="00000000" w:rsidRPr="00000000" w14:paraId="0000012B">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2C">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2D">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2E">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2F">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30">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31">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32">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33">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34">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35">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36">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37">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38">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39">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3B">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3C">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731.25" w:hRule="atLeast"/>
          <w:tblHeader w:val="0"/>
        </w:trPr>
        <w:tc>
          <w:tcPr>
            <w:tcBorders>
              <w:right w:color="38761d" w:space="0" w:sz="4" w:val="single"/>
            </w:tcBorders>
          </w:tcPr>
          <w:p w:rsidR="00000000" w:rsidDel="00000000" w:rsidP="00000000" w:rsidRDefault="00000000" w:rsidRPr="00000000" w14:paraId="0000013D">
            <w:pPr>
              <w:spacing w:line="240" w:lineRule="auto"/>
              <w:jc w:val="both"/>
              <w:rPr>
                <w:b w:val="1"/>
                <w:sz w:val="16"/>
                <w:szCs w:val="16"/>
              </w:rPr>
            </w:pPr>
            <w:r w:rsidDel="00000000" w:rsidR="00000000" w:rsidRPr="00000000">
              <w:rPr>
                <w:b w:val="1"/>
                <w:sz w:val="16"/>
                <w:szCs w:val="16"/>
                <w:rtl w:val="0"/>
              </w:rPr>
              <w:t xml:space="preserve">Definición de alcances de proyecto y presentación de propuesta</w:t>
            </w:r>
          </w:p>
        </w:tc>
        <w:tc>
          <w:tcPr>
            <w:tcBorders>
              <w:top w:color="38761d" w:space="0" w:sz="4" w:val="single"/>
              <w:left w:color="38761d" w:space="0" w:sz="4" w:val="single"/>
              <w:bottom w:color="38761d" w:space="0" w:sz="4" w:val="single"/>
              <w:right w:color="38761d" w:space="0" w:sz="4" w:val="single"/>
            </w:tcBorders>
            <w:shd w:fill="6aa84f" w:val="clear"/>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6aa84f" w:val="clear"/>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tcBorders>
              <w:left w:color="38761d" w:space="0" w:sz="4" w:val="single"/>
            </w:tcBorders>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1">
            <w:pPr>
              <w:spacing w:line="240" w:lineRule="auto"/>
              <w:jc w:val="both"/>
              <w:rPr>
                <w:b w:val="1"/>
                <w:sz w:val="16"/>
                <w:szCs w:val="16"/>
              </w:rPr>
            </w:pPr>
            <w:r w:rsidDel="00000000" w:rsidR="00000000" w:rsidRPr="00000000">
              <w:rPr>
                <w:b w:val="1"/>
                <w:sz w:val="16"/>
                <w:szCs w:val="16"/>
                <w:rtl w:val="0"/>
              </w:rPr>
              <w:t xml:space="preserve">Recopilación de datos y análisis de recursos</w:t>
            </w:r>
          </w:p>
        </w:tc>
        <w:tc>
          <w:tcPr>
            <w:tcBorders>
              <w:top w:color="38761d" w:space="0" w:sz="4" w:val="single"/>
            </w:tcBorders>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tcBorders>
              <w:top w:color="38761d" w:space="0" w:sz="4" w:val="single"/>
            </w:tcBorders>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240" w:lineRule="auto"/>
              <w:jc w:val="both"/>
              <w:rPr>
                <w:b w:val="1"/>
                <w:sz w:val="16"/>
                <w:szCs w:val="16"/>
              </w:rPr>
            </w:pPr>
            <w:r w:rsidDel="00000000" w:rsidR="00000000" w:rsidRPr="00000000">
              <w:rPr>
                <w:b w:val="1"/>
                <w:sz w:val="16"/>
                <w:szCs w:val="16"/>
                <w:rtl w:val="0"/>
              </w:rPr>
              <w:t xml:space="preserve">Análisis exploratorio de datos</w:t>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240" w:lineRule="auto"/>
              <w:jc w:val="both"/>
              <w:rPr>
                <w:b w:val="1"/>
                <w:sz w:val="16"/>
                <w:szCs w:val="16"/>
              </w:rPr>
            </w:pPr>
            <w:r w:rsidDel="00000000" w:rsidR="00000000" w:rsidRPr="00000000">
              <w:rPr>
                <w:b w:val="1"/>
                <w:sz w:val="16"/>
                <w:szCs w:val="16"/>
                <w:rtl w:val="0"/>
              </w:rPr>
              <w:t xml:space="preserve">Preparación de ambientes y recursos informáticos</w:t>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240" w:lineRule="auto"/>
              <w:jc w:val="both"/>
              <w:rPr>
                <w:b w:val="1"/>
                <w:sz w:val="16"/>
                <w:szCs w:val="16"/>
              </w:rPr>
            </w:pPr>
            <w:r w:rsidDel="00000000" w:rsidR="00000000" w:rsidRPr="00000000">
              <w:rPr>
                <w:b w:val="1"/>
                <w:sz w:val="16"/>
                <w:szCs w:val="16"/>
                <w:rtl w:val="0"/>
              </w:rPr>
              <w:t xml:space="preserve">Selección de modelos de predicción </w:t>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spacing w:line="240" w:lineRule="auto"/>
              <w:jc w:val="both"/>
              <w:rPr>
                <w:b w:val="1"/>
                <w:sz w:val="16"/>
                <w:szCs w:val="16"/>
              </w:rPr>
            </w:pPr>
            <w:r w:rsidDel="00000000" w:rsidR="00000000" w:rsidRPr="00000000">
              <w:rPr>
                <w:b w:val="1"/>
                <w:sz w:val="16"/>
                <w:szCs w:val="16"/>
                <w:rtl w:val="0"/>
              </w:rPr>
              <w:t xml:space="preserve">Diseño módulo de usuario</w:t>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tcBorders>
              <w:bottom w:color="6aa84f" w:space="0" w:sz="4" w:val="single"/>
            </w:tcBorders>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5">
            <w:pPr>
              <w:spacing w:line="240" w:lineRule="auto"/>
              <w:jc w:val="both"/>
              <w:rPr>
                <w:b w:val="1"/>
                <w:sz w:val="16"/>
                <w:szCs w:val="16"/>
              </w:rPr>
            </w:pPr>
            <w:r w:rsidDel="00000000" w:rsidR="00000000" w:rsidRPr="00000000">
              <w:rPr>
                <w:b w:val="1"/>
                <w:sz w:val="16"/>
                <w:szCs w:val="16"/>
                <w:rtl w:val="0"/>
              </w:rPr>
              <w:t xml:space="preserve">Programación backend</w:t>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tcBorders>
              <w:right w:color="6aa84f" w:space="0" w:sz="4" w:val="single"/>
            </w:tcBorders>
            <w:shd w:fill="6aa84f" w:val="clear"/>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tcBorders>
              <w:top w:color="6aa84f" w:space="0" w:sz="4" w:val="single"/>
              <w:left w:color="6aa84f" w:space="0" w:sz="4" w:val="single"/>
              <w:bottom w:color="6aa84f" w:space="0" w:sz="4" w:val="single"/>
              <w:right w:color="6aa84f" w:space="0" w:sz="4" w:val="single"/>
            </w:tcBorders>
            <w:shd w:fill="6aa84f" w:val="clear"/>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tcBorders>
              <w:left w:color="6aa84f" w:space="0" w:sz="4" w:val="single"/>
            </w:tcBorders>
            <w:shd w:fill="6aa84f" w:val="clear"/>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spacing w:line="240" w:lineRule="auto"/>
              <w:jc w:val="both"/>
              <w:rPr>
                <w:b w:val="1"/>
                <w:sz w:val="16"/>
                <w:szCs w:val="16"/>
              </w:rPr>
            </w:pPr>
            <w:r w:rsidDel="00000000" w:rsidR="00000000" w:rsidRPr="00000000">
              <w:rPr>
                <w:b w:val="1"/>
                <w:sz w:val="16"/>
                <w:szCs w:val="16"/>
                <w:rtl w:val="0"/>
              </w:rPr>
              <w:t xml:space="preserve">Limpieza base de datos</w:t>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tcBorders>
              <w:top w:color="6aa84f" w:space="0" w:sz="4" w:val="single"/>
            </w:tcBorders>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spacing w:line="240" w:lineRule="auto"/>
              <w:jc w:val="both"/>
              <w:rPr>
                <w:b w:val="1"/>
                <w:sz w:val="16"/>
                <w:szCs w:val="16"/>
              </w:rPr>
            </w:pPr>
            <w:r w:rsidDel="00000000" w:rsidR="00000000" w:rsidRPr="00000000">
              <w:rPr>
                <w:b w:val="1"/>
                <w:sz w:val="16"/>
                <w:szCs w:val="16"/>
                <w:rtl w:val="0"/>
              </w:rPr>
              <w:t xml:space="preserve">Construcción modelos de predicción </w:t>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spacing w:line="240" w:lineRule="auto"/>
              <w:jc w:val="both"/>
              <w:rPr>
                <w:b w:val="1"/>
                <w:sz w:val="16"/>
                <w:szCs w:val="16"/>
              </w:rPr>
            </w:pPr>
            <w:r w:rsidDel="00000000" w:rsidR="00000000" w:rsidRPr="00000000">
              <w:rPr>
                <w:b w:val="1"/>
                <w:sz w:val="16"/>
                <w:szCs w:val="16"/>
                <w:rtl w:val="0"/>
              </w:rPr>
              <w:t xml:space="preserve">Entrenamiento modelos de predicción</w:t>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5">
            <w:pPr>
              <w:spacing w:line="240" w:lineRule="auto"/>
              <w:jc w:val="both"/>
              <w:rPr>
                <w:b w:val="1"/>
                <w:sz w:val="16"/>
                <w:szCs w:val="16"/>
              </w:rPr>
            </w:pPr>
            <w:r w:rsidDel="00000000" w:rsidR="00000000" w:rsidRPr="00000000">
              <w:rPr>
                <w:b w:val="1"/>
                <w:sz w:val="16"/>
                <w:szCs w:val="16"/>
                <w:rtl w:val="0"/>
              </w:rPr>
              <w:t xml:space="preserve">Ajustes de FrontEnd</w:t>
            </w:r>
          </w:p>
        </w:tc>
        <w:tc>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9">
            <w:pPr>
              <w:spacing w:line="240" w:lineRule="auto"/>
              <w:jc w:val="both"/>
              <w:rPr>
                <w:b w:val="1"/>
                <w:sz w:val="16"/>
                <w:szCs w:val="16"/>
              </w:rPr>
            </w:pPr>
            <w:r w:rsidDel="00000000" w:rsidR="00000000" w:rsidRPr="00000000">
              <w:rPr>
                <w:b w:val="1"/>
                <w:sz w:val="16"/>
                <w:szCs w:val="16"/>
                <w:rtl w:val="0"/>
              </w:rPr>
              <w:t xml:space="preserve">Presentación propuesta</w:t>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22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D">
            <w:pPr>
              <w:spacing w:line="240" w:lineRule="auto"/>
              <w:jc w:val="both"/>
              <w:rPr>
                <w:b w:val="1"/>
                <w:sz w:val="16"/>
                <w:szCs w:val="16"/>
              </w:rPr>
            </w:pPr>
            <w:r w:rsidDel="00000000" w:rsidR="00000000" w:rsidRPr="00000000">
              <w:rPr>
                <w:b w:val="1"/>
                <w:sz w:val="16"/>
                <w:szCs w:val="16"/>
                <w:rtl w:val="0"/>
              </w:rPr>
              <w:t xml:space="preserve">Testing de módulos</w:t>
            </w:r>
          </w:p>
        </w:tc>
        <w:tc>
          <w:tcPr/>
          <w:p w:rsidR="00000000" w:rsidDel="00000000" w:rsidP="00000000" w:rsidRDefault="00000000" w:rsidRPr="00000000" w14:paraId="000002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sz w:val="16"/>
                <w:szCs w:val="16"/>
              </w:rPr>
            </w:pPr>
            <w:r w:rsidDel="00000000" w:rsidR="00000000" w:rsidRPr="00000000">
              <w:rPr>
                <w:rtl w:val="0"/>
              </w:rPr>
            </w:r>
          </w:p>
        </w:tc>
        <w:tc>
          <w:tcPr>
            <w:gridSpan w:val="2"/>
            <w:shd w:fill="6aa84f" w:val="clear"/>
          </w:tcPr>
          <w:p w:rsidR="00000000" w:rsidDel="00000000" w:rsidP="00000000" w:rsidRDefault="00000000" w:rsidRPr="00000000" w14:paraId="000002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1">
            <w:pPr>
              <w:spacing w:line="240" w:lineRule="auto"/>
              <w:jc w:val="both"/>
              <w:rPr>
                <w:b w:val="1"/>
                <w:sz w:val="16"/>
                <w:szCs w:val="16"/>
              </w:rPr>
            </w:pPr>
            <w:r w:rsidDel="00000000" w:rsidR="00000000" w:rsidRPr="00000000">
              <w:rPr>
                <w:b w:val="1"/>
                <w:sz w:val="16"/>
                <w:szCs w:val="16"/>
                <w:rtl w:val="0"/>
              </w:rPr>
              <w:t xml:space="preserve">Ajustes de errores y optimización</w:t>
            </w:r>
          </w:p>
        </w:tc>
        <w:tc>
          <w:tcPr/>
          <w:p w:rsidR="00000000" w:rsidDel="00000000" w:rsidP="00000000" w:rsidRDefault="00000000" w:rsidRPr="00000000" w14:paraId="000002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51">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2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5">
            <w:pPr>
              <w:spacing w:line="240" w:lineRule="auto"/>
              <w:jc w:val="both"/>
              <w:rPr>
                <w:b w:val="1"/>
                <w:sz w:val="16"/>
                <w:szCs w:val="16"/>
              </w:rPr>
            </w:pPr>
            <w:r w:rsidDel="00000000" w:rsidR="00000000" w:rsidRPr="00000000">
              <w:rPr>
                <w:b w:val="1"/>
                <w:sz w:val="16"/>
                <w:szCs w:val="16"/>
                <w:rtl w:val="0"/>
              </w:rPr>
              <w:t xml:space="preserve">Presentación Final</w:t>
            </w:r>
          </w:p>
        </w:tc>
        <w:tc>
          <w:tcPr/>
          <w:p w:rsidR="00000000" w:rsidDel="00000000" w:rsidP="00000000" w:rsidRDefault="00000000" w:rsidRPr="00000000" w14:paraId="000002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268">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4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6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rPr>
      <w:sz w:val="22"/>
      <w:szCs w:val="22"/>
    </w:rPr>
    <w:tblPr>
      <w:tblStyleRowBandSize w:val="1"/>
      <w:tblStyleColBandSize w:val="1"/>
      <w:tblCellMar>
        <w:top w:w="0.0" w:type="dxa"/>
        <w:left w:w="108.0" w:type="dxa"/>
        <w:bottom w:w="0.0" w:type="dxa"/>
        <w:right w:w="108.0" w:type="dxa"/>
      </w:tblCellMar>
    </w:tblPr>
  </w:style>
  <w:style w:type="table" w:styleId="Table41">
    <w:basedOn w:val="TableNormal"/>
    <w:rPr>
      <w:sz w:val="22"/>
      <w:szCs w:val="22"/>
    </w:rPr>
    <w:tblPr>
      <w:tblStyleRowBandSize w:val="1"/>
      <w:tblStyleColBandSize w:val="1"/>
      <w:tblCellMar>
        <w:top w:w="0.0" w:type="dxa"/>
        <w:left w:w="108.0" w:type="dxa"/>
        <w:bottom w:w="0.0" w:type="dxa"/>
        <w:right w:w="108.0" w:type="dxa"/>
      </w:tblCellMar>
    </w:tblPr>
  </w:style>
  <w:style w:type="table" w:styleId="Table4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xggKSfsfrZ59dmdVEMDjFme9w==">CgMxLjA4AHIhMUxfcG9KbGdEanA3dXJEdFJDVVVSaGEyWmxpamEtRlc0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