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48B4C" w14:textId="1DA7F1B0" w:rsidR="00E11C80" w:rsidRDefault="007A52C5" w:rsidP="007A52C5">
      <w:pPr>
        <w:ind w:left="1080" w:hanging="360"/>
      </w:pPr>
      <w:r>
        <w:rPr>
          <w:noProof/>
          <w:lang w:val="es-ES" w:eastAsia="es-ES"/>
        </w:rPr>
        <w:drawing>
          <wp:inline distT="0" distB="0" distL="0" distR="0" wp14:anchorId="4EEFBF95" wp14:editId="0D47157D">
            <wp:extent cx="1371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ica Cal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FB2F" w14:textId="77777777" w:rsidR="009A7B57" w:rsidRPr="00373C9A" w:rsidRDefault="009A7B57" w:rsidP="007A52C5">
      <w:pPr>
        <w:pStyle w:val="Default"/>
        <w:ind w:left="1080" w:hanging="360"/>
        <w:rPr>
          <w:rFonts w:ascii="Palatino Linotype" w:hAnsi="Palatino Linotype"/>
        </w:rPr>
      </w:pPr>
    </w:p>
    <w:p w14:paraId="14693C7B" w14:textId="008B41DB" w:rsidR="00ED4865" w:rsidRDefault="0045403D" w:rsidP="007A52C5">
      <w:pPr>
        <w:pStyle w:val="ListParagraph"/>
        <w:numPr>
          <w:ilvl w:val="0"/>
          <w:numId w:val="1"/>
        </w:numPr>
        <w:ind w:left="1080"/>
        <w:rPr>
          <w:rFonts w:ascii="Palatino Linotype" w:hAnsi="Palatino Linotype"/>
          <w:sz w:val="24"/>
          <w:szCs w:val="24"/>
          <w:lang w:val="en-US"/>
        </w:rPr>
      </w:pPr>
      <w:r w:rsidRPr="0045403D">
        <w:rPr>
          <w:rFonts w:ascii="Palatino Linotype" w:hAnsi="Palatino Linotype"/>
          <w:sz w:val="24"/>
          <w:szCs w:val="24"/>
          <w:lang w:val="en-US"/>
        </w:rPr>
        <w:t>Name:  Mónica Cala</w:t>
      </w:r>
    </w:p>
    <w:p w14:paraId="796A0EB3" w14:textId="4841DF81" w:rsidR="00FE5578" w:rsidRPr="0045403D" w:rsidRDefault="00FE5578" w:rsidP="007A52C5">
      <w:pPr>
        <w:pStyle w:val="ListParagraph"/>
        <w:numPr>
          <w:ilvl w:val="0"/>
          <w:numId w:val="1"/>
        </w:numPr>
        <w:ind w:left="1080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E-mail: </w:t>
      </w:r>
      <w:hyperlink r:id="rId8" w:history="1">
        <w:r w:rsidR="007A52C5" w:rsidRPr="00437FE0">
          <w:rPr>
            <w:rStyle w:val="Hyperlink"/>
            <w:rFonts w:ascii="Palatino Linotype" w:hAnsi="Palatino Linotype"/>
            <w:sz w:val="24"/>
            <w:szCs w:val="24"/>
            <w:lang w:val="en-US"/>
          </w:rPr>
          <w:t>mp.cala10@uniandes.edu.co</w:t>
        </w:r>
      </w:hyperlink>
      <w:r w:rsidR="007A52C5">
        <w:rPr>
          <w:rFonts w:ascii="Palatino Linotype" w:hAnsi="Palatino Linotype"/>
          <w:sz w:val="24"/>
          <w:szCs w:val="24"/>
          <w:lang w:val="en-US"/>
        </w:rPr>
        <w:t xml:space="preserve"> – </w:t>
      </w:r>
      <w:hyperlink r:id="rId9" w:history="1">
        <w:r w:rsidR="007A52C5" w:rsidRPr="00437FE0">
          <w:rPr>
            <w:rStyle w:val="Hyperlink"/>
            <w:rFonts w:ascii="Palatino Linotype" w:hAnsi="Palatino Linotype"/>
            <w:sz w:val="24"/>
            <w:szCs w:val="24"/>
            <w:lang w:val="en-US"/>
          </w:rPr>
          <w:t>metcore@uniandes.edu.co</w:t>
        </w:r>
      </w:hyperlink>
      <w:r w:rsidR="007A52C5"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44CD5C66" w14:textId="3F67FF22" w:rsidR="00CC21E8" w:rsidRPr="007A52C5" w:rsidRDefault="00FE5578" w:rsidP="007A52C5">
      <w:pPr>
        <w:pStyle w:val="ListParagraph"/>
        <w:numPr>
          <w:ilvl w:val="0"/>
          <w:numId w:val="1"/>
        </w:numPr>
        <w:ind w:left="1080"/>
        <w:jc w:val="both"/>
        <w:rPr>
          <w:rFonts w:ascii="Palatino Linotype" w:hAnsi="Palatino Linotype"/>
          <w:sz w:val="24"/>
          <w:szCs w:val="24"/>
          <w:lang w:val="en-US"/>
        </w:rPr>
      </w:pPr>
      <w:r w:rsidRPr="007A52C5">
        <w:rPr>
          <w:rFonts w:ascii="Palatino Linotype" w:hAnsi="Palatino Linotype"/>
          <w:sz w:val="24"/>
          <w:szCs w:val="24"/>
          <w:lang w:val="en-US"/>
        </w:rPr>
        <w:t xml:space="preserve">Bio:  Mónica Cala is </w:t>
      </w:r>
      <w:r w:rsidR="005A1BBD" w:rsidRPr="007A52C5">
        <w:rPr>
          <w:rFonts w:ascii="Palatino Linotype" w:hAnsi="Palatino Linotype"/>
          <w:sz w:val="24"/>
          <w:szCs w:val="24"/>
          <w:lang w:val="en-US"/>
        </w:rPr>
        <w:t xml:space="preserve">currently </w:t>
      </w:r>
      <w:r w:rsidRPr="007A52C5">
        <w:rPr>
          <w:rFonts w:ascii="Palatino Linotype" w:hAnsi="Palatino Linotype"/>
          <w:sz w:val="24"/>
          <w:szCs w:val="24"/>
          <w:lang w:val="en-US"/>
        </w:rPr>
        <w:t xml:space="preserve">the </w:t>
      </w:r>
      <w:r w:rsidR="0045403D" w:rsidRPr="007A52C5">
        <w:rPr>
          <w:rFonts w:ascii="Palatino Linotype" w:hAnsi="Palatino Linotype"/>
          <w:sz w:val="24"/>
          <w:szCs w:val="24"/>
          <w:lang w:val="en-US"/>
        </w:rPr>
        <w:t xml:space="preserve">Head of Metabolomics Core Facility – </w:t>
      </w:r>
      <w:proofErr w:type="spellStart"/>
      <w:r w:rsidR="0045403D" w:rsidRPr="007A52C5">
        <w:rPr>
          <w:rFonts w:ascii="Palatino Linotype" w:hAnsi="Palatino Linotype"/>
          <w:sz w:val="24"/>
          <w:szCs w:val="24"/>
          <w:lang w:val="en-US"/>
        </w:rPr>
        <w:t>MetCore</w:t>
      </w:r>
      <w:proofErr w:type="spellEnd"/>
      <w:r w:rsidR="0045403D" w:rsidRPr="007A52C5">
        <w:rPr>
          <w:rFonts w:ascii="Palatino Linotype" w:hAnsi="Palatino Linotype"/>
          <w:sz w:val="24"/>
          <w:szCs w:val="24"/>
          <w:lang w:val="en-US"/>
        </w:rPr>
        <w:t xml:space="preserve"> at Universidad de los Andes in </w:t>
      </w:r>
      <w:r w:rsidRPr="007A52C5">
        <w:rPr>
          <w:rFonts w:ascii="Palatino Linotype" w:hAnsi="Palatino Linotype"/>
          <w:sz w:val="24"/>
          <w:szCs w:val="24"/>
          <w:lang w:val="en-US"/>
        </w:rPr>
        <w:t xml:space="preserve">Bogotá, </w:t>
      </w:r>
      <w:r w:rsidR="0045403D" w:rsidRPr="007A52C5">
        <w:rPr>
          <w:rFonts w:ascii="Palatino Linotype" w:hAnsi="Palatino Linotype"/>
          <w:sz w:val="24"/>
          <w:szCs w:val="24"/>
          <w:lang w:val="en-US"/>
        </w:rPr>
        <w:t xml:space="preserve">Colombia. </w:t>
      </w:r>
      <w:r w:rsidR="005A1BBD" w:rsidRPr="007A52C5">
        <w:rPr>
          <w:rFonts w:ascii="Palatino Linotype" w:hAnsi="Palatino Linotype"/>
          <w:sz w:val="24"/>
          <w:szCs w:val="24"/>
          <w:lang w:val="en-US"/>
        </w:rPr>
        <w:t xml:space="preserve"> She obtained her PhD in</w:t>
      </w:r>
      <w:r w:rsidR="005A1BBD" w:rsidRPr="007A52C5">
        <w:rPr>
          <w:rFonts w:ascii="Palatino Linotype" w:hAnsi="Palatino Linotype"/>
          <w:sz w:val="24"/>
          <w:szCs w:val="24"/>
          <w:lang w:val="en-US"/>
        </w:rPr>
        <w:t xml:space="preserve"> Chemical Sciences at Universidad de los Andes</w:t>
      </w:r>
      <w:r w:rsidR="005A1BBD" w:rsidRPr="007A52C5">
        <w:rPr>
          <w:rFonts w:ascii="Palatino Linotype" w:hAnsi="Palatino Linotype"/>
          <w:sz w:val="24"/>
          <w:szCs w:val="24"/>
          <w:lang w:val="en-US"/>
        </w:rPr>
        <w:t xml:space="preserve"> in 2017</w:t>
      </w:r>
      <w:r w:rsidR="005A1BBD" w:rsidRPr="007A52C5">
        <w:rPr>
          <w:rFonts w:ascii="Palatino Linotype" w:hAnsi="Palatino Linotype"/>
          <w:sz w:val="24"/>
          <w:szCs w:val="24"/>
          <w:lang w:val="en-US"/>
        </w:rPr>
        <w:t>.</w:t>
      </w:r>
      <w:r w:rsidR="007A52C5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5A1BBD" w:rsidRPr="007A52C5">
        <w:rPr>
          <w:rFonts w:ascii="Palatino Linotype" w:hAnsi="Palatino Linotype"/>
          <w:sz w:val="24"/>
          <w:szCs w:val="24"/>
          <w:lang w:val="en-US"/>
        </w:rPr>
        <w:t>She</w:t>
      </w:r>
      <w:r w:rsidR="00CA3AC5" w:rsidRPr="007A52C5">
        <w:rPr>
          <w:rFonts w:ascii="Palatino Linotype" w:hAnsi="Palatino Linotype"/>
          <w:sz w:val="24"/>
          <w:szCs w:val="24"/>
          <w:lang w:val="en-US"/>
        </w:rPr>
        <w:t xml:space="preserve"> ha</w:t>
      </w:r>
      <w:r w:rsidR="005A1BBD" w:rsidRPr="007A52C5">
        <w:rPr>
          <w:rFonts w:ascii="Palatino Linotype" w:hAnsi="Palatino Linotype"/>
          <w:sz w:val="24"/>
          <w:szCs w:val="24"/>
          <w:lang w:val="en-US"/>
        </w:rPr>
        <w:t>s</w:t>
      </w:r>
      <w:r w:rsidR="007E076A" w:rsidRPr="007A52C5">
        <w:rPr>
          <w:rFonts w:ascii="Palatino Linotype" w:hAnsi="Palatino Linotype"/>
          <w:sz w:val="24"/>
          <w:szCs w:val="24"/>
          <w:lang w:val="en-US"/>
        </w:rPr>
        <w:t xml:space="preserve"> extensive experience in Analytical Chemistry, particularly in separation techniques such as gas chromatography (GC), liquid chromatography (LC) and capillary electrophoresis (CE) coupled with high-resolution mass spectrometry. Since 2012, </w:t>
      </w:r>
      <w:r w:rsidR="005A1BBD" w:rsidRPr="007A52C5">
        <w:rPr>
          <w:rFonts w:ascii="Palatino Linotype" w:hAnsi="Palatino Linotype"/>
          <w:sz w:val="24"/>
          <w:szCs w:val="24"/>
          <w:lang w:val="en-US"/>
        </w:rPr>
        <w:t>She has</w:t>
      </w:r>
      <w:r w:rsidR="00CA3AC5" w:rsidRPr="007A52C5">
        <w:rPr>
          <w:rFonts w:ascii="Palatino Linotype" w:hAnsi="Palatino Linotype"/>
          <w:sz w:val="24"/>
          <w:szCs w:val="24"/>
          <w:lang w:val="en-US"/>
        </w:rPr>
        <w:t xml:space="preserve"> been working</w:t>
      </w:r>
      <w:r w:rsidR="007E076A" w:rsidRPr="007A52C5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CA3AC5" w:rsidRPr="007A52C5">
        <w:rPr>
          <w:rFonts w:ascii="Palatino Linotype" w:hAnsi="Palatino Linotype"/>
          <w:sz w:val="24"/>
          <w:szCs w:val="24"/>
          <w:lang w:val="en-US"/>
        </w:rPr>
        <w:t>in</w:t>
      </w:r>
      <w:r w:rsidR="007E076A" w:rsidRPr="007A52C5">
        <w:rPr>
          <w:rFonts w:ascii="Palatino Linotype" w:hAnsi="Palatino Linotype"/>
          <w:sz w:val="24"/>
          <w:szCs w:val="24"/>
          <w:lang w:val="en-US"/>
        </w:rPr>
        <w:t xml:space="preserve"> the application of analytical tools in non-targeted metabolomics based on mass spectrometry, particularly in biomedical applications, performing non-targeted metabolomics multiplatform by GC-MS, LC-MS and CE-MS.  </w:t>
      </w:r>
      <w:r w:rsidR="007D5B04" w:rsidRPr="007A52C5">
        <w:rPr>
          <w:rFonts w:ascii="Palatino Linotype" w:hAnsi="Palatino Linotype"/>
          <w:sz w:val="24"/>
          <w:szCs w:val="24"/>
          <w:lang w:val="en-US"/>
        </w:rPr>
        <w:t>At Metcore</w:t>
      </w:r>
      <w:r w:rsidR="00FB74A1" w:rsidRPr="007A52C5">
        <w:rPr>
          <w:rFonts w:ascii="Palatino Linotype" w:hAnsi="Palatino Linotype"/>
          <w:sz w:val="24"/>
          <w:szCs w:val="24"/>
          <w:lang w:val="en-US"/>
        </w:rPr>
        <w:t>,</w:t>
      </w:r>
      <w:r w:rsidR="007D5B04" w:rsidRPr="007A52C5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5A1BBD" w:rsidRPr="007A52C5">
        <w:rPr>
          <w:rFonts w:ascii="Palatino Linotype" w:hAnsi="Palatino Linotype"/>
          <w:sz w:val="24"/>
          <w:szCs w:val="24"/>
          <w:lang w:val="en-US"/>
        </w:rPr>
        <w:t>she</w:t>
      </w:r>
      <w:r w:rsidR="007D5B04" w:rsidRPr="007A52C5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7A52C5">
        <w:rPr>
          <w:rFonts w:ascii="Palatino Linotype" w:hAnsi="Palatino Linotype"/>
          <w:sz w:val="24"/>
          <w:szCs w:val="24"/>
          <w:lang w:val="en-US"/>
        </w:rPr>
        <w:t xml:space="preserve">is </w:t>
      </w:r>
      <w:r w:rsidR="007D5B04" w:rsidRPr="007A52C5">
        <w:rPr>
          <w:rFonts w:ascii="Palatino Linotype" w:hAnsi="Palatino Linotype"/>
          <w:sz w:val="24"/>
          <w:szCs w:val="24"/>
          <w:lang w:val="en-US"/>
        </w:rPr>
        <w:t xml:space="preserve">currently </w:t>
      </w:r>
      <w:r w:rsidR="00FB74A1" w:rsidRPr="007A52C5">
        <w:rPr>
          <w:rFonts w:ascii="Palatino Linotype" w:hAnsi="Palatino Linotype"/>
          <w:sz w:val="24"/>
          <w:szCs w:val="24"/>
          <w:lang w:val="en-US"/>
        </w:rPr>
        <w:t>leading</w:t>
      </w:r>
      <w:r w:rsidR="007D5B04" w:rsidRPr="007A52C5">
        <w:rPr>
          <w:rFonts w:ascii="Palatino Linotype" w:hAnsi="Palatino Linotype"/>
          <w:sz w:val="24"/>
          <w:szCs w:val="24"/>
          <w:lang w:val="en-US"/>
        </w:rPr>
        <w:t xml:space="preserve"> research projects applying non-targeted and targeted metabolomics in different areas such as health, nutrition and agriculture.</w:t>
      </w:r>
    </w:p>
    <w:p w14:paraId="7F730A08" w14:textId="77777777" w:rsidR="002B502E" w:rsidRPr="0045403D" w:rsidRDefault="002B502E">
      <w:pPr>
        <w:rPr>
          <w:rFonts w:ascii="Palatino Linotype" w:hAnsi="Palatino Linotype"/>
          <w:sz w:val="24"/>
          <w:szCs w:val="24"/>
          <w:lang w:val="en-US"/>
        </w:rPr>
      </w:pPr>
    </w:p>
    <w:p w14:paraId="7B54D448" w14:textId="77777777" w:rsidR="002B502E" w:rsidRPr="0045403D" w:rsidRDefault="002B502E">
      <w:pPr>
        <w:rPr>
          <w:lang w:val="en-US"/>
        </w:rPr>
      </w:pPr>
    </w:p>
    <w:p w14:paraId="0060C645" w14:textId="77777777" w:rsidR="002B502E" w:rsidRPr="0045403D" w:rsidRDefault="002B502E">
      <w:pPr>
        <w:rPr>
          <w:lang w:val="en-US"/>
        </w:rPr>
      </w:pPr>
    </w:p>
    <w:p w14:paraId="38DA76FF" w14:textId="77777777" w:rsidR="002B502E" w:rsidRPr="0045403D" w:rsidRDefault="002B502E">
      <w:pPr>
        <w:rPr>
          <w:lang w:val="en-US"/>
        </w:rPr>
      </w:pPr>
      <w:bookmarkStart w:id="0" w:name="_GoBack"/>
      <w:bookmarkEnd w:id="0"/>
    </w:p>
    <w:p w14:paraId="3013E017" w14:textId="77777777" w:rsidR="002B502E" w:rsidRPr="0045403D" w:rsidRDefault="002B502E">
      <w:pPr>
        <w:rPr>
          <w:lang w:val="en-US"/>
        </w:rPr>
      </w:pPr>
    </w:p>
    <w:p w14:paraId="0588A8D4" w14:textId="77777777" w:rsidR="002B502E" w:rsidRPr="0045403D" w:rsidRDefault="002B502E">
      <w:pPr>
        <w:rPr>
          <w:lang w:val="en-US"/>
        </w:rPr>
      </w:pPr>
    </w:p>
    <w:p w14:paraId="66C171A7" w14:textId="77777777" w:rsidR="002B502E" w:rsidRPr="0045403D" w:rsidRDefault="002B502E">
      <w:pPr>
        <w:rPr>
          <w:lang w:val="en-US"/>
        </w:rPr>
      </w:pPr>
    </w:p>
    <w:p w14:paraId="26320D0E" w14:textId="77777777" w:rsidR="002B502E" w:rsidRPr="0045403D" w:rsidRDefault="002B502E">
      <w:pPr>
        <w:rPr>
          <w:lang w:val="en-US"/>
        </w:rPr>
      </w:pPr>
    </w:p>
    <w:p w14:paraId="692B8F73" w14:textId="77777777" w:rsidR="002B502E" w:rsidRPr="0045403D" w:rsidRDefault="002B502E">
      <w:pPr>
        <w:rPr>
          <w:lang w:val="en-US"/>
        </w:rPr>
      </w:pPr>
    </w:p>
    <w:p w14:paraId="472B25EA" w14:textId="77777777" w:rsidR="002B502E" w:rsidRPr="0045403D" w:rsidRDefault="002B502E">
      <w:pPr>
        <w:rPr>
          <w:lang w:val="en-US"/>
        </w:rPr>
      </w:pPr>
    </w:p>
    <w:p w14:paraId="5D5A5481" w14:textId="77777777" w:rsidR="002B502E" w:rsidRPr="0045403D" w:rsidRDefault="002B502E">
      <w:pPr>
        <w:rPr>
          <w:lang w:val="en-US"/>
        </w:rPr>
      </w:pPr>
    </w:p>
    <w:p w14:paraId="6D68B22D" w14:textId="77777777" w:rsidR="002B502E" w:rsidRPr="0045403D" w:rsidRDefault="002B502E">
      <w:pPr>
        <w:rPr>
          <w:lang w:val="en-US"/>
        </w:rPr>
      </w:pPr>
    </w:p>
    <w:p w14:paraId="648855F7" w14:textId="77777777" w:rsidR="002B502E" w:rsidRPr="0045403D" w:rsidRDefault="002B502E">
      <w:pPr>
        <w:rPr>
          <w:lang w:val="en-US"/>
        </w:rPr>
      </w:pPr>
    </w:p>
    <w:p w14:paraId="5D56DB0A" w14:textId="77777777" w:rsidR="002B502E" w:rsidRPr="0045403D" w:rsidRDefault="002B502E">
      <w:pPr>
        <w:rPr>
          <w:lang w:val="en-US"/>
        </w:rPr>
      </w:pPr>
    </w:p>
    <w:p w14:paraId="681E0791" w14:textId="77777777" w:rsidR="002B502E" w:rsidRPr="0045403D" w:rsidRDefault="002B502E">
      <w:pPr>
        <w:rPr>
          <w:lang w:val="en-US"/>
        </w:rPr>
      </w:pPr>
    </w:p>
    <w:p w14:paraId="631525F5" w14:textId="77777777" w:rsidR="002B502E" w:rsidRPr="0045403D" w:rsidRDefault="002B502E">
      <w:pPr>
        <w:rPr>
          <w:lang w:val="en-US"/>
        </w:rPr>
      </w:pPr>
    </w:p>
    <w:p w14:paraId="3D5E1181" w14:textId="77777777" w:rsidR="002B502E" w:rsidRPr="0045403D" w:rsidRDefault="002B502E">
      <w:pPr>
        <w:rPr>
          <w:lang w:val="en-US"/>
        </w:rPr>
      </w:pPr>
    </w:p>
    <w:p w14:paraId="5CD2521C" w14:textId="77777777" w:rsidR="002B502E" w:rsidRPr="0045403D" w:rsidRDefault="002B502E">
      <w:pPr>
        <w:rPr>
          <w:lang w:val="en-US"/>
        </w:rPr>
      </w:pPr>
    </w:p>
    <w:p w14:paraId="0BA4EA9F" w14:textId="77777777" w:rsidR="002B502E" w:rsidRPr="0045403D" w:rsidRDefault="002B502E">
      <w:pPr>
        <w:rPr>
          <w:lang w:val="en-US"/>
        </w:rPr>
      </w:pPr>
    </w:p>
    <w:p w14:paraId="50C97F32" w14:textId="77777777" w:rsidR="002B502E" w:rsidRPr="0045403D" w:rsidRDefault="002B502E">
      <w:pPr>
        <w:rPr>
          <w:lang w:val="en-US"/>
        </w:rPr>
      </w:pPr>
    </w:p>
    <w:p w14:paraId="5D218C29" w14:textId="77777777" w:rsidR="002B502E" w:rsidRPr="0045403D" w:rsidRDefault="002B502E">
      <w:pPr>
        <w:rPr>
          <w:lang w:val="en-US"/>
        </w:rPr>
      </w:pPr>
    </w:p>
    <w:p w14:paraId="6B0AE96B" w14:textId="77777777" w:rsidR="002B502E" w:rsidRPr="0045403D" w:rsidRDefault="002B502E">
      <w:pPr>
        <w:rPr>
          <w:lang w:val="en-US"/>
        </w:rPr>
      </w:pPr>
    </w:p>
    <w:sectPr w:rsidR="002B502E" w:rsidRPr="0045403D" w:rsidSect="002B502E">
      <w:headerReference w:type="default" r:id="rId10"/>
      <w:footerReference w:type="defaul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A32BD" w14:textId="77777777" w:rsidR="00F432FD" w:rsidRDefault="00F432FD" w:rsidP="002B502E">
      <w:pPr>
        <w:spacing w:after="0" w:line="240" w:lineRule="auto"/>
      </w:pPr>
      <w:r>
        <w:separator/>
      </w:r>
    </w:p>
  </w:endnote>
  <w:endnote w:type="continuationSeparator" w:id="0">
    <w:p w14:paraId="0BB83E2D" w14:textId="77777777" w:rsidR="00F432FD" w:rsidRDefault="00F432FD" w:rsidP="002B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7647433"/>
      <w:docPartObj>
        <w:docPartGallery w:val="Page Numbers (Bottom of Page)"/>
        <w:docPartUnique/>
      </w:docPartObj>
    </w:sdtPr>
    <w:sdtEndPr/>
    <w:sdtContent>
      <w:p w14:paraId="27643E4A" w14:textId="77777777" w:rsidR="002B502E" w:rsidRDefault="002B502E" w:rsidP="002B502E">
        <w:pPr>
          <w:pStyle w:val="Footer"/>
          <w:tabs>
            <w:tab w:val="clear" w:pos="4419"/>
            <w:tab w:val="clear" w:pos="8838"/>
            <w:tab w:val="left" w:pos="5835"/>
          </w:tabs>
          <w:jc w:val="right"/>
        </w:pPr>
        <w:r>
          <w:rPr>
            <w:noProof/>
            <w:lang w:val="es-ES" w:eastAsia="es-ES"/>
          </w:rPr>
          <w:drawing>
            <wp:anchor distT="0" distB="0" distL="114300" distR="114300" simplePos="0" relativeHeight="251660288" behindDoc="0" locked="0" layoutInCell="1" allowOverlap="1" wp14:anchorId="02815BD7" wp14:editId="37AD0778">
              <wp:simplePos x="0" y="0"/>
              <wp:positionH relativeFrom="column">
                <wp:posOffset>4809805</wp:posOffset>
              </wp:positionH>
              <wp:positionV relativeFrom="page">
                <wp:posOffset>9188450</wp:posOffset>
              </wp:positionV>
              <wp:extent cx="1643760" cy="648000"/>
              <wp:effectExtent l="0" t="0" r="0" b="0"/>
              <wp:wrapThrough wrapText="bothSides">
                <wp:wrapPolygon edited="0">
                  <wp:start x="0" y="0"/>
                  <wp:lineTo x="0" y="20965"/>
                  <wp:lineTo x="21283" y="20965"/>
                  <wp:lineTo x="21283" y="0"/>
                  <wp:lineTo x="0" y="0"/>
                </wp:wrapPolygon>
              </wp:wrapThrough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4435" r="25248" b="13392"/>
                      <a:stretch/>
                    </pic:blipFill>
                    <pic:spPr bwMode="auto">
                      <a:xfrm>
                        <a:off x="0" y="0"/>
                        <a:ext cx="1643760" cy="6480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  <w:lang w:val="es-ES"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4046190" wp14:editId="371F890F">
                  <wp:simplePos x="0" y="0"/>
                  <wp:positionH relativeFrom="margin">
                    <wp:posOffset>222031</wp:posOffset>
                  </wp:positionH>
                  <wp:positionV relativeFrom="page">
                    <wp:posOffset>9315450</wp:posOffset>
                  </wp:positionV>
                  <wp:extent cx="436880" cy="716915"/>
                  <wp:effectExtent l="0" t="0" r="20320" b="26035"/>
                  <wp:wrapNone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9BA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9BA2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5126557" w14:textId="1CDA960A" w:rsidR="002B502E" w:rsidRPr="002B502E" w:rsidRDefault="002B502E">
                                <w:pPr>
                                  <w:pStyle w:val="Footer"/>
                                  <w:jc w:val="center"/>
                                  <w:rPr>
                                    <w:rFonts w:ascii="Franklin Gothic Book" w:hAnsi="Franklin Gothic Book"/>
                                    <w:b/>
                                    <w:sz w:val="20"/>
                                    <w:szCs w:val="16"/>
                                  </w:rPr>
                                </w:pPr>
                                <w:r w:rsidRPr="002B502E">
                                  <w:rPr>
                                    <w:rFonts w:ascii="Franklin Gothic Book" w:hAnsi="Franklin Gothic Book"/>
                                    <w:b/>
                                    <w:sz w:val="28"/>
                                  </w:rPr>
                                  <w:fldChar w:fldCharType="begin"/>
                                </w:r>
                                <w:r w:rsidRPr="002B502E">
                                  <w:rPr>
                                    <w:rFonts w:ascii="Franklin Gothic Book" w:hAnsi="Franklin Gothic Book"/>
                                    <w:b/>
                                    <w:sz w:val="28"/>
                                  </w:rPr>
                                  <w:instrText>PAGE    \* MERGEFORMAT</w:instrText>
                                </w:r>
                                <w:r w:rsidRPr="002B502E">
                                  <w:rPr>
                                    <w:rFonts w:ascii="Franklin Gothic Book" w:hAnsi="Franklin Gothic Book"/>
                                    <w:b/>
                                    <w:sz w:val="28"/>
                                  </w:rPr>
                                  <w:fldChar w:fldCharType="separate"/>
                                </w:r>
                                <w:r w:rsidR="00024945" w:rsidRPr="00024945">
                                  <w:rPr>
                                    <w:rFonts w:ascii="Franklin Gothic Book" w:hAnsi="Franklin Gothic Book"/>
                                    <w:b/>
                                    <w:noProof/>
                                    <w:sz w:val="20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2B502E">
                                  <w:rPr>
                                    <w:rFonts w:ascii="Franklin Gothic Book" w:hAnsi="Franklin Gothic Book"/>
                                    <w:b/>
                                    <w:sz w:val="20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4046190" id="Grupo 3" o:spid="_x0000_s1026" style="position:absolute;left:0;text-align:left;margin-left:17.5pt;margin-top:733.5pt;width:34.4pt;height:56.45pt;z-index:251659264;mso-position-horizontal-relative:margin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WYZgMAAB0JAAAOAAAAZHJzL2Uyb0RvYy54bWzUVltv2yAUfp+0/4B4Tx0S52bVrbpcqkm7&#10;VGu3d2JjG80GBqRON+2/7wB2mnbVNHVSpeXBAR/O4eM73zn49Hzf1OiWacOlSDE5GWLERCZzLsoU&#10;f77ZDOYYGUtFTmspWIrvmMHnZ69fnbYqYSNZyTpnGkEQYZJWpbiyViVRZLKKNdScSMUEGAupG2ph&#10;qsso17SF6E0djYbDadRKnSstM2YMvF0FIz7z8YuCZfZjURhmUZ1iwGb9U/vn1j2js1OalJqqimcd&#10;DPoMFA3lAjY9hFpRS9FO899CNTzT0sjCnmSyiWRR8Iz5M8BpyPDRaS613Cl/ljJpS3WgCah9xNOz&#10;w2Yfbq804nmKxxgJ2kCKLvVOSTR21LSqTGDFpVbX6kqH88Hwncy+GjBHj+1uXobFaNu+lzmEozsr&#10;PTX7QjcuBBwa7X0G7g4ZYHuLMngZj6fzOeQpA9OMTBdkEjKUVZBG50VmMQAFK4mni0VvXHfu4Bx8&#10;CRl5Y0STsK2H2kFz5wK1mXtCzb8Rel1RxXyejKOrIzTuCb0ABvwSNJsFVv2ypQiUZnvRUYqEXFZU&#10;lMyvvrlTQB9xHoD+yMVNDOTjaYpRUXP1xTkekT0ihATaJuO5B0GTnvOO7jgOW/WM0URpYy+ZbJAb&#10;pNhYTXlZ2aUUAupK6rADvX1nrMN47+A2FnLD6xre06QWqE3xYjKaeEhG1jx3Rmczutwua41uqSvQ&#10;4eLNxcgfGCzHy6AQRO6DVYzm625sKa/DGDavhYsHhwI43ShU4I/FcLGer+fxIB5N14N4uFoNLjbL&#10;eDDdkNlkNV4tlyvy00EjcVLxPGfCoeu7AYn/ThxdXwp1fOgHBxqih9E9XwC2//egfZpdZoNCtzK/&#10;u9J9+kGvLyTcSS/cT5BmkGPN0Gx+JNy+F5jQCA6qvdBati4/UE4PZBsc/ixbl7KuMzxV471YDxXu&#10;BkF1fV95JFcN4L3eXkSgDbdwj9W8SfF86H4OHE3+M7U+qLkHpbnxv47xo2XPkLXdb/dAjpNDUDjS&#10;MtzL8B0Bg0rq7xi1cCdDz/m2o5phVL8VIKoFiWN3iftJPJmNYKKPLdtjCxUZhEpxZjVGYbK04erf&#10;Ke06Wd8khXQtuuC+jd3j6vquLzx/f8Ad7Ou1+15wl/zx3K+//6o5+wUAAP//AwBQSwMEFAAGAAgA&#10;AAAhAGclUaniAAAADAEAAA8AAABkcnMvZG93bnJldi54bWxMj0FPwzAMhe9I/IfISNxYWko3VppO&#10;0wScJiQ2JMTNa7y2WpNUTdZ2/x7vBLdn++n5e/lqMq0YqPeNswriWQSCbOl0YysFX/u3h2cQPqDV&#10;2DpLCi7kYVXc3uSYaTfaTxp2oRIcYn2GCuoQukxKX9Zk0M9cR5ZvR9cbDDz2ldQ9jhxuWvkYRXNp&#10;sLH8ocaONjWVp93ZKHgfcVwn8euwPR03l599+vG9jUmp+7tp/QIi0BT+zHDFZ3QomOngzlZ70SpI&#10;Uq4SeP80X7C6OqKEyxxYpIvlEmSRy/8lil8AAAD//wMAUEsBAi0AFAAGAAgAAAAhALaDOJL+AAAA&#10;4QEAABMAAAAAAAAAAAAAAAAAAAAAAFtDb250ZW50X1R5cGVzXS54bWxQSwECLQAUAAYACAAAACEA&#10;OP0h/9YAAACUAQAACwAAAAAAAAAAAAAAAAAvAQAAX3JlbHMvLnJlbHNQSwECLQAUAAYACAAAACEA&#10;mFyFmGYDAAAdCQAADgAAAAAAAAAAAAAAAAAuAgAAZHJzL2Uyb0RvYy54bWxQSwECLQAUAAYACAAA&#10;ACEAZyVRqeIAAAAMAQAADwAAAAAAAAAAAAAAAADABQAAZHJzL2Rvd25yZXYueG1sUEsFBgAAAAAE&#10;AAQA8wAAAM8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/MxAAAANoAAAAPAAAAZHJzL2Rvd25yZXYueG1sRI9Ba8JA&#10;FITvQv/D8gq9mU2lBomuUgIFayG1Wu+P7DOJzb4N2U2M/75bKHgcZuYbZrUZTSMG6lxtWcFzFIMg&#10;LqyuuVTwfXybLkA4j6yxsUwKbuRgs36YrDDV9spfNBx8KQKEXYoKKu/bVEpXVGTQRbYlDt7ZdgZ9&#10;kF0pdYfXADeNnMVxIg3WHBYqbCmrqPg59EbBab873nbvxTy/JP3H6fOSZ/NFrtTT4/i6BOFp9Pfw&#10;f3urFbzA35VwA+T6FwAA//8DAFBLAQItABQABgAIAAAAIQDb4fbL7gAAAIUBAAATAAAAAAAAAAAA&#10;AAAAAAAAAABbQ29udGVudF9UeXBlc10ueG1sUEsBAi0AFAAGAAgAAAAhAFr0LFu/AAAAFQEAAAsA&#10;AAAAAAAAAAAAAAAAHwEAAF9yZWxzLy5yZWxzUEsBAi0AFAAGAAgAAAAhACn838zEAAAA2gAAAA8A&#10;AAAAAAAAAAAAAAAABwIAAGRycy9kb3ducmV2LnhtbFBLBQYAAAAAAwADALcAAAD4AgAAAAA=&#10;" strokecolor="#009ba2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+HKwwAAANoAAAAPAAAAZHJzL2Rvd25yZXYueG1sRI9BawIx&#10;FITvhf6H8Aq91cQWi6xGWQSh20KxKnp9bJ6b1c3Lsom6/vtGKPQ4zMw3zHTeu0ZcqAu1Zw3DgQJB&#10;XHpTc6Vhu1m+jEGEiGyw8UwabhRgPnt8mGJm/JV/6LKOlUgQDhlqsDG2mZShtOQwDHxLnLyD7xzG&#10;JLtKmg6vCe4a+arUu3RYc1qw2NLCUnlan52GLyo+j6s3mVt13qrxPhTfO9Vq/fzU5xMQkfr4H/5r&#10;fxgNI7hfSTdAzn4BAAD//wMAUEsBAi0AFAAGAAgAAAAhANvh9svuAAAAhQEAABMAAAAAAAAAAAAA&#10;AAAAAAAAAFtDb250ZW50X1R5cGVzXS54bWxQSwECLQAUAAYACAAAACEAWvQsW78AAAAVAQAACwAA&#10;AAAAAAAAAAAAAAAfAQAAX3JlbHMvLnJlbHNQSwECLQAUAAYACAAAACEAuTvhysMAAADaAAAADwAA&#10;AAAAAAAAAAAAAAAHAgAAZHJzL2Rvd25yZXYueG1sUEsFBgAAAAADAAMAtwAAAPcCAAAAAA==&#10;" filled="f" strokecolor="#009ba2">
                    <v:textbox>
                      <w:txbxContent>
                        <w:p w14:paraId="55126557" w14:textId="1CDA960A" w:rsidR="002B502E" w:rsidRPr="002B502E" w:rsidRDefault="002B502E">
                          <w:pPr>
                            <w:pStyle w:val="Footer"/>
                            <w:jc w:val="center"/>
                            <w:rPr>
                              <w:rFonts w:ascii="Franklin Gothic Book" w:hAnsi="Franklin Gothic Book"/>
                              <w:b/>
                              <w:sz w:val="20"/>
                              <w:szCs w:val="16"/>
                            </w:rPr>
                          </w:pPr>
                          <w:r w:rsidRPr="002B502E">
                            <w:rPr>
                              <w:rFonts w:ascii="Franklin Gothic Book" w:hAnsi="Franklin Gothic Book"/>
                              <w:b/>
                              <w:sz w:val="28"/>
                            </w:rPr>
                            <w:fldChar w:fldCharType="begin"/>
                          </w:r>
                          <w:r w:rsidRPr="002B502E">
                            <w:rPr>
                              <w:rFonts w:ascii="Franklin Gothic Book" w:hAnsi="Franklin Gothic Book"/>
                              <w:b/>
                              <w:sz w:val="28"/>
                            </w:rPr>
                            <w:instrText>PAGE    \* MERGEFORMAT</w:instrText>
                          </w:r>
                          <w:r w:rsidRPr="002B502E">
                            <w:rPr>
                              <w:rFonts w:ascii="Franklin Gothic Book" w:hAnsi="Franklin Gothic Book"/>
                              <w:b/>
                              <w:sz w:val="28"/>
                            </w:rPr>
                            <w:fldChar w:fldCharType="separate"/>
                          </w:r>
                          <w:r w:rsidR="00024945" w:rsidRPr="00024945">
                            <w:rPr>
                              <w:rFonts w:ascii="Franklin Gothic Book" w:hAnsi="Franklin Gothic Book"/>
                              <w:b/>
                              <w:noProof/>
                              <w:sz w:val="20"/>
                              <w:szCs w:val="16"/>
                              <w:lang w:val="es-ES"/>
                            </w:rPr>
                            <w:t>2</w:t>
                          </w:r>
                          <w:r w:rsidRPr="002B502E">
                            <w:rPr>
                              <w:rFonts w:ascii="Franklin Gothic Book" w:hAnsi="Franklin Gothic Book"/>
                              <w:b/>
                              <w:sz w:val="20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382C0" w14:textId="77777777" w:rsidR="00F432FD" w:rsidRDefault="00F432FD" w:rsidP="002B502E">
      <w:pPr>
        <w:spacing w:after="0" w:line="240" w:lineRule="auto"/>
      </w:pPr>
      <w:r>
        <w:separator/>
      </w:r>
    </w:p>
  </w:footnote>
  <w:footnote w:type="continuationSeparator" w:id="0">
    <w:p w14:paraId="522BC80B" w14:textId="77777777" w:rsidR="00F432FD" w:rsidRDefault="00F432FD" w:rsidP="002B5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42934" w14:textId="77777777" w:rsidR="002B502E" w:rsidRPr="002B502E" w:rsidRDefault="002B502E" w:rsidP="002B502E">
    <w:pPr>
      <w:pStyle w:val="Header"/>
      <w:tabs>
        <w:tab w:val="clear" w:pos="8838"/>
        <w:tab w:val="left" w:pos="9150"/>
      </w:tabs>
    </w:pP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281BA957" wp14:editId="483C2D52">
          <wp:simplePos x="0" y="0"/>
          <wp:positionH relativeFrom="column">
            <wp:posOffset>4286677</wp:posOffset>
          </wp:positionH>
          <wp:positionV relativeFrom="paragraph">
            <wp:posOffset>-120650</wp:posOffset>
          </wp:positionV>
          <wp:extent cx="2174185" cy="864000"/>
          <wp:effectExtent l="0" t="0" r="0" b="0"/>
          <wp:wrapSquare wrapText="bothSides"/>
          <wp:docPr id="8" name="Picture 1" descr="iMac:Users:julianavillabona:Documents:VICERRECTORÍA:M1:WORDS:Plantillas Word-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c:Users:julianavillabona:Documents:VICERRECTORÍA:M1:WORDS:Plantillas Word-13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598" t="20834" r="7965" b="36869"/>
                  <a:stretch/>
                </pic:blipFill>
                <pic:spPr bwMode="auto">
                  <a:xfrm>
                    <a:off x="0" y="0"/>
                    <a:ext cx="2174185" cy="864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inline distT="0" distB="0" distL="0" distR="0" wp14:anchorId="73E6DCF8" wp14:editId="7AB8116C">
          <wp:extent cx="3278160" cy="648000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-1_Vicerrectoria_CoreFacilities_Logos-08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077" b="36391"/>
                  <a:stretch/>
                </pic:blipFill>
                <pic:spPr bwMode="auto">
                  <a:xfrm>
                    <a:off x="0" y="0"/>
                    <a:ext cx="3278160" cy="64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A435F"/>
    <w:multiLevelType w:val="hybridMultilevel"/>
    <w:tmpl w:val="D1426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2E"/>
    <w:rsid w:val="0001076E"/>
    <w:rsid w:val="00024945"/>
    <w:rsid w:val="002B502E"/>
    <w:rsid w:val="00373C9A"/>
    <w:rsid w:val="003F4502"/>
    <w:rsid w:val="0045403D"/>
    <w:rsid w:val="004A3B46"/>
    <w:rsid w:val="004D3F04"/>
    <w:rsid w:val="005A1BBD"/>
    <w:rsid w:val="0071034E"/>
    <w:rsid w:val="007A52C5"/>
    <w:rsid w:val="007D5B04"/>
    <w:rsid w:val="007E076A"/>
    <w:rsid w:val="008529E6"/>
    <w:rsid w:val="008753D6"/>
    <w:rsid w:val="00895990"/>
    <w:rsid w:val="008B71A7"/>
    <w:rsid w:val="00911104"/>
    <w:rsid w:val="0097411D"/>
    <w:rsid w:val="009A7B57"/>
    <w:rsid w:val="00A03198"/>
    <w:rsid w:val="00A64851"/>
    <w:rsid w:val="00A93098"/>
    <w:rsid w:val="00B02682"/>
    <w:rsid w:val="00C33E85"/>
    <w:rsid w:val="00CA3AC5"/>
    <w:rsid w:val="00CC21E8"/>
    <w:rsid w:val="00CF1EEE"/>
    <w:rsid w:val="00D36B7E"/>
    <w:rsid w:val="00E11C80"/>
    <w:rsid w:val="00ED331D"/>
    <w:rsid w:val="00ED4865"/>
    <w:rsid w:val="00F432FD"/>
    <w:rsid w:val="00FB74A1"/>
    <w:rsid w:val="00FD00F8"/>
    <w:rsid w:val="00FE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F6F64"/>
  <w15:chartTrackingRefBased/>
  <w15:docId w15:val="{2017986E-AA0E-430A-B611-55B07D69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02E"/>
  </w:style>
  <w:style w:type="paragraph" w:styleId="Footer">
    <w:name w:val="footer"/>
    <w:basedOn w:val="Normal"/>
    <w:link w:val="FooterChar"/>
    <w:uiPriority w:val="99"/>
    <w:unhideWhenUsed/>
    <w:rsid w:val="002B5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02E"/>
  </w:style>
  <w:style w:type="paragraph" w:customStyle="1" w:styleId="Default">
    <w:name w:val="Default"/>
    <w:rsid w:val="009A7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48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.cala10@uniandes.edu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core@uniandes.edu.c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Patricia Cala Molina</dc:creator>
  <cp:keywords/>
  <dc:description/>
  <cp:lastModifiedBy>Monica Patricia Cala Molina</cp:lastModifiedBy>
  <cp:revision>3</cp:revision>
  <dcterms:created xsi:type="dcterms:W3CDTF">2020-07-29T16:30:00Z</dcterms:created>
  <dcterms:modified xsi:type="dcterms:W3CDTF">2020-07-29T16:30:00Z</dcterms:modified>
</cp:coreProperties>
</file>