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015E" w14:textId="77777777" w:rsidR="00BB3A64" w:rsidRPr="00BB3A64" w:rsidRDefault="00BB3A64" w:rsidP="00BB3A64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Mar 20, 2016 at 1:27pm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BB3A64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2A716677" w14:textId="03DA6046" w:rsidR="00BB3A64" w:rsidRPr="00BB3A64" w:rsidRDefault="00BB3A64" w:rsidP="00BB3A64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5" w:history="1">
        <w:r w:rsidRPr="00BB3A64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BB3A64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28950519" wp14:editId="59288DF2">
            <wp:extent cx="155575" cy="155575"/>
            <wp:effectExtent l="0" t="0" r="0" b="0"/>
            <wp:docPr id="3" name="תמונה 3" descr="lik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ABAF" w14:textId="41FE0F89" w:rsidR="00BB3A64" w:rsidRPr="00BB3A64" w:rsidRDefault="00BB3A64" w:rsidP="00BB3A64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BB3A64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77F14FD8" wp14:editId="03D94A25">
            <wp:extent cx="155575" cy="155575"/>
            <wp:effectExtent l="0" t="0" r="0" b="0"/>
            <wp:docPr id="2" name="תמונה 2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4B37" w14:textId="77777777" w:rsidR="00BB3A64" w:rsidRPr="00BB3A64" w:rsidRDefault="00BB3A64" w:rsidP="00BB3A64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BB3A64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mortlach on Mar 20, 2016 at 1:27pm</w:t>
      </w:r>
    </w:p>
    <w:p w14:paraId="4EB1535F" w14:textId="2F615040" w:rsidR="00BB3A64" w:rsidRPr="00BB3A64" w:rsidRDefault="00BB3A64" w:rsidP="00BB3A64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E61927"/>
          <w:sz w:val="20"/>
          <w:szCs w:val="20"/>
          <w:bdr w:val="none" w:sz="0" w:space="0" w:color="auto" w:frame="1"/>
        </w:rPr>
        <w:t>Introduction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Keys generated from a crib for a particular algorithm should be checked against known sequences. This is necessary as page 56 was encoded with a stream cipher with the key as prime[n]-1 where n is the position of the rune in the text giving the n’th prime minus 1.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b/>
          <w:bCs/>
          <w:color w:val="E61927"/>
          <w:sz w:val="18"/>
          <w:szCs w:val="18"/>
          <w:bdr w:val="none" w:sz="0" w:space="0" w:color="auto" w:frame="1"/>
        </w:rPr>
        <w:t>Example</w:t>
      </w:r>
      <w:r w:rsidRPr="00BB3A64">
        <w:rPr>
          <w:rFonts w:ascii="Arial Black" w:eastAsia="Times New Roman" w:hAnsi="Arial Black" w:cs="Times New Roman"/>
          <w:b/>
          <w:bCs/>
          <w:color w:val="E61927"/>
          <w:sz w:val="18"/>
          <w:szCs w:val="18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b/>
          <w:bCs/>
          <w:color w:val="000000"/>
          <w:sz w:val="18"/>
          <w:szCs w:val="18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b/>
          <w:bCs/>
          <w:color w:val="000000"/>
          <w:sz w:val="18"/>
          <w:szCs w:val="18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Let’s assume we have a trial key generated from some encryption algorithm and crib (cf our trial key will *always* be mod 29 ):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br/>
        <w:t>   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trialKey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= 22, 24, 13, 15, 8, 10, 22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Our task is to find if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trialKey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is part of a regular, simple, sequence, e.g. the sequence of primes. We also want to be able to check against sequences with a constant offset (such as the prime[n]-1 from page 56). This is easily achieved using a similar idea to “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shift independent text analysis.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” We take the difference between successive elements in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trialKey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,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delta_trailkey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and then modulus 29: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br/>
        <w:t>    delta_trailkey_mod29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= 2, 18, 2, 22, 2, 12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delta_trailkey_mod29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is the pattern to search for. Clearly, the sequences we want to search for the pattern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delta_trailkey_mod29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must also be the differences mod 29 of the original sequences. For example, here are the 1000’th to 1011’th primes, primes -1, the differences and the differences mod 29: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 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primes(n) = 7919, 7927, 7933, 7937, 7949, 7951, 7963, 7993, 8009, 8011, 8017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  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primes(n)-1 = 7918, 7926, 7932, 7936, 7948, 7950, 7962, 7992, 8008, 8010, 8016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                       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primes(n) - primes(n-1) = 8, 6, 4, 12, 2, 12, 30, 16, 2, 6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                  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primes(n) - primes(n-1) - 2 = 8, 6, 4, 12, 2, 12, 30, 16, 2, 6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      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(primes(n) - primes(n-1) ) mod 29  = 8, 6, 4, 12, 2, 12, 1, 16, 2, 6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(primes(n)-1) - primes(n-1)-1) mod 29  = 8, 6, 4, 12, 2, 12, 1, 16, 2, 6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where n=1000 to 1011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Hopefully, it is clear how searching for the differences between elements allows all constant offsets of sequences to be checked simultaneously.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b/>
          <w:bCs/>
          <w:color w:val="E61927"/>
          <w:sz w:val="24"/>
          <w:szCs w:val="24"/>
          <w:bdr w:val="none" w:sz="0" w:space="0" w:color="auto" w:frame="1"/>
        </w:rPr>
        <w:t>Practical Considerations: Some Implementation Ideas I use.</w:t>
      </w:r>
      <w:r w:rsidRPr="00BB3A64">
        <w:rPr>
          <w:rFonts w:ascii="Arial Black" w:eastAsia="Times New Roman" w:hAnsi="Arial Black" w:cs="Times New Roman"/>
          <w:b/>
          <w:bCs/>
          <w:color w:val="E61927"/>
          <w:sz w:val="16"/>
          <w:szCs w:val="16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b/>
          <w:bCs/>
          <w:color w:val="E61927"/>
          <w:sz w:val="18"/>
          <w:szCs w:val="18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b/>
          <w:bCs/>
          <w:color w:val="E61927"/>
          <w:sz w:val="18"/>
          <w:szCs w:val="18"/>
          <w:bdr w:val="none" w:sz="0" w:space="0" w:color="auto" w:frame="1"/>
        </w:rPr>
        <w:t>Search strings not lists.</w:t>
      </w:r>
      <w:r w:rsidRPr="00BB3A64">
        <w:rPr>
          <w:rFonts w:ascii="Arial Black" w:eastAsia="Times New Roman" w:hAnsi="Arial Black" w:cs="Times New Roman"/>
          <w:b/>
          <w:bCs/>
          <w:color w:val="E61927"/>
          <w:sz w:val="18"/>
          <w:szCs w:val="18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I map the elements of delta_trailkey_mod29 and all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delta_sequence_mod29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to a base 29 system (you could use the runes! But to avoid confusion I use the following (yes, I code in c++ </w:t>
      </w:r>
      <w:r w:rsidRPr="00BB3A64">
        <w:rPr>
          <w:rFonts w:ascii="Arial Black" w:eastAsia="Times New Roman" w:hAnsi="Arial Black" w:cs="Times New Roman"/>
          <w:noProof/>
          <w:color w:val="000000"/>
          <w:sz w:val="18"/>
          <w:szCs w:val="18"/>
        </w:rPr>
        <w:drawing>
          <wp:inline distT="0" distB="0" distL="0" distR="0" wp14:anchorId="7F910168" wp14:editId="3D3EDAEB">
            <wp:extent cx="155575" cy="155575"/>
            <wp:effectExtent l="0" t="0" r="0" b="0"/>
            <wp:docPr id="1" name="תמונה 1" descr=":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 ):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br/>
        <w:t>    </w:t>
      </w:r>
      <w:r w:rsidRPr="00BB3A64">
        <w:rPr>
          <w:rFonts w:ascii="Arial Black" w:eastAsia="Times New Roman" w:hAnsi="Arial Black" w:cs="Times New Roman"/>
          <w:color w:val="1927E6"/>
          <w:sz w:val="18"/>
          <w:szCs w:val="18"/>
          <w:bdr w:val="none" w:sz="0" w:space="0" w:color="auto" w:frame="1"/>
        </w:rPr>
        <w:t>const </w:t>
      </w:r>
      <w:r w:rsidRPr="00BB3A64">
        <w:rPr>
          <w:rFonts w:ascii="Arial Black" w:eastAsia="Times New Roman" w:hAnsi="Arial Black" w:cs="Times New Roman"/>
          <w:color w:val="19E61C"/>
          <w:sz w:val="18"/>
          <w:szCs w:val="18"/>
          <w:bdr w:val="none" w:sz="0" w:space="0" w:color="auto" w:frame="1"/>
        </w:rPr>
        <w:t>std::map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&lt;</w:t>
      </w:r>
      <w:r w:rsidRPr="00BB3A64">
        <w:rPr>
          <w:rFonts w:ascii="Arial Black" w:eastAsia="Times New Roman" w:hAnsi="Arial Black" w:cs="Times New Roman"/>
          <w:color w:val="1927E6"/>
          <w:sz w:val="18"/>
          <w:szCs w:val="18"/>
          <w:bdr w:val="none" w:sz="0" w:space="0" w:color="auto" w:frame="1"/>
        </w:rPr>
        <w:t>unsigned char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, </w:t>
      </w:r>
      <w:r w:rsidRPr="00BB3A64">
        <w:rPr>
          <w:rFonts w:ascii="Arial Black" w:eastAsia="Times New Roman" w:hAnsi="Arial Black" w:cs="Times New Roman"/>
          <w:color w:val="19E61C"/>
          <w:sz w:val="18"/>
          <w:szCs w:val="18"/>
          <w:bdr w:val="none" w:sz="0" w:space="0" w:color="auto" w:frame="1"/>
        </w:rPr>
        <w:t>std::string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&gt; sequenceChecker::num29ToString {{0 ,"0"},{1 ,"1"},{2 ,"2"},{3 ,"3"},{4, "4"},{5, "5"},{6 ,"6"},{7 ,"7"},{8 ,"8"},{9 ,"9"},{10,"a"}, {11,"b"},{12,"c"},{13,"d"},{14,"e"},{15,"f"},{16,"g"},{17,"h"},{18,"i"},{19,"j"},{20,"k"},{21,"l"},{22,"m"},{23,"n"},{24,"o"},{25,"p"},{26,"q"},{27,"r"},{28,"s"}};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in this case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delta_trailkey_mod29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will become the string: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br/>
        <w:t>    delta_trailkey_mod29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= “</w:t>
      </w:r>
      <w:r w:rsidRPr="00BB3A64">
        <w:rPr>
          <w:rFonts w:ascii="Arial Black" w:eastAsia="Times New Roman" w:hAnsi="Arial Black" w:cs="Times New Roman"/>
          <w:color w:val="19E61C"/>
          <w:sz w:val="18"/>
          <w:szCs w:val="18"/>
          <w:bdr w:val="none" w:sz="0" w:space="0" w:color="auto" w:frame="1"/>
        </w:rPr>
        <w:t>2i2m2c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”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  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and many library routines for searching and comparing strings become available. For example, I once found it particularly useful to search for patterns that contained wildcards without having to write my own implementation.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E61927"/>
          <w:sz w:val="18"/>
          <w:szCs w:val="18"/>
          <w:bdr w:val="none" w:sz="0" w:space="0" w:color="auto" w:frame="1"/>
        </w:rPr>
        <w:t>Which Sequences to search?</w:t>
      </w:r>
      <w:r w:rsidRPr="00BB3A64">
        <w:rPr>
          <w:rFonts w:ascii="Arial Black" w:eastAsia="Times New Roman" w:hAnsi="Arial Black" w:cs="Times New Roman"/>
          <w:color w:val="E61927"/>
          <w:sz w:val="18"/>
          <w:szCs w:val="18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This is difficult. The number of potential sequences is practically infinite. Here is how I cut the parameter space.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Each section of runes is no more than a few thousand characters, so each sequence I have generated only goes to its 4000’th element.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</w:p>
    <w:p w14:paraId="03D84DEA" w14:textId="77777777" w:rsidR="00BB3A64" w:rsidRPr="00BB3A64" w:rsidRDefault="00BB3A64" w:rsidP="00BB3A6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Wikipedia has a list of different primes sequences, I have pre-computed many of these. </w:t>
      </w:r>
      <w:hyperlink r:id="rId10" w:tgtFrame="_blank" w:history="1">
        <w:r w:rsidRPr="00BB3A64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en.wikipedia.org/wiki/List_of_prime_numbers</w:t>
        </w:r>
      </w:hyperlink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 </w:t>
      </w:r>
    </w:p>
    <w:p w14:paraId="1C31BACA" w14:textId="77777777" w:rsidR="00BB3A64" w:rsidRPr="00BB3A64" w:rsidRDefault="00BB3A64" w:rsidP="00BB3A6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Prime sequences generated from OEIS sequences that match “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message.asc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” and “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the planned parenthood message 2015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”</w:t>
      </w:r>
    </w:p>
    <w:p w14:paraId="3AD79460" w14:textId="77777777" w:rsidR="00BB3A64" w:rsidRPr="00BB3A64" w:rsidRDefault="00BB3A64" w:rsidP="00BB3A6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The runes from the Liber Primus, cipher text and decrypted text.</w:t>
      </w:r>
    </w:p>
    <w:p w14:paraId="7B63FB2B" w14:textId="77777777" w:rsidR="00BB3A64" w:rsidRPr="00BB3A64" w:rsidRDefault="00BB3A64" w:rsidP="00BB3A6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Every first character of each word, sentence and line.</w:t>
      </w:r>
    </w:p>
    <w:p w14:paraId="45A787B9" w14:textId="77777777" w:rsidR="00BB3A64" w:rsidRPr="00BB3A64" w:rsidRDefault="00BB3A64" w:rsidP="00BB3A6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Prime factors of each rune-word-total</w:t>
      </w:r>
    </w:p>
    <w:p w14:paraId="470E9BA6" w14:textId="77777777" w:rsidR="00BB3A64" w:rsidRPr="00BB3A64" w:rsidRDefault="00BB3A64" w:rsidP="00BB3A6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Sequences are searched from start-to-finish and finish-to-start.</w:t>
      </w:r>
    </w:p>
    <w:p w14:paraId="1676082C" w14:textId="77777777" w:rsidR="00BB3A64" w:rsidRPr="00BB3A64" w:rsidRDefault="00BB3A64" w:rsidP="00BB3A6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Adding more lists is very easy to do…</w:t>
      </w:r>
    </w:p>
    <w:p w14:paraId="492443CB" w14:textId="77777777" w:rsidR="00BB3A64" w:rsidRPr="00BB3A64" w:rsidRDefault="00BB3A64" w:rsidP="00BB3A64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Searching strings as described above can be made practically fast enough for all searches I have tried. However, one issue is that you may get many “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matches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” (due to the large number of sequences in the search-space). In this case I try and cut the number of matches by checking the position in the sequence. For example, still 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t>using: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trialKey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= 22, 24, 13, 15, 8, 10, 22     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delta_trailkey_mod29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= 2, 18, 2, 22, 2, 12 =“2i2k2c”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Gives the following matches from the Twin Primes Sequence, primes_2, ordered first to last, where I give the positional indices in the sequence and the values: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3780"/>
      </w:tblGrid>
      <w:tr w:rsidR="00BB3A64" w:rsidRPr="00BB3A64" w14:paraId="4D54B91B" w14:textId="77777777" w:rsidTr="00BB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49AB59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Positional 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F3EB1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prime value</w:t>
            </w:r>
          </w:p>
        </w:tc>
      </w:tr>
      <w:tr w:rsidR="00BB3A64" w:rsidRPr="00BB3A64" w14:paraId="4E259071" w14:textId="77777777" w:rsidTr="00BB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4E327A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800, 801, 802, 803, 804, 805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F33ADA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23831, 23833, 23909, 23911, 24107, 24109</w:t>
            </w:r>
          </w:p>
        </w:tc>
      </w:tr>
      <w:tr w:rsidR="00BB3A64" w:rsidRPr="00BB3A64" w14:paraId="0117A4F0" w14:textId="77777777" w:rsidTr="00BB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231153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942, 943, 944, 945, 946, 947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5C618F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30389, 30391, 30467, 30469, 30491, 30493</w:t>
            </w:r>
          </w:p>
        </w:tc>
      </w:tr>
      <w:tr w:rsidR="00BB3A64" w:rsidRPr="00BB3A64" w14:paraId="2CC11608" w14:textId="77777777" w:rsidTr="00BB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F3394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2314, 2315, 2316, 2317, 2318, 2319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A6492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93809, 93811, 93887, 93889, 93911, 93913</w:t>
            </w:r>
          </w:p>
        </w:tc>
      </w:tr>
      <w:tr w:rsidR="00BB3A64" w:rsidRPr="00BB3A64" w14:paraId="4CAF71DF" w14:textId="77777777" w:rsidTr="00BB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770C19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3488, 3489, 3490, 3491, 3492, 3493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7D0BC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154079, 154081, 154157, 154159, 154181, 154183</w:t>
            </w:r>
          </w:p>
        </w:tc>
      </w:tr>
      <w:tr w:rsidR="00BB3A64" w:rsidRPr="00BB3A64" w14:paraId="2977E026" w14:textId="77777777" w:rsidTr="00BB3A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B04CFC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3754, 3755, 3756, 3757, 3758, 3759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61246" w14:textId="77777777" w:rsidR="00BB3A64" w:rsidRPr="00BB3A64" w:rsidRDefault="00BB3A64" w:rsidP="00BB3A6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B3A64">
              <w:rPr>
                <w:rFonts w:ascii="Times New Roman" w:eastAsia="Times New Roman" w:hAnsi="Times New Roman" w:cs="Times New Roman"/>
                <w:sz w:val="18"/>
                <w:szCs w:val="18"/>
              </w:rPr>
              <w:t>169241, 169243, 169319, 169321, 169691, 169693</w:t>
            </w:r>
          </w:p>
        </w:tc>
      </w:tr>
    </w:tbl>
    <w:p w14:paraId="76DEDEAE" w14:textId="77777777" w:rsidR="00BB3A64" w:rsidRPr="00BB3A64" w:rsidRDefault="00BB3A64" w:rsidP="00BB3A64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  <w:t>Given these matches I would make a cut based on the position of the rune in cipher text (remember to consider positions from start-to-end and end-to-start!). Therefore, If the crib was close to the 800th rune, OR the 942’nd rune, OR the 2314’th rune etc. then this match would be worth investigating further.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BB3A64">
        <w:rPr>
          <w:rFonts w:ascii="Arial Black" w:eastAsia="Times New Roman" w:hAnsi="Arial Black" w:cs="Times New Roman"/>
          <w:color w:val="E61927"/>
          <w:sz w:val="24"/>
          <w:szCs w:val="24"/>
          <w:bdr w:val="none" w:sz="0" w:space="0" w:color="auto" w:frame="1"/>
        </w:rPr>
        <w:t>Summary</w:t>
      </w:r>
      <w:r w:rsidRPr="00BB3A64">
        <w:rPr>
          <w:rFonts w:ascii="Arial Black" w:eastAsia="Times New Roman" w:hAnsi="Arial Black" w:cs="Times New Roman"/>
          <w:color w:val="E61927"/>
          <w:sz w:val="24"/>
          <w:szCs w:val="24"/>
          <w:bdr w:val="none" w:sz="0" w:space="0" w:color="auto" w:frame="1"/>
        </w:rPr>
        <w:br/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</w:p>
    <w:p w14:paraId="5F11A0FC" w14:textId="77777777" w:rsidR="00BB3A64" w:rsidRPr="00BB3A64" w:rsidRDefault="00BB3A64" w:rsidP="00BB3A64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Any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trialKey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can be checked against any pre-computed sequence simply and efficiently by calculating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delta_trailkey_mod29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 and using the above method.</w:t>
      </w:r>
    </w:p>
    <w:p w14:paraId="4259D36A" w14:textId="77777777" w:rsidR="00BB3A64" w:rsidRPr="00BB3A64" w:rsidRDefault="00BB3A64" w:rsidP="00BB3A64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The method naturally includes all constant offsets of the sequences</w:t>
      </w:r>
    </w:p>
    <w:p w14:paraId="0B106A9E" w14:textId="77777777" w:rsidR="00BB3A64" w:rsidRPr="00BB3A64" w:rsidRDefault="00BB3A64" w:rsidP="00BB3A64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Wildcard characters can be used in a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delta_trailkey_mod29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if necessary.</w:t>
      </w:r>
    </w:p>
    <w:p w14:paraId="0FD6F276" w14:textId="77777777" w:rsidR="00BB3A64" w:rsidRPr="00BB3A64" w:rsidRDefault="00BB3A64" w:rsidP="00BB3A64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The number of potential keys is still huge, but (I have found) can be managed in a reasonable and practical manner</w:t>
      </w:r>
    </w:p>
    <w:p w14:paraId="44206226" w14:textId="77777777" w:rsidR="00BB3A64" w:rsidRPr="00BB3A64" w:rsidRDefault="00BB3A64" w:rsidP="00BB3A64">
      <w:pPr>
        <w:numPr>
          <w:ilvl w:val="0"/>
          <w:numId w:val="2"/>
        </w:numPr>
        <w:shd w:val="clear" w:color="auto" w:fill="FFFFFF"/>
        <w:bidi w:val="0"/>
        <w:spacing w:line="240" w:lineRule="auto"/>
        <w:ind w:left="465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Comparing the positional index of any matches with the positional index of the cipher text that generated </w:t>
      </w:r>
      <w:r w:rsidRPr="00BB3A64">
        <w:rPr>
          <w:rFonts w:ascii="Arial Black" w:eastAsia="Times New Roman" w:hAnsi="Arial Black" w:cs="Times New Roman"/>
          <w:i/>
          <w:iCs/>
          <w:color w:val="000000"/>
          <w:sz w:val="18"/>
          <w:szCs w:val="18"/>
          <w:bdr w:val="none" w:sz="0" w:space="0" w:color="auto" w:frame="1"/>
        </w:rPr>
        <w:t>trilaKey </w:t>
      </w:r>
      <w:r w:rsidRPr="00BB3A64">
        <w:rPr>
          <w:rFonts w:ascii="Arial Black" w:eastAsia="Times New Roman" w:hAnsi="Arial Black" w:cs="Times New Roman"/>
          <w:color w:val="000000"/>
          <w:sz w:val="18"/>
          <w:szCs w:val="18"/>
        </w:rPr>
        <w:t>is a simple way to reduce the number of hits</w:t>
      </w:r>
    </w:p>
    <w:p w14:paraId="598817A7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5A74"/>
    <w:multiLevelType w:val="multilevel"/>
    <w:tmpl w:val="DCD4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4488E"/>
    <w:multiLevelType w:val="multilevel"/>
    <w:tmpl w:val="5D6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3E"/>
    <w:rsid w:val="002354EC"/>
    <w:rsid w:val="004E6F4C"/>
    <w:rsid w:val="005421D2"/>
    <w:rsid w:val="00BB3A64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46348-608A-43E0-AF00-94A890E8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BB3A6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BB3A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BB3A64"/>
  </w:style>
  <w:style w:type="character" w:customStyle="1" w:styleId="likes">
    <w:name w:val="likes"/>
    <w:basedOn w:val="a0"/>
    <w:rsid w:val="00BB3A64"/>
  </w:style>
  <w:style w:type="character" w:styleId="Hyperlink">
    <w:name w:val="Hyperlink"/>
    <w:basedOn w:val="a0"/>
    <w:uiPriority w:val="99"/>
    <w:semiHidden/>
    <w:unhideWhenUsed/>
    <w:rsid w:val="00BB3A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314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1722545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4063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325859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218395690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cada3301.boards.net/thread/19/checking-key-sequences-practical-gui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icada3301.boards.net/post/24/quote/19" TargetMode="External"/><Relationship Id="rId10" Type="http://schemas.openxmlformats.org/officeDocument/2006/relationships/hyperlink" Target="https://en.wikipedia.org/wiki/List_of_prime_nu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2021-01-16T01:36:00Z</dcterms:created>
  <dcterms:modified xsi:type="dcterms:W3CDTF">2021-01-16T01:37:00Z</dcterms:modified>
</cp:coreProperties>
</file>