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71FBB" w14:textId="3E99C077" w:rsidR="00C47EF6" w:rsidRPr="00C47EF6" w:rsidRDefault="00C47EF6" w:rsidP="00C47EF6">
      <w:pPr>
        <w:shd w:val="clear" w:color="auto" w:fill="FFFFFF"/>
        <w:bidi w:val="0"/>
        <w:spacing w:after="0" w:line="240" w:lineRule="auto"/>
        <w:rPr>
          <w:rFonts w:ascii="Arial Black" w:eastAsia="Times New Roman" w:hAnsi="Arial Black" w:cs="Times New Roman"/>
          <w:color w:val="000000"/>
          <w:sz w:val="18"/>
          <w:szCs w:val="18"/>
        </w:rPr>
      </w:pPr>
      <w:r>
        <w:rPr>
          <w:rFonts w:ascii="Arial Black" w:eastAsia="Times New Roman" w:hAnsi="Arial Black" w:cs="Times New Roman"/>
          <w:color w:val="000000"/>
          <w:position w:val="-11"/>
          <w:sz w:val="18"/>
          <w:szCs w:val="18"/>
          <w:bdr w:val="none" w:sz="0" w:space="0" w:color="auto" w:frame="1"/>
        </w:rPr>
        <w:t>Morthlach</w:t>
      </w:r>
      <w:r>
        <w:rPr>
          <w:rFonts w:ascii="Arial Black" w:eastAsia="Times New Roman" w:hAnsi="Arial Black" w:cs="Times New Roman"/>
          <w:color w:val="000000"/>
          <w:position w:val="-11"/>
          <w:sz w:val="18"/>
          <w:szCs w:val="18"/>
          <w:bdr w:val="none" w:sz="0" w:space="0" w:color="auto" w:frame="1"/>
        </w:rPr>
        <w:tab/>
      </w:r>
      <w:bookmarkStart w:id="0" w:name="_GoBack"/>
      <w:bookmarkEnd w:id="0"/>
      <w:r w:rsidRPr="00C47EF6">
        <w:rPr>
          <w:rFonts w:ascii="Arial Black" w:eastAsia="Times New Roman" w:hAnsi="Arial Black" w:cs="Times New Roman"/>
          <w:color w:val="000000"/>
          <w:position w:val="-11"/>
          <w:sz w:val="18"/>
          <w:szCs w:val="18"/>
          <w:bdr w:val="none" w:sz="0" w:space="0" w:color="auto" w:frame="1"/>
        </w:rPr>
        <w:t>Jan 27, 2019 at 3:11pm</w:t>
      </w:r>
      <w:r w:rsidRPr="00C47EF6">
        <w:rPr>
          <w:rFonts w:ascii="Arial Black" w:eastAsia="Times New Roman" w:hAnsi="Arial Black" w:cs="Times New Roman"/>
          <w:color w:val="000000"/>
          <w:sz w:val="18"/>
          <w:szCs w:val="18"/>
        </w:rPr>
        <w:t> </w:t>
      </w:r>
      <w:hyperlink r:id="rId4" w:tooltip="@genpop44" w:history="1">
        <w:r w:rsidRPr="00C47EF6">
          <w:rPr>
            <w:rFonts w:ascii="Arial Black" w:eastAsia="Times New Roman" w:hAnsi="Arial Black" w:cs="Times New Roman"/>
            <w:color w:val="564660"/>
            <w:position w:val="-11"/>
            <w:sz w:val="14"/>
            <w:szCs w:val="14"/>
            <w:bdr w:val="none" w:sz="0" w:space="0" w:color="auto" w:frame="1"/>
          </w:rPr>
          <w:t>genpop44</w:t>
        </w:r>
      </w:hyperlink>
      <w:r w:rsidRPr="00C47EF6">
        <w:rPr>
          <w:rFonts w:ascii="Arial Black" w:eastAsia="Times New Roman" w:hAnsi="Arial Black" w:cs="Times New Roman"/>
          <w:color w:val="000000"/>
          <w:position w:val="-11"/>
          <w:sz w:val="14"/>
          <w:szCs w:val="14"/>
          <w:bdr w:val="none" w:sz="0" w:space="0" w:color="auto" w:frame="1"/>
        </w:rPr>
        <w:t> and </w:t>
      </w:r>
      <w:hyperlink r:id="rId5" w:tooltip="@a2e7j6ic78h0j" w:history="1">
        <w:r w:rsidRPr="00C47EF6">
          <w:rPr>
            <w:rFonts w:ascii="Arial Black" w:eastAsia="Times New Roman" w:hAnsi="Arial Black" w:cs="Times New Roman"/>
            <w:color w:val="564660"/>
            <w:position w:val="-11"/>
            <w:sz w:val="14"/>
            <w:szCs w:val="14"/>
            <w:bdr w:val="none" w:sz="0" w:space="0" w:color="auto" w:frame="1"/>
          </w:rPr>
          <w:t>a2e7j6ic78h0j</w:t>
        </w:r>
      </w:hyperlink>
      <w:r w:rsidRPr="00C47EF6">
        <w:rPr>
          <w:rFonts w:ascii="Arial Black" w:eastAsia="Times New Roman" w:hAnsi="Arial Black" w:cs="Times New Roman"/>
          <w:color w:val="000000"/>
          <w:position w:val="-11"/>
          <w:sz w:val="14"/>
          <w:szCs w:val="14"/>
          <w:bdr w:val="none" w:sz="0" w:space="0" w:color="auto" w:frame="1"/>
        </w:rPr>
        <w:t> like this</w:t>
      </w:r>
    </w:p>
    <w:p w14:paraId="7B4685ED" w14:textId="77777777" w:rsidR="00C47EF6" w:rsidRPr="00C47EF6" w:rsidRDefault="00C47EF6" w:rsidP="00C47EF6">
      <w:pPr>
        <w:shd w:val="clear" w:color="auto" w:fill="FFFFFF"/>
        <w:bidi w:val="0"/>
        <w:spacing w:line="240" w:lineRule="auto"/>
        <w:rPr>
          <w:rFonts w:ascii="Arial Black" w:eastAsia="Times New Roman" w:hAnsi="Arial Black" w:cs="Times New Roman"/>
          <w:color w:val="000000"/>
          <w:sz w:val="18"/>
          <w:szCs w:val="18"/>
        </w:rPr>
      </w:pPr>
      <w:r w:rsidRPr="00C47EF6">
        <w:rPr>
          <w:rFonts w:ascii="Times New Roman" w:eastAsia="Times New Roman" w:hAnsi="Times New Roman" w:cs="Times New Roman"/>
          <w:color w:val="000000"/>
          <w:sz w:val="24"/>
          <w:szCs w:val="24"/>
          <w:bdr w:val="none" w:sz="0" w:space="0" w:color="auto" w:frame="1"/>
        </w:rPr>
        <w:t>Recently there have been questions asked about general methods to check for words when decrypting, here we are not only referring to cipher text decryptions but also words as Keys. A general method is useful because when trying potentially millions of different encryption methods, cribs and keys an automated procedure is required. Other methods, such as </w:t>
      </w:r>
      <w:hyperlink r:id="rId6" w:tgtFrame="_blank" w:history="1">
        <w:r w:rsidRPr="00C47EF6">
          <w:rPr>
            <w:rFonts w:ascii="Arial Black" w:eastAsia="Times New Roman" w:hAnsi="Arial Black" w:cs="Times New Roman"/>
            <w:color w:val="564660"/>
            <w:sz w:val="24"/>
            <w:szCs w:val="24"/>
            <w:bdr w:val="none" w:sz="0" w:space="0" w:color="auto" w:frame="1"/>
          </w:rPr>
          <w:t>character-n-gram log-probabilities have been described elsewhere.</w:t>
        </w:r>
      </w:hyperlink>
      <w:r w:rsidRPr="00C47EF6">
        <w:rPr>
          <w:rFonts w:ascii="Times New Roman" w:eastAsia="Times New Roman" w:hAnsi="Times New Roman" w:cs="Times New Roman"/>
          <w:color w:val="000000"/>
          <w:sz w:val="24"/>
          <w:szCs w:val="24"/>
          <w:bdr w:val="none" w:sz="0" w:space="0" w:color="auto" w:frame="1"/>
        </w:rPr>
        <w:t>  As will be seen, one of the reasons this puzzle is so difficult is the huge space we have to search making only a few assumptions from the solved pages.</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E61919"/>
          <w:sz w:val="24"/>
          <w:szCs w:val="24"/>
          <w:bdr w:val="none" w:sz="0" w:space="0" w:color="auto" w:frame="1"/>
        </w:rPr>
        <w:t>Basic Method</w:t>
      </w:r>
      <w:r w:rsidRPr="00C47EF6">
        <w:rPr>
          <w:rFonts w:ascii="Times New Roman" w:eastAsia="Times New Roman" w:hAnsi="Times New Roman" w:cs="Times New Roman"/>
          <w:color w:val="E61919"/>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In this note we will describe a rune-shift independent method that checks if a ‘candidate’ list of 6 runes is the start of a word. (6 is a reasonable, if we choose too short a number for runes to look for then you get too many spurious hits, much more than 6 results in many words to check.) The candidate could be a decrypted plaintext or keyword. The basic idea is not complicated, but the solved pages introduce a few additional complexities that may also be used in the unsolved pages. If we take them into account then</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E61919"/>
          <w:sz w:val="24"/>
          <w:szCs w:val="24"/>
          <w:bdr w:val="none" w:sz="0" w:space="0" w:color="auto" w:frame="1"/>
        </w:rPr>
        <w:t>FIRFUMFERENFE</w:t>
      </w:r>
      <w:r w:rsidRPr="00C47EF6">
        <w:rPr>
          <w:rFonts w:ascii="Times New Roman" w:eastAsia="Times New Roman" w:hAnsi="Times New Roman" w:cs="Times New Roman"/>
          <w:color w:val="E61919"/>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The key “FIRFUMFERENFE” used in the koan, </w:t>
      </w:r>
      <w:hyperlink r:id="rId7" w:anchor="gid=1421979231" w:tgtFrame="_blank" w:history="1">
        <w:r w:rsidRPr="00C47EF6">
          <w:rPr>
            <w:rFonts w:ascii="Arial Black" w:eastAsia="Times New Roman" w:hAnsi="Arial Black" w:cs="Times New Roman"/>
            <w:color w:val="564660"/>
            <w:sz w:val="24"/>
            <w:szCs w:val="24"/>
            <w:bdr w:val="none" w:sz="0" w:space="0" w:color="auto" w:frame="1"/>
          </w:rPr>
          <w:t>“The voice of the I…”</w:t>
        </w:r>
      </w:hyperlink>
      <w:r w:rsidRPr="00C47EF6">
        <w:rPr>
          <w:rFonts w:ascii="Times New Roman" w:eastAsia="Times New Roman" w:hAnsi="Times New Roman" w:cs="Times New Roman"/>
          <w:color w:val="000000"/>
          <w:sz w:val="24"/>
          <w:szCs w:val="24"/>
          <w:bdr w:val="none" w:sz="0" w:space="0" w:color="auto" w:frame="1"/>
        </w:rPr>
        <w:t>, indicates that any word (especially a keyword) could have one of its letters shifted to “F”.</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E61919"/>
          <w:sz w:val="24"/>
          <w:szCs w:val="24"/>
          <w:bdr w:val="none" w:sz="0" w:space="0" w:color="auto" w:frame="1"/>
        </w:rPr>
        <w:t>WIDSOM</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This word occurs in the </w:t>
      </w:r>
      <w:hyperlink r:id="rId8" w:anchor="gid=2124456769" w:tgtFrame="_blank" w:history="1">
        <w:r w:rsidRPr="00C47EF6">
          <w:rPr>
            <w:rFonts w:ascii="Arial Black" w:eastAsia="Times New Roman" w:hAnsi="Arial Black" w:cs="Times New Roman"/>
            <w:color w:val="564660"/>
            <w:sz w:val="24"/>
            <w:szCs w:val="24"/>
            <w:bdr w:val="none" w:sz="0" w:space="0" w:color="auto" w:frame="1"/>
          </w:rPr>
          <w:t>“Welcome Pilgrim…”</w:t>
        </w:r>
      </w:hyperlink>
      <w:r w:rsidRPr="00C47EF6">
        <w:rPr>
          <w:rFonts w:ascii="Times New Roman" w:eastAsia="Times New Roman" w:hAnsi="Times New Roman" w:cs="Times New Roman"/>
          <w:color w:val="000000"/>
          <w:sz w:val="24"/>
          <w:szCs w:val="24"/>
          <w:bdr w:val="none" w:sz="0" w:space="0" w:color="auto" w:frame="1"/>
        </w:rPr>
        <w:t> section of the solved pages. It is assumed to be a deliberate miss-spelling of the word ‘wisdom.’ This causes us many headaches. It means that it is certainly possible that any word anywhere in the remaining text could be slightly miss-spelled. Including all possible typos significantly complicates our search.</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E61919"/>
          <w:sz w:val="24"/>
          <w:szCs w:val="24"/>
          <w:bdr w:val="none" w:sz="0" w:space="0" w:color="auto" w:frame="1"/>
        </w:rPr>
        <w:t>Assumptions</w:t>
      </w:r>
      <w:r w:rsidRPr="00C47EF6">
        <w:rPr>
          <w:rFonts w:ascii="Times New Roman" w:eastAsia="Times New Roman" w:hAnsi="Times New Roman" w:cs="Times New Roman"/>
          <w:color w:val="E61919"/>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It’s always useful to be mindful of our assumptions:</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Assumption 0: standard assumptions on </w:t>
      </w:r>
      <w:hyperlink r:id="rId9" w:tgtFrame="_blank" w:history="1">
        <w:r w:rsidRPr="00C47EF6">
          <w:rPr>
            <w:rFonts w:ascii="Arial Black" w:eastAsia="Times New Roman" w:hAnsi="Arial Black" w:cs="Times New Roman"/>
            <w:color w:val="564660"/>
            <w:sz w:val="24"/>
            <w:szCs w:val="24"/>
            <w:bdr w:val="none" w:sz="0" w:space="0" w:color="auto" w:frame="1"/>
          </w:rPr>
          <w:t>runeglish</w:t>
        </w:r>
      </w:hyperlink>
      <w:r w:rsidRPr="00C47EF6">
        <w:rPr>
          <w:rFonts w:ascii="Times New Roman" w:eastAsia="Times New Roman" w:hAnsi="Times New Roman" w:cs="Times New Roman"/>
          <w:color w:val="000000"/>
          <w:sz w:val="24"/>
          <w:szCs w:val="24"/>
          <w:bdr w:val="none" w:sz="0" w:space="0" w:color="auto" w:frame="1"/>
        </w:rPr>
        <w:t>, </w:t>
      </w:r>
      <w:hyperlink r:id="rId10" w:tgtFrame="_blank" w:history="1">
        <w:r w:rsidRPr="00C47EF6">
          <w:rPr>
            <w:rFonts w:ascii="Arial Black" w:eastAsia="Times New Roman" w:hAnsi="Arial Black" w:cs="Times New Roman"/>
            <w:color w:val="564660"/>
            <w:sz w:val="24"/>
            <w:szCs w:val="24"/>
            <w:bdr w:val="none" w:sz="0" w:space="0" w:color="auto" w:frame="1"/>
          </w:rPr>
          <w:t>well-ordering</w:t>
        </w:r>
      </w:hyperlink>
      <w:r w:rsidRPr="00C47EF6">
        <w:rPr>
          <w:rFonts w:ascii="Times New Roman" w:eastAsia="Times New Roman" w:hAnsi="Times New Roman" w:cs="Times New Roman"/>
          <w:color w:val="000000"/>
          <w:sz w:val="24"/>
          <w:szCs w:val="24"/>
          <w:bdr w:val="none" w:sz="0" w:space="0" w:color="auto" w:frame="1"/>
        </w:rPr>
        <w:t>, etc applies.</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Assumption 1: The word we are trying to match has at least 6 runes.</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Assumption 2: Those 6 runes are the first runes in the word.</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Assumption 3: The word has been encoded in </w:t>
      </w:r>
      <w:hyperlink r:id="rId11" w:tgtFrame="_blank" w:history="1">
        <w:r w:rsidRPr="00C47EF6">
          <w:rPr>
            <w:rFonts w:ascii="Arial Black" w:eastAsia="Times New Roman" w:hAnsi="Arial Black" w:cs="Times New Roman"/>
            <w:color w:val="564660"/>
            <w:sz w:val="24"/>
            <w:szCs w:val="24"/>
            <w:bdr w:val="none" w:sz="0" w:space="0" w:color="auto" w:frame="1"/>
          </w:rPr>
          <w:t>Forward or Reverse Gematria with any shift.</w:t>
        </w:r>
      </w:hyperlink>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 xml:space="preserve">Assumption 4: All occurrences of any letter in the word may have been changed to </w:t>
      </w:r>
      <w:r w:rsidRPr="00C47EF6">
        <w:rPr>
          <w:rFonts w:ascii="Times New Roman" w:eastAsia="Times New Roman" w:hAnsi="Times New Roman" w:cs="Times New Roman"/>
          <w:color w:val="000000"/>
          <w:sz w:val="24"/>
          <w:szCs w:val="24"/>
          <w:bdr w:val="none" w:sz="0" w:space="0" w:color="auto" w:frame="1"/>
        </w:rPr>
        <w:lastRenderedPageBreak/>
        <w:t>“F”</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Assumption 5: Any two runes next to each other may have swapped positions.</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E61919"/>
          <w:sz w:val="24"/>
          <w:szCs w:val="24"/>
          <w:bdr w:val="none" w:sz="0" w:space="0" w:color="auto" w:frame="1"/>
        </w:rPr>
        <w:t>Method</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All that is required is a dictionary of runeglish words, </w:t>
      </w:r>
      <w:hyperlink r:id="rId12" w:tgtFrame="_blank" w:history="1">
        <w:r w:rsidRPr="00C47EF6">
          <w:rPr>
            <w:rFonts w:ascii="Arial Black" w:eastAsia="Times New Roman" w:hAnsi="Arial Black" w:cs="Times New Roman"/>
            <w:color w:val="564660"/>
            <w:sz w:val="24"/>
            <w:szCs w:val="24"/>
            <w:bdr w:val="none" w:sz="0" w:space="0" w:color="auto" w:frame="1"/>
          </w:rPr>
          <w:t>such as here</w:t>
        </w:r>
      </w:hyperlink>
      <w:r w:rsidRPr="00C47EF6">
        <w:rPr>
          <w:rFonts w:ascii="Times New Roman" w:eastAsia="Times New Roman" w:hAnsi="Times New Roman" w:cs="Times New Roman"/>
          <w:color w:val="000000"/>
          <w:sz w:val="24"/>
          <w:szCs w:val="24"/>
          <w:bdr w:val="none" w:sz="0" w:space="0" w:color="auto" w:frame="1"/>
        </w:rPr>
        <w:t>, and some for loops.</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b/>
          <w:bCs/>
          <w:color w:val="000000"/>
          <w:sz w:val="24"/>
          <w:szCs w:val="24"/>
          <w:bdr w:val="none" w:sz="0" w:space="0" w:color="auto" w:frame="1"/>
        </w:rPr>
        <w:t>1.</w:t>
      </w:r>
      <w:r w:rsidRPr="00C47EF6">
        <w:rPr>
          <w:rFonts w:ascii="Times New Roman" w:eastAsia="Times New Roman" w:hAnsi="Times New Roman" w:cs="Times New Roman"/>
          <w:color w:val="000000"/>
          <w:sz w:val="24"/>
          <w:szCs w:val="24"/>
          <w:bdr w:val="none" w:sz="0" w:space="0" w:color="auto" w:frame="1"/>
        </w:rPr>
        <w:t> Take all the words that are 6 runes and longer.</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(unique word count = 69957)</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b/>
          <w:bCs/>
          <w:color w:val="000000"/>
          <w:sz w:val="24"/>
          <w:szCs w:val="24"/>
          <w:bdr w:val="none" w:sz="0" w:space="0" w:color="auto" w:frame="1"/>
        </w:rPr>
        <w:t>2.</w:t>
      </w:r>
      <w:r w:rsidRPr="00C47EF6">
        <w:rPr>
          <w:rFonts w:ascii="Times New Roman" w:eastAsia="Times New Roman" w:hAnsi="Times New Roman" w:cs="Times New Roman"/>
          <w:color w:val="000000"/>
          <w:sz w:val="24"/>
          <w:szCs w:val="24"/>
          <w:bdr w:val="none" w:sz="0" w:space="0" w:color="auto" w:frame="1"/>
        </w:rPr>
        <w:t> Take the first 6 runes of each word, and discard any duplicates. E.g. circumference and circumferences have the same first 6 runes, so only need to be included once.</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(unique word count = 26398)</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b/>
          <w:bCs/>
          <w:color w:val="000000"/>
          <w:sz w:val="24"/>
          <w:szCs w:val="24"/>
          <w:bdr w:val="none" w:sz="0" w:space="0" w:color="auto" w:frame="1"/>
        </w:rPr>
        <w:t>3.</w:t>
      </w:r>
      <w:r w:rsidRPr="00C47EF6">
        <w:rPr>
          <w:rFonts w:ascii="Times New Roman" w:eastAsia="Times New Roman" w:hAnsi="Times New Roman" w:cs="Times New Roman"/>
          <w:color w:val="000000"/>
          <w:sz w:val="24"/>
          <w:szCs w:val="24"/>
          <w:bdr w:val="none" w:sz="0" w:space="0" w:color="auto" w:frame="1"/>
        </w:rPr>
        <w:t> For each word, assume that any of letters could have been shifted to an “F”.</w:t>
      </w:r>
      <w:r w:rsidRPr="00C47EF6">
        <w:rPr>
          <w:rFonts w:ascii="Times New Roman" w:eastAsia="Times New Roman" w:hAnsi="Times New Roman" w:cs="Times New Roman"/>
          <w:color w:val="000000"/>
          <w:sz w:val="24"/>
          <w:szCs w:val="24"/>
          <w:bdr w:val="none" w:sz="0" w:space="0" w:color="auto" w:frame="1"/>
        </w:rPr>
        <w:br/>
        <w:t>E.g. ‘FOLLOW’ gives these entries: "FOLLOW", "FOFFOW", "FFLLFW", "FOLLOF"</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(unique word count = 167590)</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b/>
          <w:bCs/>
          <w:color w:val="000000"/>
          <w:sz w:val="24"/>
          <w:szCs w:val="24"/>
          <w:bdr w:val="none" w:sz="0" w:space="0" w:color="auto" w:frame="1"/>
        </w:rPr>
        <w:t>4. </w:t>
      </w:r>
      <w:r w:rsidRPr="00C47EF6">
        <w:rPr>
          <w:rFonts w:ascii="Times New Roman" w:eastAsia="Times New Roman" w:hAnsi="Times New Roman" w:cs="Times New Roman"/>
          <w:color w:val="000000"/>
          <w:sz w:val="24"/>
          <w:szCs w:val="24"/>
          <w:bdr w:val="none" w:sz="0" w:space="0" w:color="auto" w:frame="1"/>
        </w:rPr>
        <w:t>For each word swap any two adjacent runes:</w:t>
      </w:r>
      <w:r w:rsidRPr="00C47EF6">
        <w:rPr>
          <w:rFonts w:ascii="Times New Roman" w:eastAsia="Times New Roman" w:hAnsi="Times New Roman" w:cs="Times New Roman"/>
          <w:color w:val="000000"/>
          <w:sz w:val="24"/>
          <w:szCs w:val="24"/>
          <w:bdr w:val="none" w:sz="0" w:space="0" w:color="auto" w:frame="1"/>
        </w:rPr>
        <w:br/>
        <w:t>E.g. ‘FOLLOW’ gives these entries: "FOLLOW", "OFLLOW", "FLOLOW", "FOLLOW", "FOLOLW", "FOLLWO"</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(unique word count 787672)</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b/>
          <w:bCs/>
          <w:color w:val="000000"/>
          <w:sz w:val="24"/>
          <w:szCs w:val="24"/>
          <w:bdr w:val="none" w:sz="0" w:space="0" w:color="auto" w:frame="1"/>
        </w:rPr>
        <w:t>5. </w:t>
      </w:r>
      <w:r w:rsidRPr="00C47EF6">
        <w:rPr>
          <w:rFonts w:ascii="Times New Roman" w:eastAsia="Times New Roman" w:hAnsi="Times New Roman" w:cs="Times New Roman"/>
          <w:color w:val="000000"/>
          <w:sz w:val="24"/>
          <w:szCs w:val="24"/>
          <w:bdr w:val="none" w:sz="0" w:space="0" w:color="auto" w:frame="1"/>
        </w:rPr>
        <w:t>Now we have our complete list of words + possible Fs, plus possible typos, encode them to numbers using the forward and reverse Gematria.</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(unique word count 1574860)</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b/>
          <w:bCs/>
          <w:color w:val="000000"/>
          <w:sz w:val="24"/>
          <w:szCs w:val="24"/>
          <w:bdr w:val="none" w:sz="0" w:space="0" w:color="auto" w:frame="1"/>
        </w:rPr>
        <w:t>6.</w:t>
      </w:r>
      <w:r w:rsidRPr="00C47EF6">
        <w:rPr>
          <w:rFonts w:ascii="Times New Roman" w:eastAsia="Times New Roman" w:hAnsi="Times New Roman" w:cs="Times New Roman"/>
          <w:color w:val="000000"/>
          <w:sz w:val="24"/>
          <w:szCs w:val="24"/>
          <w:bdr w:val="none" w:sz="0" w:space="0" w:color="auto" w:frame="1"/>
        </w:rPr>
        <w:t> Get ‘shift independent’ words by subtracting the first rune’s value of each rune mod 29</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(unique word count 1492830)</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This list is includes: the first 6 runes of all our dictionary words, a possible change of any letter to “F”, a possible typo of two adjacent runes being swapped, forward and reverse Gematria encodings.</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lastRenderedPageBreak/>
        <w:t>To check a candidate word all we have to do is shift it by subtracting the value of the first rune mod 29 from our candidate word and then see if that sequence occurs in the list we just generated. Any 'hits' may be worth investigating further. </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E61919"/>
          <w:sz w:val="24"/>
          <w:szCs w:val="24"/>
          <w:bdr w:val="none" w:sz="0" w:space="0" w:color="auto" w:frame="1"/>
        </w:rPr>
        <w:t xml:space="preserve">One and half million possible words to check against, Isn’t this crazy? Can't we be </w:t>
      </w:r>
      <w:proofErr w:type="gramStart"/>
      <w:r w:rsidRPr="00C47EF6">
        <w:rPr>
          <w:rFonts w:ascii="Times New Roman" w:eastAsia="Times New Roman" w:hAnsi="Times New Roman" w:cs="Times New Roman"/>
          <w:color w:val="E61919"/>
          <w:sz w:val="24"/>
          <w:szCs w:val="24"/>
          <w:bdr w:val="none" w:sz="0" w:space="0" w:color="auto" w:frame="1"/>
        </w:rPr>
        <w:t>more smart</w:t>
      </w:r>
      <w:proofErr w:type="gramEnd"/>
      <w:r w:rsidRPr="00C47EF6">
        <w:rPr>
          <w:rFonts w:ascii="Times New Roman" w:eastAsia="Times New Roman" w:hAnsi="Times New Roman" w:cs="Times New Roman"/>
          <w:color w:val="E61919"/>
          <w:sz w:val="24"/>
          <w:szCs w:val="24"/>
          <w:bdr w:val="none" w:sz="0" w:space="0" w:color="auto" w:frame="1"/>
        </w:rPr>
        <w:t>?</w:t>
      </w:r>
      <w:r w:rsidRPr="00C47EF6">
        <w:rPr>
          <w:rFonts w:ascii="Times New Roman" w:eastAsia="Times New Roman" w:hAnsi="Times New Roman" w:cs="Times New Roman"/>
          <w:color w:val="E61919"/>
          <w:sz w:val="24"/>
          <w:szCs w:val="24"/>
          <w:bdr w:val="none" w:sz="0" w:space="0" w:color="auto" w:frame="1"/>
        </w:rPr>
        <w:br/>
      </w:r>
      <w:r w:rsidRPr="00C47EF6">
        <w:rPr>
          <w:rFonts w:ascii="Times New Roman" w:eastAsia="Times New Roman" w:hAnsi="Times New Roman" w:cs="Times New Roman"/>
          <w:color w:val="E61919"/>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t>Well, yes, but the puzzle makers deliberately made it that way by including small subtle effects such a typo in the middle of their magnus-opus. Bear in mind this list does not include phrases, what if the key we are looking for is the very reasonable "A KOAN". Well we would have to include our word-n-gram database in the above method, generating untold millions more possibilities. Of course, we are free to cut down our initial dictionary size by removing words, like “aardvark”, that are unlikely to be in the Liber Primus … This is about the most justifiable method to reduce the number of search words. </w:t>
      </w:r>
      <w:hyperlink r:id="rId13" w:tgtFrame="_blank" w:history="1">
        <w:r w:rsidRPr="00C47EF6">
          <w:rPr>
            <w:rFonts w:ascii="Arial Black" w:eastAsia="Times New Roman" w:hAnsi="Arial Black" w:cs="Times New Roman"/>
            <w:color w:val="564660"/>
            <w:sz w:val="24"/>
            <w:szCs w:val="24"/>
            <w:bdr w:val="none" w:sz="0" w:space="0" w:color="auto" w:frame="1"/>
          </w:rPr>
          <w:t>Some initial attempts were described here.</w:t>
        </w:r>
      </w:hyperlink>
      <w:r w:rsidRPr="00C47EF6">
        <w:rPr>
          <w:rFonts w:ascii="Times New Roman" w:eastAsia="Times New Roman" w:hAnsi="Times New Roman" w:cs="Times New Roman"/>
          <w:color w:val="000000"/>
          <w:sz w:val="24"/>
          <w:szCs w:val="24"/>
          <w:bdr w:val="none" w:sz="0" w:space="0" w:color="auto" w:frame="1"/>
        </w:rPr>
        <w:t> We could also assume they never make another typo, or that only consonants are shifted to F etc. ... </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E61919"/>
          <w:sz w:val="24"/>
          <w:szCs w:val="24"/>
          <w:bdr w:val="none" w:sz="0" w:space="0" w:color="auto" w:frame="1"/>
        </w:rPr>
        <w:t>Final Thoughts</w:t>
      </w:r>
      <w:r w:rsidRPr="00C47EF6">
        <w:rPr>
          <w:rFonts w:ascii="Times New Roman" w:eastAsia="Times New Roman" w:hAnsi="Times New Roman" w:cs="Times New Roman"/>
          <w:color w:val="E61919"/>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As we have seen here and in many other examples, using very general methods in this puzzle leads to countless millions of possibilities. Trying to cut that space down requires making assumptions that may or may not be true. If it is possible to decrypt the runes with just the rune-information on the the unsolved pages then we are searching for a needle in a giant haystack.</w:t>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r>
      <w:r w:rsidRPr="00C47EF6">
        <w:rPr>
          <w:rFonts w:ascii="Times New Roman" w:eastAsia="Times New Roman" w:hAnsi="Times New Roman" w:cs="Times New Roman"/>
          <w:color w:val="000000"/>
          <w:sz w:val="24"/>
          <w:szCs w:val="24"/>
          <w:bdr w:val="none" w:sz="0" w:space="0" w:color="auto" w:frame="1"/>
        </w:rPr>
        <w:br/>
        <w:t>*Comments, questions, suggestions, omissions etc ? please try </w:t>
      </w:r>
      <w:hyperlink r:id="rId14" w:tgtFrame="_blank" w:history="1">
        <w:r w:rsidRPr="00C47EF6">
          <w:rPr>
            <w:rFonts w:ascii="Arial Black" w:eastAsia="Times New Roman" w:hAnsi="Arial Black" w:cs="Times New Roman"/>
            <w:color w:val="564660"/>
            <w:sz w:val="24"/>
            <w:szCs w:val="24"/>
            <w:bdr w:val="none" w:sz="0" w:space="0" w:color="auto" w:frame="1"/>
          </w:rPr>
          <w:t>#cicadasolvers</w:t>
        </w:r>
      </w:hyperlink>
    </w:p>
    <w:p w14:paraId="5503C0E5" w14:textId="77777777" w:rsidR="002354EC" w:rsidRDefault="002354EC"/>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69"/>
    <w:rsid w:val="000B3F69"/>
    <w:rsid w:val="002354EC"/>
    <w:rsid w:val="004E6F4C"/>
    <w:rsid w:val="005421D2"/>
    <w:rsid w:val="00C47E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A2DA"/>
  <w15:chartTrackingRefBased/>
  <w15:docId w15:val="{66D306E3-D85D-40EB-84F9-D0B089DB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C47EF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C47EF6"/>
    <w:rPr>
      <w:rFonts w:ascii="Times New Roman" w:eastAsia="Times New Roman" w:hAnsi="Times New Roman" w:cs="Times New Roman"/>
      <w:b/>
      <w:bCs/>
      <w:sz w:val="27"/>
      <w:szCs w:val="27"/>
    </w:rPr>
  </w:style>
  <w:style w:type="character" w:customStyle="1" w:styleId="date">
    <w:name w:val="date"/>
    <w:basedOn w:val="a0"/>
    <w:rsid w:val="00C47EF6"/>
  </w:style>
  <w:style w:type="character" w:customStyle="1" w:styleId="likes">
    <w:name w:val="likes"/>
    <w:basedOn w:val="a0"/>
    <w:rsid w:val="00C47EF6"/>
  </w:style>
  <w:style w:type="character" w:styleId="Hyperlink">
    <w:name w:val="Hyperlink"/>
    <w:basedOn w:val="a0"/>
    <w:uiPriority w:val="99"/>
    <w:semiHidden/>
    <w:unhideWhenUsed/>
    <w:rsid w:val="00C47E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75562">
      <w:bodyDiv w:val="1"/>
      <w:marLeft w:val="0"/>
      <w:marRight w:val="0"/>
      <w:marTop w:val="0"/>
      <w:marBottom w:val="0"/>
      <w:divBdr>
        <w:top w:val="none" w:sz="0" w:space="0" w:color="auto"/>
        <w:left w:val="none" w:sz="0" w:space="0" w:color="auto"/>
        <w:bottom w:val="none" w:sz="0" w:space="0" w:color="auto"/>
        <w:right w:val="none" w:sz="0" w:space="0" w:color="auto"/>
      </w:divBdr>
      <w:divsChild>
        <w:div w:id="279386425">
          <w:marLeft w:val="0"/>
          <w:marRight w:val="0"/>
          <w:marTop w:val="0"/>
          <w:marBottom w:val="150"/>
          <w:divBdr>
            <w:top w:val="single" w:sz="2" w:space="0" w:color="E0E0EA"/>
            <w:left w:val="single" w:sz="2" w:space="0" w:color="E0E0EA"/>
            <w:bottom w:val="single" w:sz="6" w:space="4" w:color="E0E0EA"/>
            <w:right w:val="single" w:sz="2" w:space="0" w:color="E0E0EA"/>
          </w:divBdr>
          <w:divsChild>
            <w:div w:id="1939681159">
              <w:marLeft w:val="0"/>
              <w:marRight w:val="0"/>
              <w:marTop w:val="45"/>
              <w:marBottom w:val="0"/>
              <w:divBdr>
                <w:top w:val="none" w:sz="0" w:space="0" w:color="auto"/>
                <w:left w:val="none" w:sz="0" w:space="0" w:color="auto"/>
                <w:bottom w:val="none" w:sz="0" w:space="0" w:color="auto"/>
                <w:right w:val="none" w:sz="0" w:space="0" w:color="auto"/>
              </w:divBdr>
            </w:div>
            <w:div w:id="453787783">
              <w:marLeft w:val="0"/>
              <w:marRight w:val="0"/>
              <w:marTop w:val="0"/>
              <w:marBottom w:val="0"/>
              <w:divBdr>
                <w:top w:val="none" w:sz="0" w:space="0" w:color="auto"/>
                <w:left w:val="none" w:sz="0" w:space="0" w:color="auto"/>
                <w:bottom w:val="none" w:sz="0" w:space="0" w:color="auto"/>
                <w:right w:val="none" w:sz="0" w:space="0" w:color="auto"/>
              </w:divBdr>
              <w:divsChild>
                <w:div w:id="1365016535">
                  <w:marLeft w:val="45"/>
                  <w:marRight w:val="0"/>
                  <w:marTop w:val="0"/>
                  <w:marBottom w:val="0"/>
                  <w:divBdr>
                    <w:top w:val="single" w:sz="6" w:space="2" w:color="A3A3C1"/>
                    <w:left w:val="single" w:sz="6" w:space="0" w:color="A3A3C1"/>
                    <w:bottom w:val="single" w:sz="6" w:space="2" w:color="A3A3C1"/>
                    <w:right w:val="single" w:sz="6" w:space="0" w:color="A3A3C1"/>
                  </w:divBdr>
                  <w:divsChild>
                    <w:div w:id="1790321435">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517281721">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QsoYQ-NkJcwEuyOgMrD6DkHU2AUktwsfnQGnTURf1bU/edit" TargetMode="External"/><Relationship Id="rId13" Type="http://schemas.openxmlformats.org/officeDocument/2006/relationships/hyperlink" Target="http://cicada3301.boards.net/thread/46/words-liber-primus" TargetMode="External"/><Relationship Id="rId3" Type="http://schemas.openxmlformats.org/officeDocument/2006/relationships/webSettings" Target="webSettings.xml"/><Relationship Id="rId7" Type="http://schemas.openxmlformats.org/officeDocument/2006/relationships/hyperlink" Target="https://docs.google.com/spreadsheets/d/1QsoYQ-NkJcwEuyOgMrD6DkHU2AUktwsfnQGnTURf1bU/edit" TargetMode="External"/><Relationship Id="rId12" Type="http://schemas.openxmlformats.org/officeDocument/2006/relationships/hyperlink" Target="http://cicada3301.boards.net/thread/36/decrypt-runes-1-basic-tool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icada3301.boards.net/thread/36/decrypt-runes-1-basic-tools" TargetMode="External"/><Relationship Id="rId11" Type="http://schemas.openxmlformats.org/officeDocument/2006/relationships/hyperlink" Target="https://imgur.com/a/D5eBa" TargetMode="External"/><Relationship Id="rId5" Type="http://schemas.openxmlformats.org/officeDocument/2006/relationships/hyperlink" Target="https://cicada3301.boards.net/user/135" TargetMode="External"/><Relationship Id="rId15" Type="http://schemas.openxmlformats.org/officeDocument/2006/relationships/fontTable" Target="fontTable.xml"/><Relationship Id="rId10" Type="http://schemas.openxmlformats.org/officeDocument/2006/relationships/hyperlink" Target="http://cicada3301.boards.net/thread/37/decrypt-runes-first-pages-solved" TargetMode="External"/><Relationship Id="rId4" Type="http://schemas.openxmlformats.org/officeDocument/2006/relationships/hyperlink" Target="https://cicada3301.boards.net/user/6" TargetMode="External"/><Relationship Id="rId9" Type="http://schemas.openxmlformats.org/officeDocument/2006/relationships/hyperlink" Target="http://cicada3301.boards.net/thread/13/runeglish-complete-beginners-introduction" TargetMode="External"/><Relationship Id="rId14" Type="http://schemas.openxmlformats.org/officeDocument/2006/relationships/hyperlink" Target="http://webchat.freenode.net/?channels=cicadasol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2021-01-16T00:56:00Z</dcterms:created>
  <dcterms:modified xsi:type="dcterms:W3CDTF">2021-01-16T00:57:00Z</dcterms:modified>
</cp:coreProperties>
</file>