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426" w:right="0"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>
      <w:pPr>
        <w:pStyle w:val="Style71"/>
        <w:widowControl/>
        <w:spacing w:before="211" w:after="0"/>
        <w:ind w:left="0"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before="211" w:after="0"/>
        <w:ind w:left="0"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lineRule="auto" w:line="240"/>
        <w:jc w:val="right"/>
        <w:rPr/>
      </w:pPr>
      <w:r>
        <w:rPr/>
        <w:t>Кафедра вычислительных систем</w:t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left="0" w:right="-1" w:hanging="0"/>
        <w:jc w:val="center"/>
        <w:rPr/>
      </w:pPr>
      <w:r>
        <w:rPr/>
      </w:r>
    </w:p>
    <w:p>
      <w:pPr>
        <w:pStyle w:val="Style71"/>
        <w:widowControl/>
        <w:spacing w:lineRule="auto" w:line="240" w:before="0" w:after="0"/>
        <w:ind w:left="0" w:right="-1" w:hanging="0"/>
        <w:contextualSpacing/>
        <w:jc w:val="center"/>
        <w:rPr/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>
      <w:pPr>
        <w:pStyle w:val="Style19"/>
        <w:widowControl/>
        <w:spacing w:lineRule="auto" w:line="240" w:before="0" w:after="0"/>
        <w:ind w:left="0" w:right="-1" w:hanging="0"/>
        <w:contextualSpacing/>
        <w:jc w:val="center"/>
        <w:rPr/>
      </w:pPr>
      <w:r>
        <w:rPr>
          <w:rStyle w:val="FontStyle22"/>
          <w:rFonts w:cs="Times New Roman"/>
          <w:sz w:val="24"/>
          <w:szCs w:val="24"/>
        </w:rPr>
        <w:t xml:space="preserve"> </w:t>
      </w:r>
      <w:r>
        <w:rPr>
          <w:rStyle w:val="FontStyle22"/>
          <w:rFonts w:cs="Times New Roman"/>
          <w:sz w:val="24"/>
          <w:szCs w:val="24"/>
        </w:rPr>
        <w:t xml:space="preserve">по практической работе </w:t>
      </w:r>
      <w:r>
        <w:rPr>
          <w:rStyle w:val="FontStyle22"/>
          <w:rFonts w:cs="Times New Roman"/>
          <w:sz w:val="24"/>
          <w:szCs w:val="24"/>
          <w:shd w:fill="FFFFFF" w:val="clear"/>
        </w:rPr>
        <w:t xml:space="preserve"> 2</w:t>
      </w:r>
    </w:p>
    <w:p>
      <w:pPr>
        <w:pStyle w:val="Style19"/>
        <w:widowControl/>
        <w:spacing w:lineRule="auto" w:line="240" w:before="0" w:after="0"/>
        <w:ind w:left="0" w:right="-1" w:hanging="0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Программирование</w:t>
      </w:r>
      <w:bookmarkStart w:id="0" w:name="_GoBack"/>
      <w:bookmarkEnd w:id="0"/>
      <w:r>
        <w:rPr>
          <w:rFonts w:cs="Times New Roman"/>
          <w:sz w:val="24"/>
          <w:szCs w:val="24"/>
        </w:rPr>
        <w:t>»</w:t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7"/>
        <w:widowControl/>
        <w:spacing w:lineRule="auto" w:line="240" w:before="0" w:after="0"/>
        <w:ind w:left="0" w:right="-1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left="0"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left="0"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  <w:gridCol w:w="2555"/>
        <w:gridCol w:w="2834"/>
      </w:tblGrid>
      <w:tr>
        <w:trPr/>
        <w:tc>
          <w:tcPr>
            <w:tcW w:w="3965" w:type="dxa"/>
            <w:tcBorders/>
          </w:tcPr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Выполнил:</w:t>
            </w:r>
          </w:p>
          <w:p>
            <w:pPr>
              <w:pStyle w:val="Style17"/>
              <w:widowControl w:val="false"/>
              <w:suppressAutoHyphens w:val="true"/>
              <w:spacing w:lineRule="exact" w:line="240" w:before="0" w:after="0"/>
              <w:ind w:left="0" w:right="-1" w:hanging="0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студент гр. 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FFFFFF" w:val="clear"/>
                <w:lang w:val="en-US" w:eastAsia="ru-RU" w:bidi="ar-SA"/>
              </w:rPr>
              <w:t>ИВ-121</w:t>
            </w:r>
          </w:p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FFFFFF" w:val="clear"/>
                <w:lang w:val="ru-RU" w:eastAsia="ru-RU" w:bidi="ar-SA"/>
              </w:rPr>
              <w:t>«8» марта 2022 г.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Style17"/>
              <w:widowControl w:val="false"/>
              <w:suppressAutoHyphens w:val="true"/>
              <w:spacing w:lineRule="exact" w:line="240" w:before="0" w:after="0"/>
              <w:ind w:left="0" w:right="-1" w:hanging="0"/>
              <w:jc w:val="right"/>
              <w:rPr>
                <w:rFonts w:ascii="Times New Roman" w:hAnsi="Times New Roman" w:cs="Times New Roman"/>
                <w:kern w:val="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lang w:val="ru-RU" w:eastAsia="ru-RU" w:bidi="ar-SA"/>
              </w:rPr>
              <w:t>____________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Style17"/>
              <w:widowControl w:val="false"/>
              <w:suppressAutoHyphens w:val="true"/>
              <w:spacing w:lineRule="exact" w:line="240" w:before="0" w:after="0"/>
              <w:ind w:left="0" w:right="-1" w:hanging="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FFFFFF" w:val="clear"/>
                <w:lang w:val="en-US" w:eastAsia="ru-RU" w:bidi="ar-SA"/>
              </w:rPr>
              <w:t>/Киреев И.А.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FFFFFF" w:val="clear"/>
                <w:lang w:val="ru-RU" w:eastAsia="ru-RU" w:bidi="ar-SA"/>
              </w:rPr>
              <w:t>/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5" w:type="dxa"/>
            <w:tcBorders/>
          </w:tcPr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Style17"/>
              <w:widowControl w:val="false"/>
              <w:suppressAutoHyphens w:val="true"/>
              <w:spacing w:lineRule="exact" w:line="240" w:before="0" w:after="0"/>
              <w:ind w:left="0" w:right="-1" w:hanging="0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shd w:fill="FFFF00" w:val="clear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  <w:lang w:val="en-US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Проверил:</w:t>
            </w:r>
          </w:p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FFFFFF" w:val="clear"/>
                <w:lang w:val="ru-RU" w:eastAsia="ru-RU" w:bidi="ar-SA"/>
              </w:rPr>
              <w:t>ст. преп. Кафедры ВС</w:t>
            </w:r>
          </w:p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shd w:fill="FFFFFF" w:val="clear"/>
                <w:lang w:val="ru-RU" w:eastAsia="ru-RU" w:bidi="ar-SA"/>
              </w:rPr>
              <w:t>«</w:t>
            </w:r>
            <w:r>
              <w:rPr>
                <w:rFonts w:cs="Times New Roman" w:ascii="Times New Roman" w:hAnsi="Times New Roman"/>
                <w:kern w:val="0"/>
                <w:shd w:fill="FFFFFF" w:val="clear"/>
                <w:lang w:val="en-US" w:eastAsia="ru-RU" w:bidi="ar-SA"/>
              </w:rPr>
              <w:t>9</w:t>
            </w:r>
            <w:r>
              <w:rPr>
                <w:rFonts w:cs="Times New Roman" w:ascii="Times New Roman" w:hAnsi="Times New Roman"/>
                <w:kern w:val="0"/>
                <w:shd w:fill="FFFFFF" w:val="clear"/>
                <w:lang w:val="ru-RU" w:eastAsia="ru-RU" w:bidi="ar-SA"/>
              </w:rPr>
              <w:t>» марта 2022 г.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Style17"/>
              <w:widowControl w:val="false"/>
              <w:suppressAutoHyphens w:val="true"/>
              <w:spacing w:lineRule="exact" w:line="240" w:before="0" w:after="0"/>
              <w:ind w:left="0" w:right="-1" w:hanging="0"/>
              <w:jc w:val="right"/>
              <w:rPr>
                <w:rFonts w:ascii="Times New Roman" w:hAnsi="Times New Roman" w:cs="Times New Roman"/>
                <w:kern w:val="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lang w:val="ru-RU" w:eastAsia="ru-RU" w:bidi="ar-SA"/>
              </w:rPr>
              <w:t>____________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Style17"/>
              <w:widowControl w:val="false"/>
              <w:suppressAutoHyphens w:val="true"/>
              <w:spacing w:lineRule="exact" w:line="240" w:before="0" w:after="0"/>
              <w:ind w:left="0" w:right="-1" w:hanging="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FFFFFF" w:val="clear"/>
                <w:lang w:val="en-US" w:eastAsia="ru-RU" w:bidi="ar-SA"/>
              </w:rPr>
              <w:t>/Фульман В.О.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FFFFFF" w:val="clear"/>
                <w:lang w:val="ru-RU" w:eastAsia="ru-RU" w:bidi="ar-SA"/>
              </w:rPr>
              <w:t>/</w:t>
            </w:r>
          </w:p>
        </w:tc>
      </w:tr>
    </w:tbl>
    <w:p>
      <w:pPr>
        <w:pStyle w:val="Style17"/>
        <w:widowControl/>
        <w:spacing w:lineRule="exact" w:line="240"/>
        <w:ind w:left="0"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4"/>
          <w:szCs w:val="24"/>
        </w:rPr>
        <w:t>Оценка «_____________»</w:t>
      </w:r>
    </w:p>
    <w:p>
      <w:pPr>
        <w:pStyle w:val="Style16"/>
        <w:widowControl/>
        <w:spacing w:lineRule="exact" w:line="240"/>
        <w:ind w:left="0"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left="0"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auto" w:line="240" w:before="54" w:after="0"/>
        <w:ind w:left="0" w:right="-1" w:hanging="0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widowControl/>
        <w:spacing w:lineRule="auto" w:line="240" w:before="54" w:after="0"/>
        <w:ind w:left="0" w:right="-1" w:hanging="0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widowControl/>
        <w:tabs>
          <w:tab w:val="clear" w:pos="708"/>
          <w:tab w:val="left" w:pos="6975" w:leader="none"/>
        </w:tabs>
        <w:spacing w:lineRule="auto" w:line="240" w:before="54" w:after="0"/>
        <w:jc w:val="center"/>
        <w:rPr/>
      </w:pPr>
      <w:r>
        <w:rPr>
          <w:rStyle w:val="FontStyle22"/>
          <w:rFonts w:cs="Times New Roman" w:ascii="Times New Roman" w:hAnsi="Times New Roman"/>
          <w:sz w:val="24"/>
          <w:szCs w:val="24"/>
        </w:rPr>
        <w:t>Новосибирск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/>
          </w:pPr>
          <w:r>
            <w:fldChar w:fldCharType="begin"/>
          </w:r>
          <w:r>
            <w:rPr>
              <w:rStyle w:val="IndexLink"/>
              <w:b/>
              <w:vanish w:val="false"/>
              <w:rFonts w:eastAsia="TimesNewRomanPSMT" w:cs="Calibri Light" w:ascii="Calibri Light" w:hAnsi="Calibri Light"/>
            </w:rPr>
            <w:instrText xml:space="preserve"> TOC \o "1-3" \h</w:instrText>
          </w:r>
          <w:r>
            <w:rPr>
              <w:rStyle w:val="IndexLink"/>
              <w:b/>
              <w:vanish w:val="false"/>
              <w:rFonts w:eastAsia="TimesNewRomanPSMT" w:cs="Calibri Light" w:ascii="Calibri Light" w:hAnsi="Calibri Light"/>
            </w:rPr>
            <w:fldChar w:fldCharType="separate"/>
          </w:r>
          <w:hyperlink w:anchor="_Toc35593781">
            <w:r>
              <w:rPr>
                <w:rStyle w:val="IndexLink"/>
                <w:rFonts w:eastAsia="TimesNewRomanPSMT" w:cs="Calibri Light" w:ascii="Calibri Light" w:hAnsi="Calibri Light"/>
                <w:b/>
                <w:vanish w:val="false"/>
              </w:rPr>
              <w:t>ЗАДАНИЕ</w:t>
            </w:r>
          </w:hyperlink>
          <w:hyperlink w:anchor="_Toc355937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_Toc35593781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/>
          </w:pPr>
          <w:hyperlink w:anchor="_Toc35593782">
            <w:r>
              <w:rPr>
                <w:rStyle w:val="IndexLink"/>
                <w:rFonts w:cs="Calibri Light" w:ascii="Calibri Light" w:hAnsi="Calibri Light"/>
                <w:b/>
                <w:vanish w:val="false"/>
              </w:rPr>
              <w:t>ВЫПОЛНЕНИЕ РАБОТЫ</w:t>
            </w:r>
          </w:hyperlink>
          <w:hyperlink w:anchor="_Toc355937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_Toc35593782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/>
          </w:pPr>
          <w:hyperlink w:anchor="_Toc35593783">
            <w:r>
              <w:rPr>
                <w:rStyle w:val="IndexLink"/>
                <w:rFonts w:eastAsia="TimesNewRomanPSMT" w:cs="Calibri Light" w:ascii="Calibri Light" w:hAnsi="Calibri Light"/>
                <w:b/>
                <w:vanish w:val="false"/>
              </w:rPr>
              <w:t>ПРИЛОЖЕНИЕ</w:t>
            </w:r>
          </w:hyperlink>
          <w:hyperlink w:anchor="_Toc355937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_Toc35593783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eastAsia="TimesNewRomanPSMT"/>
          <w:b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</w:r>
      <w:r>
        <w:br w:type="page"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bookmarkStart w:id="1" w:name="_Toc35593781"/>
      <w:r>
        <w:rPr>
          <w:rFonts w:eastAsia="TimesNewRomanPSMT" w:cs="Calibri Light" w:ascii="Calibri Light" w:hAnsi="Calibri Light"/>
          <w:b/>
          <w:color w:val="auto"/>
        </w:rPr>
        <w:t>ЗАДАНИЕ</w:t>
      </w:r>
      <w:bookmarkEnd w:id="1"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</w:p>
    <w:p>
      <w:pPr>
        <w:pStyle w:val="TextBody"/>
        <w:spacing w:lineRule="auto" w:line="276" w:before="0" w:after="200"/>
        <w:rPr/>
      </w:pPr>
      <w:r>
        <w:rPr>
          <w:rFonts w:eastAsia="TimesNewRomanPSMT"/>
          <w:i/>
          <w:color w:val="181A17"/>
          <w:sz w:val="24"/>
          <w:szCs w:val="24"/>
        </w:rPr>
        <w:t xml:space="preserve">Реализовать тип данных «Динамический массив целых чисел» — </w:t>
      </w:r>
      <w:r>
        <w:rPr>
          <w:rStyle w:val="SourceText"/>
          <w:i/>
          <w:color w:val="181A17"/>
          <w:sz w:val="24"/>
          <w:szCs w:val="24"/>
        </w:rPr>
        <w:t>IntVector</w:t>
      </w:r>
      <w:r>
        <w:rPr>
          <w:rFonts w:eastAsia="TimesNewRomanPSMT"/>
          <w:i/>
          <w:color w:val="181A17"/>
          <w:sz w:val="24"/>
          <w:szCs w:val="24"/>
        </w:rPr>
        <w:t xml:space="preserve"> и основные функции для работы с ним. Разработать тестовое приложение для демонстрации реализованных функций.</w:t>
      </w:r>
    </w:p>
    <w:p>
      <w:pPr>
        <w:pStyle w:val="TextBody"/>
        <w:rPr/>
      </w:pPr>
      <w:r>
        <w:rPr/>
        <w:t>Рекомендуемая структура проекта:</w:t>
      </w:r>
    </w:p>
    <w:p>
      <w:pPr>
        <w:pStyle w:val="PreformattedText"/>
        <w:rPr/>
      </w:pPr>
      <w:r>
        <w:rPr/>
        <w:t>.</w:t>
      </w:r>
    </w:p>
    <w:p>
      <w:pPr>
        <w:pStyle w:val="PreformattedText"/>
        <w:rPr/>
      </w:pPr>
      <w:r>
        <w:rPr/>
        <w:t>|-- Makefile</w:t>
      </w:r>
    </w:p>
    <w:p>
      <w:pPr>
        <w:pStyle w:val="PreformattedText"/>
        <w:rPr/>
      </w:pPr>
      <w:r>
        <w:rPr/>
        <w:t>`-- src</w:t>
      </w:r>
    </w:p>
    <w:p>
      <w:pPr>
        <w:pStyle w:val="PreformattedText"/>
        <w:rPr/>
      </w:pPr>
      <w:r>
        <w:rPr/>
        <w:t xml:space="preserve">    </w:t>
      </w:r>
      <w:r>
        <w:rPr/>
        <w:t>|-- IntVector.c</w:t>
      </w:r>
    </w:p>
    <w:p>
      <w:pPr>
        <w:pStyle w:val="PreformattedText"/>
        <w:rPr/>
      </w:pPr>
      <w:r>
        <w:rPr/>
        <w:t xml:space="preserve">    </w:t>
      </w:r>
      <w:r>
        <w:rPr/>
        <w:t>|-- IntVector.h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`-- main.c</w:t>
      </w:r>
    </w:p>
    <w:p>
      <w:pPr>
        <w:pStyle w:val="Normal"/>
        <w:spacing w:lineRule="auto" w:line="276" w:before="0" w:after="200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t>Функции: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IntVector *int_vector_new(size_t initial_capacity)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IntVector *int_vector_copy(const IntVector *v)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void int_vector_free(IntVector *v)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int int_vector_get_item(const IntVector *v, size_t index)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void int_vector_set_item(IntVector *v, size_t index, int item)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size_t int_vector_get_size(const IntVector *v)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size_t int_vector_get_capacity(const IntVector *v)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int int_vector_push_back(IntVector *v, int item)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void int_vector_pop_back(IntVector *v)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int int_vector_shrink_to_fit(IntVector *v)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int int_vector_resize(IntVector *v, size_t new_size)</w:t>
      </w:r>
    </w:p>
    <w:p>
      <w:pPr>
        <w:pStyle w:val="Normal"/>
        <w:spacing w:lineRule="auto" w:line="276" w:before="0" w:after="200"/>
        <w:rPr/>
      </w:pPr>
      <w:r>
        <w:rPr>
          <w:rStyle w:val="SourceText"/>
          <w:i/>
          <w:color w:val="181A17"/>
          <w:sz w:val="24"/>
          <w:szCs w:val="24"/>
        </w:rPr>
        <w:t>int int_vector_reserve(IntVector *v, size_t new_capacity)</w:t>
      </w:r>
      <w:r>
        <w:br w:type="page"/>
      </w:r>
    </w:p>
    <w:p>
      <w:pPr>
        <w:pStyle w:val="Normal"/>
        <w:jc w:val="center"/>
        <w:rPr/>
      </w:pPr>
      <w:bookmarkStart w:id="2" w:name="_Toc35593782"/>
      <w:r>
        <w:rPr>
          <w:rStyle w:val="1"/>
          <w:rFonts w:cs="Calibri Light" w:ascii="Calibri Light" w:hAnsi="Calibri Light"/>
          <w:b/>
          <w:color w:val="auto"/>
        </w:rPr>
        <w:t>ВЫПОЛНЕНИЕ РАБОТЫ</w:t>
      </w:r>
      <w:bookmarkEnd w:id="2"/>
    </w:p>
    <w:p>
      <w:pPr>
        <w:pStyle w:val="Normal"/>
        <w:jc w:val="center"/>
        <w:rPr>
          <w:rStyle w:val="1"/>
          <w:rFonts w:ascii="Calibri Light" w:hAnsi="Calibri Light" w:cs="Calibri Light"/>
          <w:b/>
          <w:b/>
          <w:color w:val="auto"/>
        </w:rPr>
      </w:pPr>
      <w:r>
        <w:rPr>
          <w:rFonts w:cs="Calibri Light" w:ascii="Calibri Light" w:hAnsi="Calibri Light"/>
          <w:b/>
          <w:color w:val="auto"/>
        </w:rPr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Добавляю все прототипы функций и структура IntVector в созданный заголовочный файл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IntVector.h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Содержание IntVector.h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685"/>
        <w:gridCol w:w="8363"/>
      </w:tblGrid>
      <w:tr>
        <w:trPr/>
        <w:tc>
          <w:tcPr>
            <w:tcW w:w="6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836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typedef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{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* pointer;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size;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capacity;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 IntVector;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IntVector* int_vector_new(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initial_capacity);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IntVector* int_vector_copy(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IntVector* v);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int_vector_free(IntVector* v);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int_vector_get_item(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IntVector* v,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index);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int_vector_set_item(IntVector* v,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item);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int_vector_get_size(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IntVector* v);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int_vector_get_capacity(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IntVector* v);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int_vector_push_back(IntVector* v,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item);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int_vector_pop_back(IntVector* v);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int_vector_shrink_to_fit(IntVector* v);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int_vector_resize(IntVector* v,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new_size);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int_vector_reserve(IntVector* v,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new_capacity);</w:t>
            </w:r>
          </w:p>
        </w:tc>
      </w:tr>
    </w:tbl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</w:r>
    </w:p>
    <w:p>
      <w:pPr>
        <w:pStyle w:val="Normal"/>
        <w:jc w:val="both"/>
        <w:rPr>
          <w:rFonts w:eastAsia="TimesNewRomanPSMT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i w:val="false"/>
          <w:iCs w:val="false"/>
          <w:color w:val="181A17"/>
          <w:sz w:val="24"/>
          <w:szCs w:val="24"/>
        </w:rPr>
        <w:t>IntVector.c будет содержать в себе все функции обработки массива</w:t>
      </w:r>
    </w:p>
    <w:p>
      <w:pPr>
        <w:pStyle w:val="Normal"/>
        <w:jc w:val="both"/>
        <w:rPr>
          <w:rFonts w:eastAsia="TimesNewRomanPSMT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i w:val="false"/>
          <w:iCs w:val="false"/>
          <w:color w:val="181A17"/>
          <w:sz w:val="24"/>
          <w:szCs w:val="24"/>
        </w:rPr>
        <w:t>main.c будет содержать в себе код, проверяющий корректность работы функций, описанных в IntVector.c</w:t>
      </w:r>
    </w:p>
    <w:p>
      <w:pPr>
        <w:pStyle w:val="Normal"/>
        <w:spacing w:lineRule="auto" w:line="276" w:before="0" w:after="200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/>
          <w:b/>
          <w:b/>
          <w:bCs/>
          <w:i w:val="false"/>
          <w:i w:val="false"/>
          <w:iCs w:val="false"/>
          <w:color w:val="181A17"/>
          <w:sz w:val="30"/>
          <w:szCs w:val="30"/>
        </w:rPr>
      </w:pPr>
      <w:r>
        <w:rPr>
          <w:rFonts w:eastAsia="TimesNewRomanPSMT"/>
          <w:b/>
          <w:bCs/>
          <w:i w:val="false"/>
          <w:iCs w:val="false"/>
          <w:color w:val="181A17"/>
          <w:sz w:val="30"/>
          <w:szCs w:val="30"/>
        </w:rPr>
        <w:t>Функция  N1</w:t>
      </w:r>
    </w:p>
    <w:p>
      <w:pPr>
        <w:pStyle w:val="Normal"/>
        <w:spacing w:lineRule="auto" w:line="276" w:before="0" w:after="200"/>
        <w:rPr/>
      </w:pPr>
      <w:r>
        <w:rPr>
          <w:rFonts w:eastAsia="TimesNewRomanPSMT"/>
          <w:b w:val="false"/>
          <w:i w:val="false"/>
          <w:iCs w:val="false"/>
          <w:color w:val="000000"/>
          <w:sz w:val="24"/>
          <w:szCs w:val="24"/>
          <w:shd w:fill="FFFFFF" w:val="clear"/>
        </w:rPr>
        <w:t>int_vector_new</w:t>
      </w:r>
      <w:r>
        <w:rPr>
          <w:rFonts w:eastAsia="TimesNewRomanPSMT" w:ascii="Courier New" w:hAnsi="Courier New"/>
          <w:b w:val="false"/>
          <w:i w:val="false"/>
          <w:iCs w:val="false"/>
          <w:color w:val="000000"/>
          <w:sz w:val="20"/>
          <w:szCs w:val="20"/>
          <w:shd w:fill="FFFFFF" w:val="clear"/>
        </w:rPr>
        <w:t>(</w:t>
      </w:r>
      <w:r>
        <w:rPr>
          <w:rFonts w:eastAsia="TimesNewRomanPSMT" w:ascii="Courier New" w:hAnsi="Courier New"/>
          <w:b w:val="false"/>
          <w:i w:val="false"/>
          <w:iCs w:val="false"/>
          <w:color w:val="0000FF"/>
          <w:sz w:val="20"/>
          <w:szCs w:val="20"/>
          <w:shd w:fill="FFFFFF" w:val="clear"/>
        </w:rPr>
        <w:t>size_t</w:t>
      </w:r>
      <w:r>
        <w:rPr>
          <w:rFonts w:eastAsia="TimesNewRomanPSMT" w:ascii="Courier New" w:hAnsi="Courier New"/>
          <w:b w:val="false"/>
          <w:i w:val="false"/>
          <w:iCs w:val="false"/>
          <w:color w:val="000000"/>
          <w:sz w:val="20"/>
          <w:szCs w:val="20"/>
          <w:shd w:fill="FFFFFF" w:val="clear"/>
        </w:rPr>
        <w:t xml:space="preserve"> initial_capacity)</w:t>
      </w:r>
      <w:r>
        <w:rPr>
          <w:rFonts w:eastAsia="TimesNewRomanPSMT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— создает массив нулевого размера с ёмкостью initial_capacity.</w:t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/>
          <w:b w:val="false"/>
          <w:b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i w:val="false"/>
          <w:iCs w:val="false"/>
          <w:color w:val="000000"/>
          <w:sz w:val="24"/>
          <w:szCs w:val="24"/>
          <w:shd w:fill="FFFFFF" w:val="clear"/>
        </w:rPr>
        <w:t>Сначала выделяется память для структуры IntVector, а затем, для массива внутри самой структуры. Если память не выделится для струкуры, либо для массива, то функция вернёт NULL. Функция malloc() возвращает указатель на первый байт выделенной памяти, в функции, в pointer сохраняется указатель на первый байт памяти, выделенной для массива. В случае, если память выделилась корректно, функция возвращает указатель на экземпляр структуры IntVector.</w:t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/>
          <w:b w:val="false"/>
          <w:b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i w:val="false"/>
          <w:iCs w:val="false"/>
          <w:color w:val="000000"/>
          <w:sz w:val="24"/>
          <w:szCs w:val="24"/>
          <w:shd w:fill="FFFFFF" w:val="clear"/>
        </w:rPr>
        <w:t>Код функции представлен ниже.</w:t>
      </w:r>
    </w:p>
    <w:p>
      <w:pPr>
        <w:pStyle w:val="Normal"/>
        <w:spacing w:lineRule="auto" w:line="276" w:before="0" w:after="200"/>
        <w:rPr>
          <w:rFonts w:ascii="Calibri Light" w:hAnsi="Calibri Light" w:eastAsia="TimesNewRomanPSMT" w:cs="Calibri Light"/>
          <w:b/>
          <w:b/>
          <w:i w:val="false"/>
          <w:i w:val="false"/>
          <w:iCs w:val="false"/>
          <w:color w:val="auto"/>
          <w:sz w:val="20"/>
          <w:szCs w:val="20"/>
          <w:shd w:fill="FFFFFF" w:val="clear"/>
        </w:rPr>
      </w:pPr>
      <w:r>
        <w:rPr>
          <w:rFonts w:eastAsia="TimesNewRomanPSMT" w:cs="Calibri Light" w:ascii="Calibri Light" w:hAnsi="Calibri Light"/>
          <w:b/>
          <w:i w:val="false"/>
          <w:iCs w:val="false"/>
          <w:color w:val="000000"/>
          <w:sz w:val="20"/>
          <w:szCs w:val="20"/>
          <w:shd w:fill="FFFFFF" w:val="clear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324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12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>IntVector *int_vector_new(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initial_capacity){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IntVector *newvector = malloc(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(IntVector));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(newvector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newvector-&gt;pointer = malloc(initial_capacity *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(newvector-&gt;pointer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free(newvector);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newvector-&gt;size =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newvector-&gt;capacity = initial_capacity;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newvector;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/>
          <w:b/>
          <w:bCs/>
          <w:i w:val="false"/>
          <w:i w:val="false"/>
          <w:iCs w:val="false"/>
          <w:color w:val="181A17"/>
          <w:sz w:val="30"/>
          <w:szCs w:val="30"/>
        </w:rPr>
      </w:pPr>
      <w:r>
        <w:rPr>
          <w:rFonts w:eastAsia="TimesNewRomanPSMT"/>
          <w:b/>
          <w:bCs/>
          <w:i w:val="false"/>
          <w:iCs w:val="false"/>
          <w:color w:val="181A17"/>
          <w:sz w:val="30"/>
          <w:szCs w:val="30"/>
        </w:rPr>
        <w:t>Функция  N2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int_vector_copy — создает копию вектора типа IntVector.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Если не удается выделить память для структуры или для массива, то функция возвращает NULL. В случае успеха, создается вектор с таким же размером и вместимостью, как и вектор v.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Код функции представлен ниже.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405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b w:val="false"/>
                <w:b w:val="false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333333"/>
                <w:sz w:val="20"/>
                <w:szCs w:val="20"/>
                <w:shd w:fill="FFFFFF" w:val="clear"/>
              </w:rPr>
              <w:t>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b w:val="false"/>
                <w:b w:val="false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333333"/>
                <w:sz w:val="20"/>
                <w:szCs w:val="20"/>
                <w:shd w:fill="FFFFFF" w:val="clear"/>
              </w:rPr>
              <w:t>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b w:val="false"/>
                <w:b w:val="false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333333"/>
                <w:sz w:val="20"/>
                <w:szCs w:val="20"/>
                <w:shd w:fill="FFFFFF" w:val="clear"/>
              </w:rPr>
              <w:t>15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IntVector *int_vector_copy(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IntVector *v){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IntVector *copyV = malloc(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(IntVector));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(copyV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copyV-&gt;pointer = malloc(v-&gt;capacity *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(IntVector));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(copyV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free(copyV);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x=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 x&lt;v-&gt;capacity; x++) copyV-&gt;pointer[x] = v-&gt;pointer[x];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copyV-&gt;capacity = v-&gt;capacity;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copyV-&gt;size = v-&gt;size;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copyV;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/>
          <w:b/>
          <w:bCs/>
          <w:i w:val="false"/>
          <w:i w:val="false"/>
          <w:iCs w:val="false"/>
          <w:color w:val="181A17"/>
          <w:sz w:val="30"/>
          <w:szCs w:val="30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/>
          <w:b/>
          <w:bCs/>
          <w:i w:val="false"/>
          <w:i w:val="false"/>
          <w:iCs w:val="false"/>
          <w:color w:val="181A17"/>
          <w:sz w:val="30"/>
          <w:szCs w:val="30"/>
        </w:rPr>
      </w:pPr>
      <w:r>
        <w:rPr>
          <w:rFonts w:eastAsia="TimesNewRomanPSMT"/>
          <w:b/>
          <w:bCs/>
          <w:i w:val="false"/>
          <w:iCs w:val="false"/>
          <w:color w:val="181A17"/>
          <w:sz w:val="30"/>
          <w:szCs w:val="30"/>
        </w:rPr>
        <w:t>Функция  N3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int_vector_free(IntVector* v) - освобождает память, выделенную для вектора v.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Функция освобождает память, которая выделялась для вектора v, используя функцию free().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Код функции представлен ниже.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108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void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int_vector_free(IntVector *v){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free(v);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/>
          <w:b/>
          <w:bCs/>
          <w:i w:val="false"/>
          <w:i w:val="false"/>
          <w:iCs w:val="false"/>
          <w:color w:val="181A17"/>
          <w:sz w:val="30"/>
          <w:szCs w:val="30"/>
        </w:rPr>
      </w:pPr>
      <w:r>
        <w:rPr>
          <w:rFonts w:eastAsia="TimesNewRomanPSMT"/>
          <w:b/>
          <w:bCs/>
          <w:i w:val="false"/>
          <w:iCs w:val="false"/>
          <w:color w:val="181A17"/>
          <w:sz w:val="30"/>
          <w:szCs w:val="30"/>
        </w:rPr>
        <w:t>Функция  N4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int_vector_get_item(</w:t>
      </w:r>
      <w:r>
        <w:rPr>
          <w:rFonts w:eastAsia="TimesNewRomanPSMT"/>
          <w:b w:val="false"/>
          <w:bCs w:val="false"/>
          <w:i w:val="false"/>
          <w:iCs w:val="false"/>
          <w:color w:val="0000FF"/>
          <w:sz w:val="24"/>
          <w:szCs w:val="24"/>
          <w:shd w:fill="FFFFFF" w:val="clear"/>
        </w:rPr>
        <w:t>const</w:t>
      </w: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 xml:space="preserve"> IntVector *v, </w:t>
      </w:r>
      <w:r>
        <w:rPr>
          <w:rFonts w:eastAsia="TimesNewRomanPSMT"/>
          <w:b w:val="false"/>
          <w:bCs w:val="false"/>
          <w:i w:val="false"/>
          <w:iCs w:val="false"/>
          <w:color w:val="0000FF"/>
          <w:sz w:val="24"/>
          <w:szCs w:val="24"/>
          <w:shd w:fill="FFFFFF" w:val="clear"/>
        </w:rPr>
        <w:t>size_t</w:t>
      </w: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 xml:space="preserve"> index) — функция возвращает элемент, хранящийся в массиве вектора v по индексу index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В случае, если индекс, по которому требуется найти элемент, больше, чем размерность массива, функция вернёт -1, в обратном случае — вернёт элемент.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Код функции представлен ниже.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126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int_vector_get_item(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const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IntVector *v, 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index){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(index &gt; v-&gt;size)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v-&gt;pointer[index];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/>
          <w:b/>
          <w:bCs/>
          <w:i w:val="false"/>
          <w:i w:val="false"/>
          <w:iCs w:val="false"/>
          <w:color w:val="181A17"/>
          <w:sz w:val="30"/>
          <w:szCs w:val="30"/>
        </w:rPr>
      </w:pPr>
      <w:r>
        <w:rPr>
          <w:rFonts w:eastAsia="TimesNewRomanPSMT"/>
          <w:b/>
          <w:bCs/>
          <w:i w:val="false"/>
          <w:iCs w:val="false"/>
          <w:color w:val="181A17"/>
          <w:sz w:val="30"/>
          <w:szCs w:val="30"/>
        </w:rPr>
        <w:t>Функция  N5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 xml:space="preserve">int_vector_set_item(IntVector *v, </w:t>
      </w:r>
      <w:r>
        <w:rPr>
          <w:rFonts w:eastAsia="TimesNewRomanPSMT"/>
          <w:b w:val="false"/>
          <w:bCs w:val="false"/>
          <w:i w:val="false"/>
          <w:iCs w:val="false"/>
          <w:color w:val="0000FF"/>
          <w:sz w:val="24"/>
          <w:szCs w:val="24"/>
          <w:shd w:fill="FFFFFF" w:val="clear"/>
        </w:rPr>
        <w:t>size_t</w:t>
      </w: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 xml:space="preserve"> index, </w:t>
      </w:r>
      <w:r>
        <w:rPr>
          <w:rFonts w:eastAsia="TimesNewRomanPSMT"/>
          <w:b w:val="false"/>
          <w:bCs w:val="false"/>
          <w:i w:val="false"/>
          <w:iCs w:val="false"/>
          <w:color w:val="0000FF"/>
          <w:sz w:val="24"/>
          <w:szCs w:val="24"/>
          <w:shd w:fill="FFFFFF" w:val="clear"/>
        </w:rPr>
        <w:t>int</w:t>
      </w: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 xml:space="preserve"> item) — функция присваевает элементу по индексу index массива векторa v, значение item.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В случае, если индекс, по которому надо присвоить элемент, меньше или равен ёмкости, по индексу index присваивается значение item и увеличивается размер. В обратном случае — функция возвращает -1;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Код функции представлен ниже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126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int_vector_set_item(IntVector *v, 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index, 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item){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(index &lt;= v-&gt;capacity){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v-&gt;pointer[index] = item;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v-&gt;size++;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color w:val="auto"/>
        </w:rPr>
      </w:pPr>
      <w:r>
        <w:rPr>
          <w:rFonts w:eastAsia="TimesNewRomanPSMT" w:cs="Calibri Light" w:ascii="Calibri Light" w:hAnsi="Calibri Light"/>
          <w:b/>
          <w:color w:val="auto"/>
        </w:rPr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/>
          <w:b/>
          <w:bCs/>
          <w:i w:val="false"/>
          <w:i w:val="false"/>
          <w:iCs w:val="false"/>
          <w:color w:val="auto"/>
          <w:sz w:val="30"/>
          <w:szCs w:val="30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</w:rPr>
        <w:t>Функция  N6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TimesNewRomanPSMT" w:cs="Calibri Ligh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int_vector_get_size(</w:t>
      </w:r>
      <w:r>
        <w:rPr>
          <w:rFonts w:eastAsia="TimesNewRomanPSMT" w:cs="Calibri Light"/>
          <w:b w:val="false"/>
          <w:bCs w:val="false"/>
          <w:i w:val="false"/>
          <w:iCs w:val="false"/>
          <w:color w:val="0000FF"/>
          <w:sz w:val="24"/>
          <w:szCs w:val="24"/>
          <w:shd w:fill="FFFFFF" w:val="clear"/>
        </w:rPr>
        <w:t>const</w:t>
      </w:r>
      <w:r>
        <w:rPr>
          <w:rFonts w:eastAsia="TimesNewRomanPSMT" w:cs="Calibri Ligh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 xml:space="preserve"> IntVector *v) — функция возвращает размер вектора v.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 w:cs="Calibri Ligh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Код функции представлен ниже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90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int_vector_get_size(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const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IntVector *v){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v-&gt;size;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/>
          <w:b/>
          <w:bCs/>
          <w:i w:val="false"/>
          <w:i w:val="false"/>
          <w:iCs w:val="false"/>
          <w:color w:val="auto"/>
          <w:sz w:val="30"/>
          <w:szCs w:val="30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</w:rPr>
        <w:t>Функция  N7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TimesNewRomanPSMT" w:cs="Calibri Ligh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int_vector_get_capacity(</w:t>
      </w:r>
      <w:r>
        <w:rPr>
          <w:rFonts w:eastAsia="TimesNewRomanPSMT" w:cs="Calibri Light"/>
          <w:b w:val="false"/>
          <w:bCs w:val="false"/>
          <w:i w:val="false"/>
          <w:iCs w:val="false"/>
          <w:color w:val="0000FF"/>
          <w:sz w:val="24"/>
          <w:szCs w:val="24"/>
          <w:shd w:fill="FFFFFF" w:val="clear"/>
        </w:rPr>
        <w:t>const</w:t>
      </w:r>
      <w:r>
        <w:rPr>
          <w:rFonts w:eastAsia="TimesNewRomanPSMT" w:cs="Calibri Ligh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 xml:space="preserve"> IntVector *v) — функция возвращает ёмкость вектора v.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shd w:fill="FFFFFF" w:val="clear"/>
        </w:rPr>
      </w:pPr>
      <w:r>
        <w:rPr>
          <w:rFonts w:eastAsia="TimesNewRomanPSMT" w:cs="Calibri Light"/>
          <w:b w:val="false"/>
          <w:bCs w:val="false"/>
          <w:i w:val="false"/>
          <w:iCs w:val="false"/>
          <w:color w:val="000000"/>
          <w:sz w:val="24"/>
          <w:szCs w:val="24"/>
          <w:shd w:fill="FFFFFF" w:val="clear"/>
        </w:rPr>
        <w:t>Код функции представлен ниже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90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int_vector_get_capacity(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const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IntVector *v){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v-&gt;capacity;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Normal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Normal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Normal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Normal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  <w:lang w:val="en-US"/>
        </w:rPr>
        <w:t>Функция  N8</w:t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Style w:val="SourceText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int_vector_push_back(IntVector *v, int item) – функция </w:t>
      </w:r>
      <w:r>
        <w:rPr>
          <w:rStyle w:val="SourceText"/>
          <w:b w:val="false"/>
          <w:bCs w:val="false"/>
          <w:i w:val="false"/>
          <w:iCs w:val="false"/>
          <w:color w:val="auto"/>
          <w:sz w:val="24"/>
          <w:szCs w:val="24"/>
          <w:lang w:val="ru-RU" w:eastAsia="ru-RU" w:bidi="ar-SA"/>
        </w:rPr>
        <w:t>добавляет</w:t>
      </w:r>
      <w:r>
        <w:rPr>
          <w:rStyle w:val="SourceText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</w:t>
      </w:r>
      <w:r>
        <w:rPr>
          <w:rStyle w:val="SourceText"/>
          <w:b w:val="false"/>
          <w:bCs w:val="false"/>
          <w:i w:val="false"/>
          <w:iCs w:val="false"/>
          <w:color w:val="auto"/>
          <w:sz w:val="24"/>
          <w:szCs w:val="24"/>
          <w:lang w:val="ru-RU" w:eastAsia="ru-RU" w:bidi="ar-SA"/>
        </w:rPr>
        <w:t>элемент</w:t>
      </w:r>
      <w:r>
        <w:rPr>
          <w:rStyle w:val="SourceText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в конец массива. В случае, если пользователь пытается записать элемент в заполненный массив, емкость массива увеличивается в 2 раза с помощью функции realloc(). Возвращаемое значение: 0, в случае успеха, -1,  в случае ошибки.</w:t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Style w:val="SourceText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Код функции представлен ниже.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387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14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int_vector_push_back(IntVector *v, 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item){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(v-&gt;size &lt; v-&gt;capacity){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v-&gt;pointer[v-&gt;size] = item;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v-&gt;size++;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v-&gt;capacity*=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*p = realloc(v-&gt;pointer, v-&gt;capacity*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v-&gt;pointer = p;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v-&gt;pointer[v-&gt;size] = item;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v-&gt;size++;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/>
          <w:b/>
          <w:bCs/>
          <w:i w:val="false"/>
          <w:i w:val="false"/>
          <w:iCs w:val="false"/>
          <w:color w:val="auto"/>
          <w:sz w:val="30"/>
          <w:szCs w:val="30"/>
          <w:lang w:val="en-US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  <w:lang w:val="en-US"/>
        </w:rPr>
        <w:t>Функция  N9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/>
          <w:b/>
          <w:bCs/>
          <w:i w:val="false"/>
          <w:i w:val="false"/>
          <w:iCs w:val="false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NewRomanPSMT" w:cs="Calibri Light"/>
          <w:b w:val="false"/>
          <w:bCs/>
          <w:i w:val="false"/>
          <w:iCs w:val="false"/>
          <w:color w:val="000000"/>
          <w:sz w:val="24"/>
          <w:szCs w:val="24"/>
          <w:shd w:fill="FFFFFF" w:val="clear"/>
          <w:lang w:val="en-US"/>
        </w:rPr>
        <w:t>int_vector_pop_back(IntVector *v) – удаляет последний элемент из массива. В случае, если размер массива равен нулю, не возвращает ничего.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90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void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int_vector_pop_back(IntVector *v){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(v-&gt;size !=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) v-&gt;size--;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jc w:val="left"/>
        <w:rPr>
          <w:rFonts w:ascii="Calibri Light" w:hAnsi="Calibri Light" w:eastAsia="TimesNewRomanPSMT" w:cs="Calibri Light"/>
          <w:b w:val="false"/>
          <w:b w:val="false"/>
          <w:bCs w:val="false"/>
          <w:color w:val="auto"/>
          <w:lang w:val="en-US"/>
        </w:rPr>
      </w:pPr>
      <w:r>
        <w:rPr>
          <w:rFonts w:eastAsia="TimesNewRomanPSMT" w:cs="Calibri Light" w:ascii="Calibri Light" w:hAnsi="Calibri Light"/>
          <w:b w:val="false"/>
          <w:bCs w:val="false"/>
          <w:color w:val="auto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  <w:lang w:val="en-US"/>
        </w:rPr>
        <w:t>Функция  N10</w:t>
      </w:r>
    </w:p>
    <w:p>
      <w:pPr>
        <w:pStyle w:val="Normal"/>
        <w:spacing w:lineRule="auto" w:line="276" w:before="0" w:after="200"/>
        <w:jc w:val="left"/>
        <w:rPr>
          <w:rFonts w:ascii="Droid Sans Mono;monospace;monospace" w:hAnsi="Droid Sans Mono;monospace;monospace" w:eastAsia="TimesNewRomanPSMT" w:cs="Calibri Light"/>
          <w:b/>
          <w:b/>
          <w:bCs w:val="false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NewRomanPSMT" w:cs="Calibri Light"/>
          <w:b w:val="false"/>
          <w:bCs/>
          <w:i w:val="false"/>
          <w:iCs w:val="false"/>
          <w:color w:val="000000"/>
          <w:sz w:val="24"/>
          <w:szCs w:val="24"/>
          <w:shd w:fill="FFFFFF" w:val="clear"/>
          <w:lang w:val="en-US"/>
        </w:rPr>
        <w:t>int_vector_shrink_to_fit(IntVector *v) – функция уменьшает ёмкость массива до размера массива. Возвращает -1, в случае ошибки, 0, в случае успеха. Уменьшение ёмкости массива реализовано с помощью функции realloc().</w:t>
      </w:r>
    </w:p>
    <w:p>
      <w:pPr>
        <w:pStyle w:val="Normal"/>
        <w:spacing w:lineRule="auto" w:line="276" w:before="0" w:after="200"/>
        <w:jc w:val="left"/>
        <w:rPr>
          <w:rFonts w:ascii="Droid Sans Mono;monospace;monospace" w:hAnsi="Droid Sans Mono;monospace;monospace" w:eastAsia="TimesNewRomanPSMT" w:cs="Calibri Light"/>
          <w:b/>
          <w:b/>
          <w:bCs w:val="false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NewRomanPSMT" w:cs="Calibri Light"/>
          <w:b w:val="false"/>
          <w:bCs/>
          <w:i w:val="false"/>
          <w:iCs w:val="false"/>
          <w:color w:val="000000"/>
          <w:sz w:val="24"/>
          <w:szCs w:val="24"/>
          <w:shd w:fill="FFFFFF" w:val="clear"/>
          <w:lang w:val="en-US"/>
        </w:rPr>
        <w:t>Код функции представлен ниже.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225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int_vector_shrink_to_fit(IntVector *v){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(v-&gt;size &gt; v-&gt;capacity)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v-&gt;capacity = v-&gt;size;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*p = realloc(v-&gt;pointer, v-&gt;size*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v-&gt;pointer = p;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  <w:lang w:val="en-US"/>
        </w:rPr>
        <w:t>Функция  N11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/>
          <w:b/>
          <w:bCs w:val="false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NewRomanPSMT" w:cs="Calibri Light"/>
          <w:b w:val="false"/>
          <w:bCs w:val="false"/>
          <w:color w:val="000000"/>
          <w:sz w:val="24"/>
          <w:szCs w:val="24"/>
          <w:shd w:fill="FFFFFF" w:val="clear"/>
          <w:lang w:val="en-US"/>
        </w:rPr>
        <w:t xml:space="preserve">int_vector_resize(IntVector *v, </w:t>
      </w:r>
      <w:r>
        <w:rPr>
          <w:rFonts w:eastAsia="TimesNewRomanPSMT" w:cs="Calibri Light"/>
          <w:b w:val="false"/>
          <w:bCs w:val="false"/>
          <w:color w:val="0000FF"/>
          <w:sz w:val="24"/>
          <w:szCs w:val="24"/>
          <w:shd w:fill="FFFFFF" w:val="clear"/>
          <w:lang w:val="en-US"/>
        </w:rPr>
        <w:t>size_t</w:t>
      </w:r>
      <w:r>
        <w:rPr>
          <w:rFonts w:eastAsia="TimesNewRomanPSMT" w:cs="Calibri Light"/>
          <w:b w:val="false"/>
          <w:bCs w:val="false"/>
          <w:color w:val="000000"/>
          <w:sz w:val="24"/>
          <w:szCs w:val="24"/>
          <w:shd w:fill="FFFFFF" w:val="clear"/>
          <w:lang w:val="en-US"/>
        </w:rPr>
        <w:t xml:space="preserve"> new_size) – функция изменяет размер массива. В случае, если новый размер массива больше исходного, добавленные ячейки заполняются нулями. Если новый размер меньше исходного, отработает функция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  <w:shd w:fill="FFFFFF" w:val="clear"/>
          <w:lang w:val="en-US"/>
        </w:rPr>
        <w:t>int_vector_shrink_to_fit(). В случае корректной работы, функция возвращает 0, иначе, -1.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 New Roman" w:cs="Courier New"/>
          <w:b w:val="false"/>
          <w:b w:val="false"/>
          <w:bCs w:val="false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  <w:shd w:fill="FFFFFF" w:val="clear"/>
          <w:lang w:val="en-US"/>
        </w:rPr>
        <w:t>Код функции представлен ниже.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468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17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int_vector_resize(IntVector *v, 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new_size){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(v-&gt;size &lt; v-&gt;capacity){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(v-&gt;size &lt; new_size){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*p = realloc(v-&gt;pointer,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v-&gt;pointer = p;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x=v-&gt;size+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; x&lt;new_size; x++) v-&gt;pointer[x] =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(v-&gt;size == new_size)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chck = int_vector_shrink_to_fit(v);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(chck !=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v-&gt;size = new_size;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bCs w:val="false"/>
          <w:color w:val="auto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 Light" w:hAnsi="Calibri Light" w:eastAsia="TimesNewRomanPSMT" w:cs="Calibri Light"/>
          <w:b/>
          <w:b/>
          <w:bCs w:val="false"/>
          <w:color w:val="auto"/>
          <w:lang w:val="en-US"/>
        </w:rPr>
      </w:pPr>
      <w:r>
        <w:rPr>
          <w:rFonts w:eastAsia="TimesNewRomanPSMT" w:cs="Calibri Light"/>
          <w:b/>
          <w:bCs/>
          <w:i w:val="false"/>
          <w:iCs w:val="false"/>
          <w:color w:val="auto"/>
          <w:sz w:val="30"/>
          <w:szCs w:val="30"/>
          <w:lang w:val="en-US"/>
        </w:rPr>
        <w:t>Функция  N12</w:t>
      </w:r>
    </w:p>
    <w:p>
      <w:pPr>
        <w:pStyle w:val="Normal"/>
        <w:spacing w:lineRule="auto" w:line="276" w:before="0" w:after="200"/>
        <w:jc w:val="left"/>
        <w:rPr>
          <w:rFonts w:ascii="Droid Sans Mono;monospace;monospace" w:hAnsi="Droid Sans Mono;monospace;monospace" w:eastAsia="TimesNewRomanPSMT" w:cs="Calibri Light"/>
          <w:b/>
          <w:b/>
          <w:bCs w:val="false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NewRomanPSMT" w:cs="Calibri Light"/>
          <w:b w:val="false"/>
          <w:bCs/>
          <w:i w:val="false"/>
          <w:iCs w:val="false"/>
          <w:color w:val="000000"/>
          <w:sz w:val="24"/>
          <w:szCs w:val="24"/>
          <w:shd w:fill="FFFFFF" w:val="clear"/>
          <w:lang w:val="en-US"/>
        </w:rPr>
        <w:t xml:space="preserve">int_vector_reserve(IntVector *v, </w:t>
      </w:r>
      <w:r>
        <w:rPr>
          <w:rFonts w:eastAsia="TimesNewRomanPSMT" w:cs="Calibri Light"/>
          <w:b w:val="false"/>
          <w:bCs/>
          <w:i w:val="false"/>
          <w:iCs w:val="false"/>
          <w:color w:val="0000FF"/>
          <w:sz w:val="24"/>
          <w:szCs w:val="24"/>
          <w:shd w:fill="FFFFFF" w:val="clear"/>
          <w:lang w:val="en-US"/>
        </w:rPr>
        <w:t>size_t</w:t>
      </w:r>
      <w:r>
        <w:rPr>
          <w:rFonts w:eastAsia="TimesNewRomanPSMT" w:cs="Calibri Light"/>
          <w:b w:val="false"/>
          <w:bCs/>
          <w:i w:val="false"/>
          <w:iCs w:val="false"/>
          <w:color w:val="000000"/>
          <w:sz w:val="24"/>
          <w:szCs w:val="24"/>
          <w:shd w:fill="FFFFFF" w:val="clear"/>
          <w:lang w:val="en-US"/>
        </w:rPr>
        <w:t xml:space="preserve"> new_capacity) – изменяет ёмкость массива в случае, если новая ёмкость больше исходной. В обратном случае эффекта нет. Ёмкость изменяется с помощью функции realloc().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 w:eastAsia="TimesNewRomanPSMT" w:cs="Calibri Light"/>
          <w:b/>
          <w:b/>
          <w:bCs/>
          <w:i w:val="false"/>
          <w:i w:val="false"/>
          <w:iCs w:val="false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NewRomanPSMT" w:cs="Calibri Light"/>
          <w:b w:val="false"/>
          <w:bCs/>
          <w:i w:val="false"/>
          <w:iCs w:val="false"/>
          <w:color w:val="000000"/>
          <w:sz w:val="24"/>
          <w:szCs w:val="24"/>
          <w:shd w:fill="FFFFFF" w:val="clear"/>
          <w:lang w:val="en-US"/>
        </w:rPr>
        <w:t>Код функции представлен ниже</w:t>
      </w:r>
    </w:p>
    <w:tbl>
      <w:tblPr>
        <w:tblW w:w="9049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8688"/>
      </w:tblGrid>
      <w:tr>
        <w:trPr>
          <w:trHeight w:val="234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</w:tc>
        <w:tc>
          <w:tcPr>
            <w:tcW w:w="868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int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int_vector_reserve(IntVector *v, </w:t>
            </w: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b w:val="false"/>
                <w:color w:val="000000"/>
                <w:sz w:val="20"/>
                <w:szCs w:val="20"/>
                <w:shd w:fill="FFFFFF" w:val="clear"/>
                <w:lang w:val="en-US"/>
              </w:rPr>
              <w:t xml:space="preserve"> new_capacity){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(v-&gt;capacity &lt; new_capacity){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*p = realloc(v-&gt;pointer, new_capacity*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));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-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v-&gt;pointer = p;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v-&gt;capacity = new_capacity;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  <w:lang w:val="en-US"/>
        </w:rPr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/>
      </w:r>
    </w:p>
    <w:p>
      <w:pPr>
        <w:pStyle w:val="Heading1"/>
        <w:ind w:left="0" w:hanging="0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bookmarkStart w:id="3" w:name="_Toc35593783"/>
      <w:r>
        <w:rPr>
          <w:rFonts w:eastAsia="TimesNewRomanPSMT" w:cs="Calibri Light" w:ascii="Calibri Light" w:hAnsi="Calibri Light"/>
          <w:b/>
          <w:color w:val="auto"/>
        </w:rPr>
        <w:t>ПРИЛОЖЕНИЕ</w:t>
      </w:r>
      <w:bookmarkEnd w:id="3"/>
    </w:p>
    <w:p>
      <w:pPr>
        <w:pStyle w:val="Normal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TimesNewRomanPSMT"/>
          <w:color w:val="181A17"/>
          <w:sz w:val="24"/>
          <w:szCs w:val="24"/>
          <w:lang w:val="en-US"/>
        </w:rPr>
        <w:t>Содержание main.c</w:t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  <w:lang w:val="en-US"/>
        </w:rPr>
      </w:r>
    </w:p>
    <w:p>
      <w:pPr>
        <w:pStyle w:val="Normal"/>
        <w:jc w:val="both"/>
        <w:rPr>
          <w:rFonts w:eastAsia="TimesNewRomanPSMT"/>
          <w:b/>
          <w:b/>
          <w:bCs/>
          <w:color w:val="181A17"/>
          <w:sz w:val="24"/>
          <w:szCs w:val="24"/>
          <w:lang w:val="en-US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main.c</w:t>
      </w:r>
    </w:p>
    <w:p>
      <w:pPr>
        <w:pStyle w:val="Normal"/>
        <w:jc w:val="both"/>
        <w:rPr>
          <w:rFonts w:eastAsia="TimesNewRomanPSMT"/>
          <w:b/>
          <w:b/>
          <w:bCs/>
          <w:color w:val="181A17"/>
          <w:sz w:val="24"/>
          <w:szCs w:val="24"/>
          <w:lang w:val="en-US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</w:r>
    </w:p>
    <w:tbl>
      <w:tblPr>
        <w:tblW w:w="9450" w:type="dxa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</w:tblPr>
      <w:tblGrid>
        <w:gridCol w:w="360"/>
        <w:gridCol w:w="9090"/>
      </w:tblGrid>
      <w:tr>
        <w:trPr>
          <w:trHeight w:val="5310" w:hRule="atLeast"/>
        </w:trPr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/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67</w:t>
            </w:r>
          </w:p>
        </w:tc>
        <w:tc>
          <w:tcPr>
            <w:tcW w:w="909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Times New Roman" w:cs="Courier New" w:ascii="Courier New" w:hAnsi="Courier New"/>
                <w:b w:val="false"/>
                <w:color w:val="0000FF"/>
                <w:sz w:val="20"/>
                <w:szCs w:val="20"/>
                <w:shd w:fill="FFFFFF" w:val="clear"/>
                <w:lang w:val="en-US"/>
              </w:rPr>
              <w:t xml:space="preserve">#include </w:t>
            </w:r>
            <w:r>
              <w:rPr>
                <w:rFonts w:eastAsia="Times New Roman" w:cs="Courier New" w:ascii="Courier New" w:hAnsi="Courier New"/>
                <w:b w:val="false"/>
                <w:color w:val="A31515"/>
                <w:sz w:val="20"/>
                <w:szCs w:val="20"/>
                <w:shd w:fill="FFFFFF" w:val="clear"/>
                <w:lang w:val="en-US"/>
              </w:rPr>
              <w:t>&lt;stdio.h&gt;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"IntVector.h"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main(){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IntVector *v = int_vector_new(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IntVector *cV = int_vector_copy(v);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int_vector_free(v);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x=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 x&lt;cV-&gt;capacity; x++) int_vector_set_item(cV, x, x);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size = int_vector_get_size(cV);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"---BASIC ARRAY---\n"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i=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 i&lt;size; i++){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item = int_vector_get_item(cV,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"%d 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item);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int_vector_push_back(cV,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"---ARRAY AFTER PUSHBACK---\n"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j=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 j&lt;cV-&gt;size; j++){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item = int_vector_get_item(cV, j);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"%d 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item);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capacity = int_vector_get_capacity(cV);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"Capacity - %d\n"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capacity);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size = int_vector_get_size(cV);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"Size - %d\n"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size);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int_vector_pop_back(cV);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"---ARRAY AFTER POPBACK---\n"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j=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 j&lt;cV-&gt;size; j++){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item = int_vector_get_item(cV, j);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"%d 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item);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int_vector_resize(cV,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8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size = int_vector_get_size(cV);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capacity = int_vector_get_capacity(cV);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"---ARRAY AFTER RESIZE---\n"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j=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 j&lt;cV-&gt;size; j++){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item = int_vector_get_item(cV, j);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"%d 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item);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"size - %d\n"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size);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"capacity - %d\n"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capacity);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int_vector_shrink_to_fit(cV);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capacity = int_vector_get_capacity(cV);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"---CAPACITY AFTER SHRINKTOFIT---\ncapacity - %d\n"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capacity);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int_vector_reserve(cV,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capacity = int_vector_get_capacity(cV);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shd w:fill="FFFFFF" w:val="clear"/>
              </w:rPr>
              <w:t>"---CAPACITY AFTER RESERVE---\ncapacity - %d\n"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, capacity);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shd w:fill="FFFFFF" w:val="clear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  <w:t>Данный код работает с функциями, описанными в IntVector.c</w:t>
      </w:r>
    </w:p>
    <w:p>
      <w:pPr>
        <w:pStyle w:val="Normal"/>
        <w:spacing w:lineRule="auto" w:line="276" w:before="0" w:after="200"/>
        <w:rPr/>
      </w:pPr>
      <w:r>
        <w:rPr/>
        <w:t xml:space="preserve">6 — </w:t>
      </w:r>
      <w:r>
        <w:rPr/>
        <w:t xml:space="preserve"> создается вектор v, </w:t>
      </w:r>
      <w:r>
        <w:rPr/>
        <w:t>c ёмкостью 5, с помощью функции int_vector_new().</w:t>
      </w:r>
    </w:p>
    <w:p>
      <w:pPr>
        <w:pStyle w:val="Normal"/>
        <w:spacing w:lineRule="auto" w:line="276" w:before="0" w:after="200"/>
        <w:rPr/>
      </w:pPr>
      <w:r>
        <w:rPr/>
        <w:t>8 — оздается копия вектора v-cV, с помощью функции int_vector_copy().</w:t>
      </w:r>
    </w:p>
    <w:p>
      <w:pPr>
        <w:pStyle w:val="Normal"/>
        <w:spacing w:lineRule="auto" w:line="276" w:before="0" w:after="200"/>
        <w:rPr/>
      </w:pPr>
      <w:r>
        <w:rPr/>
        <w:t>10 — освобождается память, выделенная для вектора v.</w:t>
      </w:r>
    </w:p>
    <w:p>
      <w:pPr>
        <w:pStyle w:val="Normal"/>
        <w:spacing w:lineRule="auto" w:line="276" w:before="0" w:after="200"/>
        <w:jc w:val="right"/>
        <w:rPr/>
      </w:pPr>
      <w:r>
        <w:rPr/>
        <w:t>*Д</w:t>
      </w:r>
      <w:r>
        <w:rPr/>
        <w:t>алее, будет обрабатываться только вектор cV.</w:t>
      </w:r>
    </w:p>
    <w:p>
      <w:pPr>
        <w:pStyle w:val="Normal"/>
        <w:spacing w:lineRule="auto" w:line="276" w:before="0" w:after="200"/>
        <w:rPr/>
      </w:pPr>
      <w:r>
        <w:rPr/>
        <w:t>12 — в цикле for записываем по индексам в диапазоне от 0 до 4 зачения индексов соответственно с помощью функции int_vector_set_item().</w:t>
      </w:r>
    </w:p>
    <w:p>
      <w:pPr>
        <w:pStyle w:val="Normal"/>
        <w:spacing w:lineRule="auto" w:line="276" w:before="0" w:after="200"/>
        <w:rPr/>
      </w:pPr>
      <w:r>
        <w:rPr/>
        <w:t xml:space="preserve">14 — записываем в переменную size </w:t>
      </w:r>
      <w:r>
        <w:rPr/>
        <w:t>результат работы фукции int_vector_get_size() - размер массива.</w:t>
      </w:r>
    </w:p>
    <w:p>
      <w:pPr>
        <w:pStyle w:val="Normal"/>
        <w:spacing w:lineRule="auto" w:line="276" w:before="0" w:after="200"/>
        <w:rPr/>
      </w:pPr>
      <w:r>
        <w:rPr/>
        <w:t>16-22 — выводятся элементы массива с помощью функции int_vector_get_item().</w:t>
      </w:r>
    </w:p>
    <w:p>
      <w:pPr>
        <w:pStyle w:val="Normal"/>
        <w:spacing w:lineRule="auto" w:line="276" w:before="0" w:after="200"/>
        <w:rPr/>
      </w:pPr>
      <w:r>
        <w:rPr/>
        <w:t>24 — с помощью функции int_vector_push_back(), добавляется элемент со значением 5.</w:t>
      </w:r>
    </w:p>
    <w:p>
      <w:pPr>
        <w:pStyle w:val="Normal"/>
        <w:spacing w:lineRule="auto" w:line="276" w:before="0" w:after="200"/>
        <w:rPr/>
      </w:pPr>
      <w:r>
        <w:rPr/>
        <w:t>25-35 — вывод массива после отработки функции int_vector_push_back().</w:t>
      </w:r>
    </w:p>
    <w:p>
      <w:pPr>
        <w:pStyle w:val="Normal"/>
        <w:spacing w:lineRule="auto" w:line="276" w:before="0" w:after="200"/>
        <w:rPr/>
      </w:pPr>
      <w:r>
        <w:rPr/>
        <w:t>37 — с помощью функции int_vector_push_back(), удаляется последний элемент массива.</w:t>
      </w:r>
    </w:p>
    <w:p>
      <w:pPr>
        <w:pStyle w:val="Normal"/>
        <w:spacing w:lineRule="auto" w:line="276" w:before="0" w:after="200"/>
        <w:rPr/>
      </w:pPr>
      <w:r>
        <w:rPr/>
        <w:t>38-43 — вывод массива после отработки функции int_vector_pop_back().</w:t>
      </w:r>
    </w:p>
    <w:p>
      <w:pPr>
        <w:pStyle w:val="Normal"/>
        <w:spacing w:lineRule="auto" w:line="276" w:before="0" w:after="200"/>
        <w:rPr/>
      </w:pPr>
      <w:r>
        <w:rPr/>
        <w:t xml:space="preserve">45 — изменяется размер массива с помощью функции int_vector_resize(). </w:t>
      </w:r>
    </w:p>
    <w:p>
      <w:pPr>
        <w:pStyle w:val="Normal"/>
        <w:spacing w:lineRule="auto" w:line="276" w:before="0" w:after="200"/>
        <w:rPr/>
      </w:pPr>
      <w:r>
        <w:rPr/>
        <w:t>48-56 — вывод массива после отработки функции int_vector_resize().</w:t>
      </w:r>
    </w:p>
    <w:p>
      <w:pPr>
        <w:pStyle w:val="Normal"/>
        <w:spacing w:lineRule="auto" w:line="276" w:before="0" w:after="200"/>
        <w:rPr/>
      </w:pPr>
      <w:r>
        <w:rPr/>
        <w:t xml:space="preserve">58 — уменьшается ёмкость массива до его размера с помощью функции int_vector_shrink_to_fit(). </w:t>
      </w:r>
    </w:p>
    <w:p>
      <w:pPr>
        <w:pStyle w:val="Normal"/>
        <w:spacing w:lineRule="auto" w:line="276" w:before="0" w:after="200"/>
        <w:rPr/>
      </w:pPr>
      <w:r>
        <w:rPr/>
        <w:t>60-61 — вывод ёмкости после отработки функции int_vector_shrink_to_fit().</w:t>
      </w:r>
    </w:p>
    <w:p>
      <w:pPr>
        <w:pStyle w:val="Normal"/>
        <w:spacing w:lineRule="auto" w:line="276" w:before="0" w:after="200"/>
        <w:rPr/>
      </w:pPr>
      <w:r>
        <w:rPr/>
        <w:t>63 — изменение ёмкости массива до 10 с помощью функции int_vector_reserve().</w:t>
      </w:r>
    </w:p>
    <w:sectPr>
      <w:footerReference w:type="default" r:id="rId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2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240" w:after="0"/>
      <w:outlineLvl w:val="0"/>
    </w:pPr>
    <w:rPr>
      <w:rFonts w:ascii="Cambria" w:hAnsi="Cambria" w:eastAsia="DejaVu Sans" w:cs="DejaVu Sans"/>
      <w:color w:val="365F91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FontStyle22">
    <w:name w:val="Font Style22"/>
    <w:qFormat/>
    <w:rPr>
      <w:rFonts w:ascii="Arial" w:hAnsi="Arial" w:cs="Arial"/>
      <w:sz w:val="16"/>
      <w:szCs w:val="16"/>
    </w:rPr>
  </w:style>
  <w:style w:type="character" w:styleId="FontStyle23">
    <w:name w:val="Font Style23"/>
    <w:qFormat/>
    <w:rPr>
      <w:rFonts w:ascii="Arial" w:hAnsi="Arial" w:cs="Arial"/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Style14">
    <w:name w:val="Верхний колонтитул Знак"/>
    <w:basedOn w:val="DefaultParagraphFont"/>
    <w:link w:val="Header"/>
    <w:qFormat/>
    <w:rPr>
      <w:rFonts w:ascii="Times New Roman" w:hAnsi="Times New Roman"/>
      <w:sz w:val="28"/>
    </w:rPr>
  </w:style>
  <w:style w:type="character" w:styleId="Style15">
    <w:name w:val="Нижний колонтитул Знак"/>
    <w:basedOn w:val="DefaultParagraphFont"/>
    <w:link w:val="Footer"/>
    <w:qFormat/>
    <w:rPr>
      <w:rFonts w:ascii="Times New Roman" w:hAnsi="Times New Roman"/>
      <w:sz w:val="28"/>
    </w:rPr>
  </w:style>
  <w:style w:type="character" w:styleId="1">
    <w:name w:val="Заголовок 1 Знак"/>
    <w:basedOn w:val="DefaultParagraphFont"/>
    <w:link w:val="Heading1"/>
    <w:qFormat/>
    <w:rPr>
      <w:rFonts w:ascii="Cambria" w:hAnsi="Cambria" w:eastAsia="DejaVu Sans" w:cs="DejaVu Sans"/>
      <w:color w:val="365F91"/>
      <w:sz w:val="32"/>
      <w:szCs w:val="32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R2">
    <w:name w:val="FR2"/>
    <w:qFormat/>
    <w:pPr>
      <w:widowControl w:val="false"/>
      <w:suppressAutoHyphens w:val="true"/>
      <w:overflowPunct w:val="false"/>
      <w:bidi w:val="0"/>
      <w:spacing w:lineRule="auto" w:line="240" w:before="180" w:after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18"/>
      <w:lang w:val="ru-RU" w:eastAsia="ru-RU" w:bidi="ar-SA"/>
    </w:rPr>
  </w:style>
  <w:style w:type="paragraph" w:styleId="BalloonText">
    <w:name w:val="Balloon Text"/>
    <w:basedOn w:val="Normal"/>
    <w:link w:val="Style13"/>
    <w:qFormat/>
    <w:pPr/>
    <w:rPr>
      <w:rFonts w:ascii="Tahoma" w:hAnsi="Tahoma" w:cs="Tahoma"/>
      <w:sz w:val="16"/>
      <w:szCs w:val="16"/>
    </w:rPr>
  </w:style>
  <w:style w:type="paragraph" w:styleId="ConsNonformat">
    <w:name w:val="ConsNonformat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19772" w:hanging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71">
    <w:name w:val="Style7"/>
    <w:basedOn w:val="Normal"/>
    <w:qFormat/>
    <w:pPr>
      <w:widowControl w:val="false"/>
      <w:spacing w:lineRule="exact" w:line="274"/>
      <w:jc w:val="both"/>
    </w:pPr>
    <w:rPr>
      <w:rFonts w:eastAsia="Times New Roman" w:cs="Times New Roman"/>
      <w:sz w:val="24"/>
      <w:szCs w:val="24"/>
    </w:rPr>
  </w:style>
  <w:style w:type="paragraph" w:styleId="Style16">
    <w:name w:val="Style16"/>
    <w:basedOn w:val="Normal"/>
    <w:qFormat/>
    <w:pPr>
      <w:widowControl w:val="false"/>
      <w:spacing w:lineRule="exact" w:line="205"/>
      <w:jc w:val="both"/>
    </w:pPr>
    <w:rPr>
      <w:rFonts w:ascii="Arial" w:hAnsi="Arial" w:eastAsia="Times New Roman" w:cs="Arial"/>
      <w:sz w:val="24"/>
      <w:szCs w:val="24"/>
    </w:rPr>
  </w:style>
  <w:style w:type="paragraph" w:styleId="Style19">
    <w:name w:val="Style19"/>
    <w:basedOn w:val="Normal"/>
    <w:qFormat/>
    <w:pPr>
      <w:widowControl w:val="false"/>
      <w:spacing w:lineRule="exact" w:line="269"/>
      <w:jc w:val="both"/>
    </w:pPr>
    <w:rPr>
      <w:rFonts w:eastAsia="Times New Roman" w:cs="Times New Roman"/>
      <w:sz w:val="24"/>
      <w:szCs w:val="24"/>
    </w:rPr>
  </w:style>
  <w:style w:type="paragraph" w:styleId="Style111">
    <w:name w:val="Style11"/>
    <w:basedOn w:val="Normal"/>
    <w:qFormat/>
    <w:pPr>
      <w:widowControl w:val="false"/>
      <w:spacing w:lineRule="exact" w:line="984"/>
    </w:pPr>
    <w:rPr>
      <w:rFonts w:eastAsia="Times New Roman" w:cs="Times New Roman"/>
      <w:sz w:val="24"/>
      <w:szCs w:val="24"/>
    </w:rPr>
  </w:style>
  <w:style w:type="paragraph" w:styleId="Style17">
    <w:name w:val="Style17"/>
    <w:basedOn w:val="Normal"/>
    <w:qFormat/>
    <w:pPr>
      <w:widowControl w:val="false"/>
      <w:spacing w:lineRule="exact" w:line="407"/>
      <w:jc w:val="both"/>
    </w:pPr>
    <w:rPr>
      <w:rFonts w:ascii="Arial" w:hAnsi="Arial" w:eastAsia="Times New Roman" w:cs="Arial"/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 w:eastAsia="Calibri" w:cs="Times New Roman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LibreOffice/7.3.1.1$Linux_X86_64 LibreOffice_project/30$Build-1</Application>
  <AppVersion>15.0000</AppVersion>
  <Pages>13</Pages>
  <Words>1518</Words>
  <Characters>9962</Characters>
  <CharactersWithSpaces>11876</CharactersWithSpaces>
  <Paragraphs>471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2020-03-20T03:50:00Z</dcterms:created>
  <dc:creator>user</dc:creator>
  <dc:description/>
  <dc:language>en-US</dc:language>
  <cp:lastModifiedBy/>
  <cp:lastPrinted>2018-09-08T11:12:00Z</cp:lastPrinted>
  <dcterms:modified xsi:type="dcterms:W3CDTF">2022-03-14T16:15:48Z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