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left"/>
        <w:outlineLvl w:val="0"/>
        <w:rPr>
          <w:rFonts w:ascii="微软雅黑" w:hAnsi="微软雅黑" w:eastAsia="微软雅黑" w:cs="Calibri"/>
          <w:b/>
          <w:bCs/>
          <w:color w:val="1E4E79"/>
          <w:kern w:val="36"/>
          <w:sz w:val="30"/>
          <w:szCs w:val="30"/>
        </w:rPr>
      </w:pPr>
      <w:r>
        <w:rPr>
          <w:rFonts w:ascii="微软雅黑" w:hAnsi="微软雅黑" w:eastAsia="微软雅黑" w:cs="Calibri"/>
          <w:b/>
          <w:bCs/>
          <w:color w:val="1E4E79"/>
          <w:kern w:val="36"/>
          <w:sz w:val="30"/>
          <w:szCs w:val="30"/>
        </w:rPr>
        <w:t>springboot整合rabbitmq-seckill秒杀系统创建</w:t>
      </w:r>
    </w:p>
    <w:p>
      <w:pPr>
        <w:widowControl/>
        <w:adjustRightInd w:val="0"/>
        <w:snapToGrid w:val="0"/>
        <w:jc w:val="left"/>
        <w:outlineLvl w:val="0"/>
        <w:rPr>
          <w:rFonts w:ascii="微软雅黑" w:hAnsi="微软雅黑" w:eastAsia="微软雅黑" w:cs="Calibri"/>
          <w:b/>
          <w:bCs/>
          <w:color w:val="1E4E79"/>
          <w:kern w:val="36"/>
          <w:sz w:val="30"/>
          <w:szCs w:val="30"/>
        </w:rPr>
      </w:pPr>
      <w:r>
        <w:rPr>
          <w:rFonts w:ascii="微软雅黑" w:hAnsi="微软雅黑" w:eastAsia="微软雅黑" w:cs="Calibri"/>
          <w:b/>
          <w:bCs/>
          <w:color w:val="1E4E79"/>
          <w:kern w:val="36"/>
          <w:sz w:val="30"/>
          <w:szCs w:val="30"/>
        </w:rPr>
        <w:t>1.seckill</w:t>
      </w:r>
      <w:r>
        <w:rPr>
          <w:rFonts w:hint="eastAsia" w:ascii="微软雅黑" w:hAnsi="微软雅黑" w:eastAsia="微软雅黑" w:cs="Calibri"/>
          <w:b/>
          <w:bCs/>
          <w:color w:val="1E4E79"/>
          <w:kern w:val="36"/>
          <w:sz w:val="30"/>
          <w:szCs w:val="30"/>
        </w:rPr>
        <w:t>秒杀系统创建</w:t>
      </w:r>
    </w:p>
    <w:p>
      <w:pPr>
        <w:widowControl/>
        <w:adjustRightInd w:val="0"/>
        <w:snapToGrid w:val="0"/>
        <w:ind w:left="283" w:leftChars="135"/>
        <w:jc w:val="left"/>
        <w:outlineLvl w:val="1"/>
        <w:rPr>
          <w:rFonts w:ascii="Times New Roman" w:hAnsi="Times New Roman" w:eastAsia="宋体" w:cs="Times New Roman"/>
          <w:b/>
          <w:bCs/>
          <w:color w:val="2E75B5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2E75B5"/>
          <w:kern w:val="0"/>
          <w:sz w:val="24"/>
          <w:szCs w:val="24"/>
        </w:rPr>
        <w:t>1.1 创建秒杀系统(seckill)</w:t>
      </w:r>
    </w:p>
    <w:p>
      <w:pPr>
        <w:widowControl/>
        <w:numPr>
          <w:ilvl w:val="1"/>
          <w:numId w:val="1"/>
        </w:numPr>
        <w:tabs>
          <w:tab w:val="left" w:pos="851"/>
          <w:tab w:val="clear" w:pos="1440"/>
        </w:tabs>
        <w:adjustRightInd w:val="0"/>
        <w:snapToGrid w:val="0"/>
        <w:ind w:hanging="873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quickstart </w:t>
      </w:r>
      <w:r>
        <w:rPr>
          <w:rFonts w:hint="eastAsia" w:ascii="Calibri" w:hAnsi="Calibri" w:eastAsia="宋体" w:cs="Calibri"/>
          <w:kern w:val="0"/>
          <w:szCs w:val="21"/>
        </w:rPr>
        <w:t>(easymall</w:t>
      </w:r>
      <w:r>
        <w:rPr>
          <w:rFonts w:ascii="Calibri" w:hAnsi="Calibri" w:eastAsia="宋体" w:cs="Calibri"/>
          <w:kern w:val="0"/>
          <w:szCs w:val="21"/>
        </w:rPr>
        <w:t>-microservice-seckill</w:t>
      </w:r>
      <w:r>
        <w:rPr>
          <w:rFonts w:hint="eastAsia" w:ascii="Calibri" w:hAnsi="Calibri" w:eastAsia="宋体" w:cs="Calibri"/>
          <w:kern w:val="0"/>
          <w:szCs w:val="21"/>
        </w:rPr>
        <w:t>)</w:t>
      </w:r>
    </w:p>
    <w:p>
      <w:pPr>
        <w:widowControl/>
        <w:numPr>
          <w:ilvl w:val="1"/>
          <w:numId w:val="1"/>
        </w:numPr>
        <w:tabs>
          <w:tab w:val="left" w:pos="851"/>
          <w:tab w:val="clear" w:pos="1440"/>
        </w:tabs>
        <w:adjustRightInd w:val="0"/>
        <w:snapToGrid w:val="0"/>
        <w:ind w:hanging="873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pom</w:t>
      </w:r>
      <w:r>
        <w:rPr>
          <w:rFonts w:hint="eastAsia" w:ascii="微软雅黑" w:hAnsi="微软雅黑" w:eastAsia="微软雅黑" w:cs="Calibri"/>
          <w:kern w:val="0"/>
          <w:szCs w:val="21"/>
        </w:rPr>
        <w:t>继承</w:t>
      </w:r>
      <w:r>
        <w:rPr>
          <w:rFonts w:ascii="Calibri" w:hAnsi="Calibri" w:eastAsia="宋体" w:cs="Calibri"/>
          <w:kern w:val="0"/>
          <w:szCs w:val="21"/>
        </w:rPr>
        <w:t xml:space="preserve">parent </w:t>
      </w:r>
      <w:r>
        <w:rPr>
          <w:rFonts w:hint="eastAsia" w:ascii="微软雅黑" w:hAnsi="微软雅黑" w:eastAsia="微软雅黑" w:cs="Calibri"/>
          <w:kern w:val="0"/>
          <w:szCs w:val="21"/>
        </w:rPr>
        <w:t>依赖</w:t>
      </w:r>
      <w:r>
        <w:rPr>
          <w:rFonts w:ascii="Calibri" w:hAnsi="Calibri" w:eastAsia="宋体" w:cs="Calibri"/>
          <w:kern w:val="0"/>
          <w:szCs w:val="21"/>
        </w:rPr>
        <w:t>resources,repository</w:t>
      </w:r>
      <w:r>
        <w:rPr>
          <w:rFonts w:hint="eastAsia" w:ascii="Calibri" w:hAnsi="Calibri" w:eastAsia="宋体" w:cs="Calibri"/>
          <w:kern w:val="0"/>
          <w:szCs w:val="21"/>
        </w:rPr>
        <w:t>（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先不依赖</w:t>
      </w:r>
      <w:r>
        <w:rPr>
          <w:rFonts w:ascii="微软雅黑" w:hAnsi="微软雅黑" w:eastAsia="微软雅黑" w:cs="Calibri"/>
          <w:b/>
          <w:bCs/>
          <w:color w:val="FF0000"/>
          <w:kern w:val="0"/>
          <w:szCs w:val="21"/>
        </w:rPr>
        <w:t>repository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工程</w:t>
      </w:r>
      <w:r>
        <w:rPr>
          <w:rFonts w:hint="eastAsia" w:ascii="Calibri" w:hAnsi="Calibri" w:eastAsia="宋体" w:cs="Calibri"/>
          <w:kern w:val="0"/>
          <w:szCs w:val="21"/>
        </w:rPr>
        <w:t>）</w:t>
      </w:r>
    </w:p>
    <w:p>
      <w:pPr>
        <w:widowControl/>
        <w:numPr>
          <w:ilvl w:val="1"/>
          <w:numId w:val="1"/>
        </w:numPr>
        <w:tabs>
          <w:tab w:val="left" w:pos="851"/>
          <w:tab w:val="clear" w:pos="1440"/>
        </w:tabs>
        <w:adjustRightInd w:val="0"/>
        <w:snapToGrid w:val="0"/>
        <w:ind w:hanging="873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添加一个</w:t>
      </w:r>
      <w:r>
        <w:rPr>
          <w:rFonts w:ascii="Calibri" w:hAnsi="Calibri" w:eastAsia="宋体" w:cs="Calibri"/>
          <w:kern w:val="0"/>
          <w:szCs w:val="21"/>
        </w:rPr>
        <w:t>amqp</w:t>
      </w:r>
      <w:r>
        <w:rPr>
          <w:rFonts w:hint="eastAsia" w:ascii="微软雅黑" w:hAnsi="微软雅黑" w:eastAsia="微软雅黑" w:cs="Calibri"/>
          <w:kern w:val="0"/>
          <w:szCs w:val="21"/>
        </w:rPr>
        <w:t>的依赖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1080" w:right="1642" w:rightChars="782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&lt;dependency&gt;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1080" w:right="1642" w:rightChars="782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 xml:space="preserve">            &lt;groupId&gt;org.springframework.boot&lt;/groupId&gt;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1080" w:right="1642" w:rightChars="782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 xml:space="preserve">            &lt;artifactId&gt;spring-boot-starter-amqp&lt;/artifactId&gt;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ind w:left="1080" w:right="1642" w:rightChars="782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&lt;/dependency&gt;</w:t>
      </w:r>
    </w:p>
    <w:p>
      <w:pPr>
        <w:widowControl/>
        <w:adjustRightInd w:val="0"/>
        <w:snapToGrid w:val="0"/>
        <w:ind w:left="424" w:leftChars="202" w:firstLine="283" w:firstLineChars="135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ab/>
      </w:r>
      <w:r>
        <w:drawing>
          <wp:inline distT="0" distB="0" distL="0" distR="0">
            <wp:extent cx="2821940" cy="984885"/>
            <wp:effectExtent l="19050" t="19050" r="1651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307" cy="99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283" w:leftChars="135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1</w:t>
      </w:r>
      <w:r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  <w:t>.2</w:t>
      </w: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创建配置文件</w:t>
      </w:r>
      <w:r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  <w:t>application.properties</w:t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1640840" cy="755015"/>
            <wp:effectExtent l="19050" t="19050" r="16510" b="260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426" cy="758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配置</w:t>
      </w:r>
      <w:r>
        <w:rPr>
          <w:rFonts w:ascii="Calibri" w:hAnsi="Calibri" w:eastAsia="宋体" w:cs="Calibri"/>
          <w:kern w:val="0"/>
          <w:szCs w:val="21"/>
        </w:rPr>
        <w:t>rabbitmq</w:t>
      </w:r>
      <w:r>
        <w:rPr>
          <w:rFonts w:hint="eastAsia" w:ascii="微软雅黑" w:hAnsi="微软雅黑" w:eastAsia="微软雅黑" w:cs="Calibri"/>
          <w:kern w:val="0"/>
          <w:szCs w:val="21"/>
        </w:rPr>
        <w:t>属性</w:t>
      </w:r>
      <w:r>
        <w:rPr>
          <w:rFonts w:ascii="Calibri" w:hAnsi="Calibri" w:eastAsia="宋体" w:cs="Calibri"/>
          <w:kern w:val="0"/>
          <w:szCs w:val="21"/>
        </w:rPr>
        <w:t>(</w:t>
      </w:r>
      <w:r>
        <w:rPr>
          <w:rFonts w:hint="eastAsia" w:ascii="微软雅黑" w:hAnsi="微软雅黑" w:eastAsia="微软雅黑" w:cs="Calibri"/>
          <w:kern w:val="0"/>
          <w:szCs w:val="21"/>
        </w:rPr>
        <w:t>spring.rabbitmq</w:t>
      </w:r>
      <w:r>
        <w:rPr>
          <w:rFonts w:ascii="Calibri" w:hAnsi="Calibri" w:eastAsia="宋体" w:cs="Calibri"/>
          <w:kern w:val="0"/>
          <w:szCs w:val="21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709" w:right="2493" w:rightChars="1187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spring.rabbitmq.host=</w:t>
      </w:r>
      <w:r>
        <w:rPr>
          <w:rFonts w:ascii="Consolas" w:hAnsi="Consolas" w:cs="Consolas"/>
          <w:color w:val="2A00FF"/>
          <w:kern w:val="0"/>
          <w:szCs w:val="21"/>
        </w:rPr>
        <w:t>192.168.243.134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709" w:right="2493" w:rightChars="1187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spring.rabbitmq.username=</w:t>
      </w:r>
      <w:r>
        <w:rPr>
          <w:rFonts w:ascii="Consolas" w:hAnsi="Consolas" w:cs="Consolas"/>
          <w:color w:val="2A00FF"/>
          <w:kern w:val="0"/>
          <w:szCs w:val="21"/>
        </w:rPr>
        <w:t>guest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709" w:right="2493" w:rightChars="1187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spring.rabbitmq.password=</w:t>
      </w:r>
      <w:r>
        <w:rPr>
          <w:rFonts w:ascii="Consolas" w:hAnsi="Consolas" w:cs="Consolas"/>
          <w:color w:val="2A00FF"/>
          <w:kern w:val="0"/>
          <w:szCs w:val="21"/>
        </w:rPr>
        <w:t>guest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709" w:right="2493" w:rightChars="1187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spring.rabbitmq.virtualHost=</w:t>
      </w:r>
      <w:r>
        <w:rPr>
          <w:rFonts w:ascii="Consolas" w:hAnsi="Consolas" w:cs="Consolas"/>
          <w:color w:val="2A00FF"/>
          <w:kern w:val="0"/>
          <w:szCs w:val="21"/>
        </w:rPr>
        <w:t>/</w:t>
      </w:r>
    </w:p>
    <w:p>
      <w:pPr>
        <w:widowControl/>
        <w:adjustRightInd w:val="0"/>
        <w:snapToGrid w:val="0"/>
        <w:ind w:left="283" w:leftChars="135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1.3自定义配置类</w:t>
      </w:r>
    </w:p>
    <w:p>
      <w:pPr>
        <w:widowControl/>
        <w:adjustRightInd w:val="0"/>
        <w:snapToGrid w:val="0"/>
        <w:ind w:left="720"/>
        <w:jc w:val="left"/>
        <w:textAlignment w:val="center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自定义生成需要的交换机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Calibri" w:hAnsi="Calibri" w:eastAsia="宋体" w:cs="Calibri"/>
          <w:kern w:val="0"/>
          <w:szCs w:val="21"/>
        </w:rPr>
        <w:t>队列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Calibri" w:hAnsi="Calibri" w:eastAsia="宋体" w:cs="Calibri"/>
          <w:kern w:val="0"/>
          <w:szCs w:val="21"/>
        </w:rPr>
        <w:t>绑定关系</w:t>
      </w:r>
    </w:p>
    <w:p>
      <w:pPr>
        <w:widowControl/>
        <w:adjustRightInd w:val="0"/>
        <w:snapToGrid w:val="0"/>
        <w:ind w:left="36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4304030" cy="3248025"/>
            <wp:effectExtent l="19050" t="19050" r="20320" b="285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584" cy="3254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283" w:leftChars="135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1</w:t>
      </w:r>
      <w:r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  <w:t>.4</w:t>
      </w: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定义启动类</w:t>
      </w:r>
    </w:p>
    <w:p>
      <w:pPr>
        <w:widowControl/>
        <w:adjustRightInd w:val="0"/>
        <w:snapToGrid w:val="0"/>
        <w:ind w:left="360"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1398270"/>
            <wp:effectExtent l="19050" t="19050" r="21590" b="1143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283" w:leftChars="135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1</w:t>
      </w:r>
      <w:r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  <w:t xml:space="preserve">.5 </w:t>
      </w: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发送消息生产端代码</w:t>
      </w:r>
    </w:p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在代码中注入客户端</w:t>
      </w:r>
      <w:r>
        <w:rPr>
          <w:rFonts w:ascii="Calibri" w:hAnsi="Calibri" w:eastAsia="宋体" w:cs="Calibri"/>
          <w:kern w:val="0"/>
          <w:szCs w:val="21"/>
        </w:rPr>
        <w:t>RabbitTemplate</w:t>
      </w:r>
      <w:r>
        <w:rPr>
          <w:rFonts w:hint="eastAsia" w:ascii="微软雅黑" w:hAnsi="微软雅黑" w:eastAsia="微软雅黑" w:cs="Calibri"/>
          <w:kern w:val="0"/>
          <w:szCs w:val="21"/>
        </w:rPr>
        <w:t>调用</w:t>
      </w:r>
      <w:r>
        <w:rPr>
          <w:rFonts w:ascii="Calibri" w:hAnsi="Calibri" w:eastAsia="宋体" w:cs="Calibri"/>
          <w:kern w:val="0"/>
          <w:szCs w:val="21"/>
        </w:rPr>
        <w:t>convertAndSend</w:t>
      </w:r>
      <w:r>
        <w:rPr>
          <w:rFonts w:hint="eastAsia" w:ascii="微软雅黑" w:hAnsi="微软雅黑" w:eastAsia="微软雅黑" w:cs="Calibri"/>
          <w:kern w:val="0"/>
          <w:szCs w:val="21"/>
        </w:rPr>
        <w:t>方法将消息发送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3491230"/>
            <wp:effectExtent l="9525" t="9525" r="19685" b="1968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在浏览器访问，发送信息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697865"/>
            <wp:effectExtent l="19050" t="19050" r="21590" b="26035"/>
            <wp:docPr id="11" name="图片 1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735330"/>
            <wp:effectExtent l="19050" t="19050" r="21590" b="26670"/>
            <wp:docPr id="13" name="图片 1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查看队列中出现两条信息：</w:t>
      </w:r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2973705" cy="3790950"/>
            <wp:effectExtent l="9525" t="9525" r="190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265" cy="3800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283" w:leftChars="135"/>
        <w:jc w:val="left"/>
        <w:outlineLvl w:val="1"/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1</w:t>
      </w:r>
      <w:r>
        <w:rPr>
          <w:rFonts w:ascii="Calibri" w:hAnsi="Calibri" w:eastAsia="宋体" w:cs="Calibri"/>
          <w:b/>
          <w:bCs/>
          <w:color w:val="2E75B5"/>
          <w:kern w:val="0"/>
          <w:sz w:val="24"/>
          <w:szCs w:val="24"/>
        </w:rPr>
        <w:t>.6</w:t>
      </w:r>
      <w:r>
        <w:rPr>
          <w:rFonts w:hint="eastAsia" w:ascii="Calibri" w:hAnsi="Calibri" w:eastAsia="宋体" w:cs="Calibri"/>
          <w:b/>
          <w:bCs/>
          <w:color w:val="2E75B5"/>
          <w:kern w:val="0"/>
          <w:sz w:val="24"/>
          <w:szCs w:val="24"/>
        </w:rPr>
        <w:t>消费端逻辑</w:t>
      </w:r>
    </w:p>
    <w:p>
      <w:pPr>
        <w:widowControl/>
        <w:adjustRightInd w:val="0"/>
        <w:snapToGrid w:val="0"/>
        <w:ind w:left="424" w:leftChars="202" w:firstLine="36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springboot</w:t>
      </w:r>
      <w:r>
        <w:rPr>
          <w:rFonts w:hint="eastAsia" w:ascii="微软雅黑" w:hAnsi="微软雅黑" w:eastAsia="微软雅黑" w:cs="Calibri"/>
          <w:kern w:val="0"/>
          <w:szCs w:val="21"/>
        </w:rPr>
        <w:t>整合的</w:t>
      </w:r>
      <w:r>
        <w:rPr>
          <w:rFonts w:ascii="Calibri" w:hAnsi="Calibri" w:eastAsia="宋体" w:cs="Calibri"/>
          <w:kern w:val="0"/>
          <w:szCs w:val="21"/>
        </w:rPr>
        <w:t>rabbitmq</w:t>
      </w:r>
      <w:r>
        <w:rPr>
          <w:rFonts w:hint="eastAsia" w:ascii="微软雅黑" w:hAnsi="微软雅黑" w:eastAsia="微软雅黑" w:cs="Calibri"/>
          <w:kern w:val="0"/>
          <w:szCs w:val="21"/>
        </w:rPr>
        <w:t>底层实现了异步监听（非阻塞监听）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是通过声明式注解实现的，写一个接收消息的方法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利用@</w:t>
      </w:r>
      <w:r>
        <w:rPr>
          <w:rFonts w:ascii="Calibri" w:hAnsi="Calibri" w:eastAsia="宋体" w:cs="Calibri"/>
          <w:kern w:val="0"/>
          <w:szCs w:val="21"/>
        </w:rPr>
        <w:t>RabbitListener</w:t>
      </w:r>
      <w:r>
        <w:rPr>
          <w:rFonts w:hint="eastAsia" w:ascii="微软雅黑" w:hAnsi="微软雅黑" w:eastAsia="微软雅黑" w:cs="Calibri"/>
          <w:kern w:val="0"/>
          <w:szCs w:val="21"/>
        </w:rPr>
        <w:t>注解监听消息传递</w:t>
      </w:r>
      <w:r>
        <w:rPr>
          <w:rFonts w:hint="eastAsia" w:ascii="Calibri" w:hAnsi="Calibri" w:eastAsia="宋体" w:cs="Calibri"/>
          <w:kern w:val="0"/>
          <w:szCs w:val="21"/>
        </w:rPr>
        <w:t>，@</w:t>
      </w:r>
      <w:r>
        <w:rPr>
          <w:rFonts w:ascii="Calibri" w:hAnsi="Calibri" w:eastAsia="宋体" w:cs="Calibri"/>
          <w:kern w:val="0"/>
          <w:szCs w:val="21"/>
        </w:rPr>
        <w:t>RabbitListener</w:t>
      </w:r>
      <w:r>
        <w:rPr>
          <w:rFonts w:hint="eastAsia" w:ascii="微软雅黑" w:hAnsi="微软雅黑" w:eastAsia="微软雅黑" w:cs="Calibri"/>
          <w:kern w:val="0"/>
          <w:szCs w:val="21"/>
        </w:rPr>
        <w:t>必须注解在一个</w:t>
      </w:r>
      <w:r>
        <w:rPr>
          <w:rFonts w:ascii="Calibri" w:hAnsi="Calibri" w:eastAsia="宋体" w:cs="Calibri"/>
          <w:kern w:val="0"/>
          <w:szCs w:val="21"/>
        </w:rPr>
        <w:t>Compone</w:t>
      </w:r>
      <w:r>
        <w:rPr>
          <w:rFonts w:hint="eastAsia" w:ascii="Calibri" w:hAnsi="Calibri" w:eastAsia="宋体" w:cs="Calibri"/>
          <w:kern w:val="0"/>
          <w:szCs w:val="21"/>
        </w:rPr>
        <w:t>n</w:t>
      </w:r>
      <w:r>
        <w:rPr>
          <w:rFonts w:ascii="Calibri" w:hAnsi="Calibri" w:eastAsia="宋体" w:cs="Calibri"/>
          <w:kern w:val="0"/>
          <w:szCs w:val="21"/>
        </w:rPr>
        <w:t>t</w:t>
      </w:r>
      <w:r>
        <w:rPr>
          <w:rFonts w:hint="eastAsia" w:ascii="微软雅黑" w:hAnsi="微软雅黑" w:eastAsia="微软雅黑" w:cs="Calibri"/>
          <w:kern w:val="0"/>
          <w:szCs w:val="21"/>
        </w:rPr>
        <w:t>类的方法上。</w:t>
      </w:r>
    </w:p>
    <w:p>
      <w:pPr>
        <w:widowControl/>
        <w:adjustRightInd w:val="0"/>
        <w:snapToGrid w:val="0"/>
        <w:ind w:left="426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2434590"/>
            <wp:effectExtent l="19050" t="19050" r="21590" b="2286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426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2997200" cy="577850"/>
            <wp:effectExtent l="19050" t="19050" r="12700" b="12700"/>
            <wp:docPr id="14" name="图片 1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435" cy="580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adjustRightInd w:val="0"/>
        <w:snapToGrid w:val="0"/>
        <w:ind w:firstLine="42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消费端代码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可以在多个工程同时启动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实现并发争抢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并发处理问题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86EBA"/>
    <w:multiLevelType w:val="multilevel"/>
    <w:tmpl w:val="5CA86EB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0MTAwNTQxZGNlNWYzNDdlNzEwNGE5ZmVmYjk4YWEifQ=="/>
  </w:docVars>
  <w:rsids>
    <w:rsidRoot w:val="00E000A2"/>
    <w:rsid w:val="000642EA"/>
    <w:rsid w:val="000759C4"/>
    <w:rsid w:val="00084D62"/>
    <w:rsid w:val="00137605"/>
    <w:rsid w:val="00242E24"/>
    <w:rsid w:val="003A32FF"/>
    <w:rsid w:val="00407970"/>
    <w:rsid w:val="00410E95"/>
    <w:rsid w:val="004B6CD7"/>
    <w:rsid w:val="005326E4"/>
    <w:rsid w:val="00563C1A"/>
    <w:rsid w:val="005A0D70"/>
    <w:rsid w:val="00605A17"/>
    <w:rsid w:val="0069754E"/>
    <w:rsid w:val="006F330D"/>
    <w:rsid w:val="007C005C"/>
    <w:rsid w:val="007D0E72"/>
    <w:rsid w:val="007D704B"/>
    <w:rsid w:val="007F11EB"/>
    <w:rsid w:val="0082167D"/>
    <w:rsid w:val="008527B2"/>
    <w:rsid w:val="00982196"/>
    <w:rsid w:val="00A07EF7"/>
    <w:rsid w:val="00A91F1C"/>
    <w:rsid w:val="00B71471"/>
    <w:rsid w:val="00D34F66"/>
    <w:rsid w:val="00D55D2F"/>
    <w:rsid w:val="00D765C9"/>
    <w:rsid w:val="00E000A2"/>
    <w:rsid w:val="00E70DAE"/>
    <w:rsid w:val="00E823A6"/>
    <w:rsid w:val="00EB3FDD"/>
    <w:rsid w:val="00F14843"/>
    <w:rsid w:val="2F2D1A48"/>
    <w:rsid w:val="5C9A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4C7F-DD34-43A2-BE2A-8BD9AD010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752</Characters>
  <Lines>5</Lines>
  <Paragraphs>1</Paragraphs>
  <TotalTime>23</TotalTime>
  <ScaleCrop>false</ScaleCrop>
  <LinksUpToDate>false</LinksUpToDate>
  <CharactersWithSpaces>781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2022-07-26T15:35:00Z</dcterms:created>
  <dc:creator>xu shuona</dc:creator>
  <cp:lastModifiedBy>L.H</cp:lastModifiedBy>
  <dcterms:modified xsi:type="dcterms:W3CDTF">2023-07-21T08:09:38Z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77FACE23CB734486AE74F5E28A0B8B98_12</vt:lpwstr>
  </property>
</Properties>
</file>