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D1E" w:rsidRDefault="002C5D1E" w:rsidP="002C5D1E">
      <w:pPr>
        <w:pStyle w:val="ListParagraph"/>
        <w:numPr>
          <w:ilvl w:val="0"/>
          <w:numId w:val="2"/>
        </w:numPr>
      </w:pPr>
      <w:r>
        <w:t xml:space="preserve">Q1: Which cues are favored in more </w:t>
      </w:r>
      <w:proofErr w:type="spellStart"/>
      <w:r>
        <w:t>vari</w:t>
      </w:r>
      <w:proofErr w:type="spellEnd"/>
      <w:r>
        <w:rPr>
          <w:rStyle w:val="FootnoteReference"/>
        </w:rPr>
        <w:footnoteReference w:id="1"/>
      </w:r>
      <w:r>
        <w:t>able environments?</w:t>
      </w:r>
    </w:p>
    <w:p w:rsidR="002C5D1E" w:rsidRDefault="00600046" w:rsidP="002C5D1E">
      <w:pPr>
        <w:pStyle w:val="ListParagraph"/>
        <w:numPr>
          <w:ilvl w:val="1"/>
          <w:numId w:val="2"/>
        </w:numPr>
      </w:pPr>
      <w:r>
        <w:t>Year-to-year</w:t>
      </w:r>
      <w:r w:rsidR="002C5D1E">
        <w:t xml:space="preserve"> variation – (</w:t>
      </w:r>
      <w:proofErr w:type="spellStart"/>
      <w:r w:rsidR="002C5D1E">
        <w:t>early+late</w:t>
      </w:r>
      <w:proofErr w:type="spellEnd"/>
      <w:r w:rsidR="002C5D1E">
        <w:t>) vs</w:t>
      </w:r>
      <w:r>
        <w:t xml:space="preserve"> normal phenologies – if day-to-day variation is low, annual </w:t>
      </w:r>
      <w:r w:rsidR="002C5D1E">
        <w:t xml:space="preserve">variation is informative about phenology, so cumulative temp and temp will be favored, while photoperiod will be disfavored. </w:t>
      </w:r>
      <w:r>
        <w:t xml:space="preserve">Cumulative </w:t>
      </w:r>
      <w:proofErr w:type="spellStart"/>
      <w:r>
        <w:t>precip</w:t>
      </w:r>
      <w:proofErr w:type="spellEnd"/>
      <w:r>
        <w:t xml:space="preserve"> may be informative of seasonal patterns, while instantaneous </w:t>
      </w:r>
      <w:proofErr w:type="spellStart"/>
      <w:r>
        <w:t>precip</w:t>
      </w:r>
      <w:proofErr w:type="spellEnd"/>
      <w:r>
        <w:t xml:space="preserve"> will be disfavored. </w:t>
      </w:r>
    </w:p>
    <w:p w:rsidR="002C5D1E" w:rsidRDefault="00600046" w:rsidP="002C5D1E">
      <w:pPr>
        <w:pStyle w:val="ListParagraph"/>
        <w:numPr>
          <w:ilvl w:val="1"/>
          <w:numId w:val="2"/>
        </w:numPr>
      </w:pPr>
      <w:r>
        <w:t>Day-to-day</w:t>
      </w:r>
      <w:r w:rsidR="002C5D1E">
        <w:t xml:space="preserve"> variation – smooth vs rough variation </w:t>
      </w:r>
      <w:r>
        <w:t>–</w:t>
      </w:r>
      <w:r w:rsidR="002C5D1E">
        <w:t xml:space="preserve"> </w:t>
      </w:r>
      <w:r>
        <w:t xml:space="preserve">with very </w:t>
      </w:r>
      <w:r w:rsidR="002C5D1E">
        <w:t xml:space="preserve">noisy variation, </w:t>
      </w:r>
      <w:r>
        <w:t xml:space="preserve">photoperiod and cumulative temp will be favored as a long-term approximation of season trends and a way to avoid false starts. Instantaneous temps and </w:t>
      </w:r>
      <w:proofErr w:type="spellStart"/>
      <w:r>
        <w:t>precip</w:t>
      </w:r>
      <w:proofErr w:type="spellEnd"/>
      <w:r>
        <w:t xml:space="preserve"> will be disfavored as too noisy. </w:t>
      </w:r>
    </w:p>
    <w:p w:rsidR="002C5D1E" w:rsidRDefault="002C5D1E" w:rsidP="002C5D1E">
      <w:pPr>
        <w:pStyle w:val="ListParagraph"/>
        <w:numPr>
          <w:ilvl w:val="1"/>
          <w:numId w:val="2"/>
        </w:numPr>
      </w:pPr>
      <w:r>
        <w:t xml:space="preserve">Spatial variation </w:t>
      </w:r>
      <w:r w:rsidR="00600046">
        <w:t>– Depends on the balance of inter-annual and intra-annual variation in the locations being compared. General prediction is that day-to-day variation creates seasonal noise, and will favor photoperiod and cumulative measures</w:t>
      </w:r>
      <w:r w:rsidR="00EF62EB">
        <w:t xml:space="preserve"> and disfavor instantaneous measures</w:t>
      </w:r>
      <w:r w:rsidR="00600046">
        <w:t>, while year-to-</w:t>
      </w:r>
      <w:r w:rsidR="00EF62EB">
        <w:t xml:space="preserve">year </w:t>
      </w:r>
      <w:r w:rsidR="00600046">
        <w:t>variation is informative about phenological windows, and plastic phenotype</w:t>
      </w:r>
      <w:r w:rsidR="00EF62EB">
        <w:t>s</w:t>
      </w:r>
      <w:r w:rsidR="00600046">
        <w:t xml:space="preserve"> that are able to track </w:t>
      </w:r>
      <w:r w:rsidR="00EF62EB">
        <w:t xml:space="preserve">this variation will be favored – so maybe cumulative temp will be most favored, but photoperiod will be disfavored. </w:t>
      </w:r>
    </w:p>
    <w:p w:rsidR="002C5D1E" w:rsidRDefault="002C5D1E" w:rsidP="002C5D1E">
      <w:pPr>
        <w:pStyle w:val="ListParagraph"/>
        <w:numPr>
          <w:ilvl w:val="1"/>
          <w:numId w:val="2"/>
        </w:numPr>
      </w:pPr>
      <w:r>
        <w:t>Simulated variation</w:t>
      </w:r>
      <w:r w:rsidR="00600046">
        <w:t xml:space="preserve"> – we should be able to create histories that independently manipulate year-to-year variation independently of day-to-day variation. </w:t>
      </w:r>
    </w:p>
    <w:p w:rsidR="002C5D1E" w:rsidRDefault="002C5D1E" w:rsidP="002C5D1E">
      <w:pPr>
        <w:pStyle w:val="ListParagraph"/>
        <w:numPr>
          <w:ilvl w:val="0"/>
          <w:numId w:val="2"/>
        </w:numPr>
      </w:pPr>
      <w:r>
        <w:t>Q2: Which cueing phenotypes are more resilient to climate change?</w:t>
      </w:r>
    </w:p>
    <w:p w:rsidR="002C5D1E" w:rsidRDefault="00EF62EB" w:rsidP="002C5D1E">
      <w:pPr>
        <w:pStyle w:val="ListParagraph"/>
        <w:numPr>
          <w:ilvl w:val="1"/>
          <w:numId w:val="2"/>
        </w:numPr>
      </w:pPr>
      <w:r>
        <w:t>Low year-to-year variation -&gt; high year-to-year variation sequence: photoperiod will be depreciated</w:t>
      </w:r>
      <w:r w:rsidR="00946509">
        <w:t>, phenotypes that relied on photoperiod will be selected against. Flexible phenotypes that are able to track year-to-year variation will be favored.</w:t>
      </w:r>
    </w:p>
    <w:p w:rsidR="00946509" w:rsidRDefault="00946509" w:rsidP="002C5D1E">
      <w:pPr>
        <w:pStyle w:val="ListParagraph"/>
        <w:numPr>
          <w:ilvl w:val="1"/>
          <w:numId w:val="2"/>
        </w:numPr>
      </w:pPr>
      <w:r>
        <w:t xml:space="preserve">Late phenology -&gt; early phenology sequence: if climate change is directional, phenotypes that can track change will be favored; however, if the rate of change is slow, photoperiod might be able to keep up. </w:t>
      </w:r>
    </w:p>
    <w:p w:rsidR="00946509" w:rsidRDefault="00946509" w:rsidP="002C5D1E">
      <w:pPr>
        <w:pStyle w:val="ListParagraph"/>
        <w:numPr>
          <w:ilvl w:val="1"/>
          <w:numId w:val="2"/>
        </w:numPr>
      </w:pPr>
      <w:r>
        <w:t xml:space="preserve">We could try a factorial experiment, manipulating year-to-year variation independently of </w:t>
      </w:r>
      <w:r w:rsidR="000D6E84">
        <w:t xml:space="preserve">mean phenology. </w:t>
      </w:r>
      <w:bookmarkStart w:id="0" w:name="_GoBack"/>
      <w:bookmarkEnd w:id="0"/>
    </w:p>
    <w:sectPr w:rsidR="00946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14E6" w:rsidRDefault="003114E6" w:rsidP="002C5D1E">
      <w:pPr>
        <w:spacing w:after="0" w:line="240" w:lineRule="auto"/>
      </w:pPr>
      <w:r>
        <w:separator/>
      </w:r>
    </w:p>
  </w:endnote>
  <w:endnote w:type="continuationSeparator" w:id="0">
    <w:p w:rsidR="003114E6" w:rsidRDefault="003114E6" w:rsidP="002C5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14E6" w:rsidRDefault="003114E6" w:rsidP="002C5D1E">
      <w:pPr>
        <w:spacing w:after="0" w:line="240" w:lineRule="auto"/>
      </w:pPr>
      <w:r>
        <w:separator/>
      </w:r>
    </w:p>
  </w:footnote>
  <w:footnote w:type="continuationSeparator" w:id="0">
    <w:p w:rsidR="003114E6" w:rsidRDefault="003114E6" w:rsidP="002C5D1E">
      <w:pPr>
        <w:spacing w:after="0" w:line="240" w:lineRule="auto"/>
      </w:pPr>
      <w:r>
        <w:continuationSeparator/>
      </w:r>
    </w:p>
  </w:footnote>
  <w:footnote w:id="1">
    <w:p w:rsidR="002C5D1E" w:rsidRDefault="002C5D1E">
      <w:pPr>
        <w:pStyle w:val="FootnoteText"/>
      </w:pPr>
      <w:r>
        <w:rPr>
          <w:rStyle w:val="FootnoteReference"/>
        </w:rPr>
        <w:footnoteRef/>
      </w:r>
      <w:r>
        <w:t xml:space="preserve"> Here, variability means phenological variability, e.g. (</w:t>
      </w:r>
      <w:proofErr w:type="spellStart"/>
      <w:r>
        <w:t>early+late</w:t>
      </w:r>
      <w:proofErr w:type="spellEnd"/>
      <w:r>
        <w:t xml:space="preserve">) vs normal phenologies.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C2145"/>
    <w:multiLevelType w:val="hybridMultilevel"/>
    <w:tmpl w:val="01903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F591C"/>
    <w:multiLevelType w:val="hybridMultilevel"/>
    <w:tmpl w:val="B2EE09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D1E"/>
    <w:rsid w:val="000D6E84"/>
    <w:rsid w:val="002C5D1E"/>
    <w:rsid w:val="003114E6"/>
    <w:rsid w:val="00581E2B"/>
    <w:rsid w:val="00600046"/>
    <w:rsid w:val="00946509"/>
    <w:rsid w:val="00EF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912B1"/>
  <w15:chartTrackingRefBased/>
  <w15:docId w15:val="{ADE05B86-69E6-4073-889D-AF1C7ECBF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D1E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C5D1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5D1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5D1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359145-ECD0-48F2-B196-D0A3B3BE2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Louie Yang</dc:creator>
  <cp:keywords/>
  <dc:description/>
  <cp:lastModifiedBy>Louie Yang</cp:lastModifiedBy>
  <cp:revision>1</cp:revision>
  <dcterms:created xsi:type="dcterms:W3CDTF">2016-09-27T23:37:00Z</dcterms:created>
  <dcterms:modified xsi:type="dcterms:W3CDTF">2016-09-28T00:19:00Z</dcterms:modified>
</cp:coreProperties>
</file>