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D6A87" w14:textId="77777777" w:rsidR="0071697A" w:rsidRDefault="0054521F">
      <w:pPr>
        <w:pStyle w:val="Ttulo1"/>
      </w:pPr>
      <w:r>
        <w:t>2. Validação e Testes</w:t>
      </w:r>
    </w:p>
    <w:p w14:paraId="3DEC93E3" w14:textId="77777777" w:rsidR="0071697A" w:rsidRDefault="0054521F">
      <w:pPr>
        <w:pStyle w:val="Ttulo2"/>
      </w:pPr>
      <w:r>
        <w:t>2.1 Teste Unitário</w:t>
      </w:r>
    </w:p>
    <w:p w14:paraId="37F232F2" w14:textId="77777777" w:rsidR="0071697A" w:rsidRDefault="0054521F">
      <w:r>
        <w:t xml:space="preserve">Os testes unitários, apesar de não serem realizados diretamente no Apache JMeter, foram considerados na validação individual de componentes-chave do sistema. Cada funcionalidade essencial foi previamente </w:t>
      </w:r>
      <w:r>
        <w:t>testada de forma isolada, assegurando seu correto funcionamento antes da execução dos testes de carga e desempenho.</w:t>
      </w:r>
    </w:p>
    <w:p w14:paraId="619952B1" w14:textId="77777777" w:rsidR="0071697A" w:rsidRDefault="0054521F">
      <w:pPr>
        <w:pStyle w:val="Ttulo2"/>
      </w:pPr>
      <w:r>
        <w:t>2.2 Teste de Funcionalidade</w:t>
      </w:r>
    </w:p>
    <w:p w14:paraId="520635E7" w14:textId="77777777" w:rsidR="0071697A" w:rsidRDefault="0054521F">
      <w:r>
        <w:t>O teste funcional foi realizado por meio de requisições HTTP simuladas utilizando o Apache JMeter. O objetivo fo</w:t>
      </w:r>
      <w:r>
        <w:t>i garantir que os endpoints da aplicação respondessem adequadamente conforme os requisitos especificados. Foram utilizados os componentes 'HTTP Request', 'View Results Tree' e 'Summary Report', que indicaram respostas satisfatórias e alinhadas ao esperado.</w:t>
      </w:r>
      <w:r>
        <w:t xml:space="preserve"> Todos os testes foram processados corretamente, conforme visualizado na árvore de resultados.</w:t>
      </w:r>
    </w:p>
    <w:p w14:paraId="534EC472" w14:textId="77777777" w:rsidR="0071697A" w:rsidRDefault="0054521F">
      <w:pPr>
        <w:pStyle w:val="Ttulo2"/>
      </w:pPr>
      <w:r>
        <w:t>2.3 Teste de Carga</w:t>
      </w:r>
    </w:p>
    <w:p w14:paraId="0FD327FA" w14:textId="77777777" w:rsidR="0071697A" w:rsidRDefault="0054521F">
      <w:r>
        <w:t>Para avaliar o desempenho da aplicação sob diferentes níveis de uso simultâneo, foi conduzido um teste de carga com múltiplas requisições simu</w:t>
      </w:r>
      <w:r>
        <w:t>ltâneas. As ferramentas utilizadas no Apache JMeter incluíram os elementos 'Graph Results', 'Summary Report' e 'View Results Tree'. A seguir, os principais dados obtidos:</w:t>
      </w:r>
    </w:p>
    <w:p w14:paraId="32B15E24" w14:textId="77777777" w:rsidR="0071697A" w:rsidRDefault="0054521F">
      <w:r>
        <w:t>- Total de amostras executadas: 1.897</w:t>
      </w:r>
      <w:r>
        <w:br/>
        <w:t>- Tempo médio de resposta: 192 ms</w:t>
      </w:r>
      <w:r>
        <w:br/>
        <w:t>- Tempo máxim</w:t>
      </w:r>
      <w:r>
        <w:t>o de resposta: 4.087 ms</w:t>
      </w:r>
      <w:r>
        <w:br/>
        <w:t>- Desvio padrão: 434,17 ms</w:t>
      </w:r>
      <w:r>
        <w:br/>
        <w:t>- Taxa média de throughput: 4,0 requisições por segundo</w:t>
      </w:r>
      <w:r>
        <w:br/>
        <w:t>- Média de dados recebidos: 38,44 KB/s</w:t>
      </w:r>
      <w:r>
        <w:br/>
        <w:t>- Média de dados enviados: 0,31 KB/s</w:t>
      </w:r>
      <w:r>
        <w:br/>
        <w:t>- Porcentagem geral de erros: 48,60%</w:t>
      </w:r>
    </w:p>
    <w:p w14:paraId="59754705" w14:textId="77777777" w:rsidR="0071697A" w:rsidRDefault="0054521F">
      <w:r>
        <w:t>Os testes demonstraram que a aplicaç</w:t>
      </w:r>
      <w:r>
        <w:t xml:space="preserve">ão respondeu às solicitações dentro de tempos aceitáveis na média geral, mesmo sob maior volume de requisições. Os gráficos indicaram estabilidade no throughput e consistência nas respostas. O comportamento geral foi satisfatório, refletindo uma estrutura </w:t>
      </w:r>
      <w:r>
        <w:t>funcional sólida com desempenho alinhado à proposta do sistema avaliado.</w:t>
      </w:r>
    </w:p>
    <w:sectPr w:rsidR="007169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4521F"/>
    <w:rsid w:val="007169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183E03"/>
  <w14:defaultImageDpi w14:val="300"/>
  <w15:docId w15:val="{931340F3-5BD6-4062-917A-03D1D13B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Vitor Hugo Konzen</cp:lastModifiedBy>
  <cp:revision>2</cp:revision>
  <dcterms:created xsi:type="dcterms:W3CDTF">2025-06-30T01:57:00Z</dcterms:created>
  <dcterms:modified xsi:type="dcterms:W3CDTF">2025-06-30T01:57:00Z</dcterms:modified>
  <cp:category/>
</cp:coreProperties>
</file>