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quckgtarr1i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Configuração Inicial e Deploy no Render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cmafpo3bx1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Pré-requisitos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Conta Render:</w:t>
      </w:r>
      <w:r w:rsidDel="00000000" w:rsidR="00000000" w:rsidRPr="00000000">
        <w:rPr>
          <w:rtl w:val="0"/>
        </w:rPr>
        <w:t xml:space="preserve"> Uma conta ativa no Render (Conectada ao Github)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Configuração do Banco de Dados (PostgreSQL)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Serviços</w:t>
      </w:r>
      <w:r w:rsidDel="00000000" w:rsidR="00000000" w:rsidRPr="00000000">
        <w:rPr>
          <w:rtl w:val="0"/>
        </w:rPr>
        <w:t xml:space="preserve"> criados manualmente.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Acesse o painel do Render e clique em </w:t>
      </w:r>
      <w:r w:rsidDel="00000000" w:rsidR="00000000" w:rsidRPr="00000000">
        <w:rPr>
          <w:b w:val="1"/>
          <w:rtl w:val="0"/>
        </w:rPr>
        <w:t xml:space="preserve">"New"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"PostgreSQL"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financas-db-prod</w:t>
        <w:br w:type="textWrapping"/>
      </w: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financas_db</w:t>
        <w:br w:type="textWrapping"/>
      </w: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financas_user</w:t>
        <w:br w:type="textWrapping"/>
      </w:r>
      <w:r w:rsidDel="00000000" w:rsidR="00000000" w:rsidRPr="00000000">
        <w:rPr>
          <w:b w:val="1"/>
          <w:rtl w:val="0"/>
        </w:rPr>
        <w:t xml:space="preserve">Plan:</w:t>
      </w:r>
      <w:r w:rsidDel="00000000" w:rsidR="00000000" w:rsidRPr="00000000">
        <w:rPr>
          <w:rtl w:val="0"/>
        </w:rPr>
        <w:t xml:space="preserve"> Selecione </w:t>
      </w:r>
      <w:r w:rsidDel="00000000" w:rsidR="00000000" w:rsidRPr="00000000">
        <w:rPr>
          <w:b w:val="1"/>
          <w:rtl w:val="0"/>
        </w:rPr>
        <w:t xml:space="preserve">"Free"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"Create Database"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Após a criação, vá para a aba </w:t>
      </w:r>
      <w:r w:rsidDel="00000000" w:rsidR="00000000" w:rsidRPr="00000000">
        <w:rPr>
          <w:b w:val="1"/>
          <w:rtl w:val="0"/>
        </w:rPr>
        <w:t xml:space="preserve">"Info"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COPIE 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Internal Connection String</w:t>
      </w:r>
      <w:r w:rsidDel="00000000" w:rsidR="00000000" w:rsidRPr="00000000">
        <w:rPr>
          <w:b w:val="1"/>
          <w:rtl w:val="0"/>
        </w:rPr>
        <w:t xml:space="preserve"> (URL Interno)</w:t>
      </w:r>
      <w:r w:rsidDel="00000000" w:rsidR="00000000" w:rsidRPr="00000000">
        <w:rPr>
          <w:rtl w:val="0"/>
        </w:rPr>
        <w:t xml:space="preserve">. Guarde este link.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Configuração e Deploy do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Painel do Render, clique em </w:t>
      </w:r>
      <w:r w:rsidDel="00000000" w:rsidR="00000000" w:rsidRPr="00000000">
        <w:rPr>
          <w:b w:val="1"/>
          <w:rtl w:val="0"/>
        </w:rPr>
        <w:t xml:space="preserve">"New"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"Web Service"</w:t>
      </w:r>
      <w:r w:rsidDel="00000000" w:rsidR="00000000" w:rsidRPr="00000000">
        <w:rPr>
          <w:rtl w:val="0"/>
        </w:rPr>
        <w:t xml:space="preserve">.</w:t>
        <w:br w:type="textWrapping"/>
        <w:t xml:space="preserve">Conecte-se ao repositório GitHub e selecione o projeto.</w:t>
        <w:br w:type="textWrapping"/>
        <w:t xml:space="preserve">Configure os detalhes de deploy: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financas-pessoais-backend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Root Directory: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backend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Node</w:t>
        <w:br w:type="textWrapping"/>
      </w:r>
      <w:r w:rsidDel="00000000" w:rsidR="00000000" w:rsidRPr="00000000">
        <w:rPr>
          <w:b w:val="1"/>
          <w:rtl w:val="0"/>
        </w:rPr>
        <w:t xml:space="preserve">Branch:</w:t>
      </w:r>
      <w:r w:rsidDel="00000000" w:rsidR="00000000" w:rsidRPr="00000000">
        <w:rPr>
          <w:rtl w:val="0"/>
        </w:rPr>
        <w:t xml:space="preserve"> Sua branch principal</w:t>
        <w:br w:type="textWrapping"/>
      </w:r>
      <w:r w:rsidDel="00000000" w:rsidR="00000000" w:rsidRPr="00000000">
        <w:rPr>
          <w:b w:val="1"/>
          <w:rtl w:val="0"/>
        </w:rPr>
        <w:t xml:space="preserve">Build Command: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install</w:t>
        <w:br w:type="textWrapping"/>
      </w:r>
      <w:r w:rsidDel="00000000" w:rsidR="00000000" w:rsidRPr="00000000">
        <w:rPr>
          <w:b w:val="1"/>
          <w:rtl w:val="0"/>
        </w:rPr>
        <w:t xml:space="preserve">Start Command: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Plan:</w:t>
      </w:r>
      <w:r w:rsidDel="00000000" w:rsidR="00000000" w:rsidRPr="00000000">
        <w:rPr>
          <w:rtl w:val="0"/>
        </w:rPr>
        <w:t xml:space="preserve"> Selecione </w:t>
      </w:r>
      <w:r w:rsidDel="00000000" w:rsidR="00000000" w:rsidRPr="00000000">
        <w:rPr>
          <w:b w:val="1"/>
          <w:rtl w:val="0"/>
        </w:rPr>
        <w:t xml:space="preserve">"Free"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Variáveis de Ambiente (Env Vars):</w:t>
      </w:r>
      <w:r w:rsidDel="00000000" w:rsidR="00000000" w:rsidRPr="00000000">
        <w:rPr>
          <w:rtl w:val="0"/>
        </w:rPr>
        <w:t xml:space="preserve"> Adicione as variáveis: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DATABASE_URL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Cole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Internal Connection String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ADICIONE o sufixo: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?schema=public</w:t>
      </w:r>
      <w:r w:rsidDel="00000000" w:rsidR="00000000" w:rsidRPr="00000000">
        <w:rPr>
          <w:rtl w:val="0"/>
        </w:rPr>
        <w:t xml:space="preserve"> ao final.</w:t>
        <w:br w:type="textWrapping"/>
      </w:r>
      <w:r w:rsidDel="00000000" w:rsidR="00000000" w:rsidRPr="00000000">
        <w:rPr>
          <w:b w:val="1"/>
          <w:rtl w:val="0"/>
        </w:rPr>
        <w:t xml:space="preserve">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FRONTEND_URL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https://financas-pessoais-frontend.onrender.com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"Create Web Service"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vpi67uxkc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 do Frontend (Static Site)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Frontend é simples, pois não requer variáveis de ambiente complexas.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Painel do Render, clique em </w:t>
      </w:r>
      <w:r w:rsidDel="00000000" w:rsidR="00000000" w:rsidRPr="00000000">
        <w:rPr>
          <w:b w:val="1"/>
          <w:rtl w:val="0"/>
        </w:rPr>
        <w:t xml:space="preserve">"New"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"Static Site"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Conecte-se ao repositório GitHub e selecione o projeto.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Configure: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financas-pessoais-frontend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Root Directory: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frontend</w:t>
        <w:br w:type="textWrapping"/>
      </w:r>
      <w:r w:rsidDel="00000000" w:rsidR="00000000" w:rsidRPr="00000000">
        <w:rPr>
          <w:b w:val="1"/>
          <w:rtl w:val="0"/>
        </w:rPr>
        <w:t xml:space="preserve">Build Command:</w:t>
      </w:r>
      <w:r w:rsidDel="00000000" w:rsidR="00000000" w:rsidRPr="00000000">
        <w:rPr>
          <w:rtl w:val="0"/>
        </w:rPr>
        <w:t xml:space="preserve"> Deixe vazio.</w:t>
        <w:br w:type="textWrapping"/>
      </w:r>
      <w:r w:rsidDel="00000000" w:rsidR="00000000" w:rsidRPr="00000000">
        <w:rPr>
          <w:b w:val="1"/>
          <w:rtl w:val="0"/>
        </w:rPr>
        <w:t xml:space="preserve">Publish Directory: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t xml:space="preserve"> (Ponto).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"Create Static Site"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svl0lfmra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Substituição da Backend URL no Projeto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o deploy do Backend, o Render fornece a URL final do serviço (ex: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https://financas-pessoais-backend-xyz.onrender.com</w:t>
      </w:r>
      <w:r w:rsidDel="00000000" w:rsidR="00000000" w:rsidRPr="00000000">
        <w:rPr>
          <w:rtl w:val="0"/>
        </w:rPr>
        <w:t xml:space="preserve">). Devemos usar essa URL para atualizar o código do Frontend.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uyto9b87l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Obter a URL do Backend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 Painel do Render, vá para o serviço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financas-pessoais-backend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Copie a URL pública completa</w:t>
      </w:r>
      <w:r w:rsidDel="00000000" w:rsidR="00000000" w:rsidRPr="00000000">
        <w:rPr>
          <w:rtl w:val="0"/>
        </w:rPr>
        <w:t xml:space="preserve"> (ex: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https://financas-pessoais-backend-0dbj.onrender.com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jebe1y2ktd7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Substituir no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script.js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Abra o seu arquivo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frontend/script.js</w:t>
      </w:r>
      <w:r w:rsidDel="00000000" w:rsidR="00000000" w:rsidRPr="00000000">
        <w:rPr>
          <w:rtl w:val="0"/>
        </w:rPr>
        <w:t xml:space="preserve"> localmente.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Localize a constante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BACKEND_URL</w:t>
      </w:r>
      <w:r w:rsidDel="00000000" w:rsidR="00000000" w:rsidRPr="00000000">
        <w:rPr>
          <w:rtl w:val="0"/>
        </w:rPr>
        <w:t xml:space="preserve"> no topo do arquivo:</w:t>
        <w:br w:type="textWrapping"/>
        <w:t xml:space="preserve">JavaScript</w:t>
        <w:br w:type="textWrapping"/>
        <w:t xml:space="preserve">const BACKEND_URL = 'https://financas-pessoais-backend-0dbj.onrender.com';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Substitua o valor</w:t>
      </w:r>
      <w:r w:rsidDel="00000000" w:rsidR="00000000" w:rsidRPr="00000000">
        <w:rPr>
          <w:rtl w:val="0"/>
        </w:rPr>
        <w:t xml:space="preserve"> pela URL exata que você copiou do Render.</w:t>
        <w:br w:type="textWrapping"/>
        <w:t xml:space="preserve">Faça um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dessa alteração para o GitHub.</w:t>
        <w:br w:type="textWrapping"/>
        <w:t xml:space="preserve">Vá ao Render e </w:t>
      </w:r>
      <w:r w:rsidDel="00000000" w:rsidR="00000000" w:rsidRPr="00000000">
        <w:rPr>
          <w:b w:val="1"/>
          <w:rtl w:val="0"/>
        </w:rPr>
        <w:t xml:space="preserve">force um novo Deploy</w:t>
      </w:r>
      <w:r w:rsidDel="00000000" w:rsidR="00000000" w:rsidRPr="00000000">
        <w:rPr>
          <w:rtl w:val="0"/>
        </w:rPr>
        <w:t xml:space="preserve"> no serviço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financas-pessoais-frontend</w:t>
      </w:r>
      <w:r w:rsidDel="00000000" w:rsidR="00000000" w:rsidRPr="00000000">
        <w:rPr>
          <w:rtl w:val="0"/>
        </w:rPr>
        <w:t xml:space="preserve"> para que ele use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 corrigido.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ixuamt9f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Forçar as Tabelas do PostgreSQL (Migração Manual)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bsolggk49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Pré-requisito: Cliente PSQL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Instale o </w:t>
      </w:r>
      <w:r w:rsidDel="00000000" w:rsidR="00000000" w:rsidRPr="00000000">
        <w:rPr>
          <w:b w:val="1"/>
          <w:rtl w:val="0"/>
        </w:rPr>
        <w:t xml:space="preserve">cliente de linha de comando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psql</w:t>
      </w:r>
      <w:r w:rsidDel="00000000" w:rsidR="00000000" w:rsidRPr="00000000">
        <w:rPr>
          <w:rtl w:val="0"/>
        </w:rPr>
        <w:t xml:space="preserve"> na sua máquina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Ger</w:t>
      </w:r>
      <w:r w:rsidDel="00000000" w:rsidR="00000000" w:rsidRPr="00000000">
        <w:rPr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 Código SQL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Abra o terminal na pasta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/backend</w:t>
      </w:r>
      <w:r w:rsidDel="00000000" w:rsidR="00000000" w:rsidRPr="00000000">
        <w:rPr>
          <w:rtl w:val="0"/>
        </w:rPr>
        <w:t xml:space="preserve"> do seu projeto.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Execute o comando para gerar o código SQL de criação das tabelas</w:t>
        <w:br w:type="textWrapping"/>
        <w:br w:type="textWrapping"/>
        <w:t xml:space="preserve">npx prisma migrate diff --from-empty --to-schema-datamodel prisma/schema.prisma --script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Copie TODO o código SQL</w:t>
      </w:r>
      <w:r w:rsidDel="00000000" w:rsidR="00000000" w:rsidRPr="00000000">
        <w:rPr>
          <w:rtl w:val="0"/>
        </w:rPr>
        <w:t xml:space="preserve"> que aparecerá no terminal (começando com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TABLE...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cxnatmppl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Conectar ao Banco de Dados e Executar o SQL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Usaremos o comando PSQL fornecido pelo Render para acesso externo.</w:t>
        <w:br w:type="textWrapping"/>
        <w:t xml:space="preserve">No Render, vá para o serviço de banco de dados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financas-db-prod</w:t>
      </w:r>
      <w:r w:rsidDel="00000000" w:rsidR="00000000" w:rsidRPr="00000000">
        <w:rPr>
          <w:rtl w:val="0"/>
        </w:rPr>
        <w:t xml:space="preserve">).</w:t>
        <w:br w:type="textWrapping"/>
        <w:t xml:space="preserve">Copie 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PSQL Command</w:t>
      </w:r>
      <w:r w:rsidDel="00000000" w:rsidR="00000000" w:rsidRPr="00000000">
        <w:rPr>
          <w:rtl w:val="0"/>
        </w:rPr>
        <w:t xml:space="preserve"> completo (ele contém o host, usuário e senha para conexão externa).</w:t>
        <w:br w:type="textWrapping"/>
        <w:t xml:space="preserve">No seu terminal (PowerShell ou CMD):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Defina a senha</w:t>
      </w:r>
      <w:r w:rsidDel="00000000" w:rsidR="00000000" w:rsidRPr="00000000">
        <w:rPr>
          <w:rtl w:val="0"/>
        </w:rPr>
        <w:t xml:space="preserve"> (A senha está no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PSQL Command</w:t>
      </w:r>
      <w:r w:rsidDel="00000000" w:rsidR="00000000" w:rsidRPr="00000000">
        <w:rPr>
          <w:rtl w:val="0"/>
        </w:rPr>
        <w:t xml:space="preserve">.</w:t>
        <w:br w:type="textWrapping"/>
        <w:t xml:space="preserve">$env:PGPASSWORD="[SUA SENHA DO RENDER AQUI]" 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Execute o Comando PSQL</w:t>
      </w:r>
      <w:r w:rsidDel="00000000" w:rsidR="00000000" w:rsidRPr="00000000">
        <w:rPr>
          <w:rtl w:val="0"/>
        </w:rPr>
        <w:t xml:space="preserve"> (Substitua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[CAMINHO_PSQL]</w:t>
      </w:r>
      <w:r w:rsidDel="00000000" w:rsidR="00000000" w:rsidRPr="00000000">
        <w:rPr>
          <w:rtl w:val="0"/>
        </w:rPr>
        <w:t xml:space="preserve"> pelo caminho completo,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C:\Program Files\PostgreSQL\16\bin\psql.exe</w:t>
      </w:r>
      <w:r w:rsidDel="00000000" w:rsidR="00000000" w:rsidRPr="00000000">
        <w:rPr>
          <w:rtl w:val="0"/>
        </w:rPr>
        <w:t xml:space="preserve">):</w:t>
        <w:br w:type="textWrapping"/>
        <w:br w:type="textWrapping"/>
        <w:t xml:space="preserve">&amp; "[CAMINHO_PSQL]\psql.exe" -h [HOST_EXTERNO] -U [USUÁRIO] [NOME_DB]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i w:val="1"/>
          <w:rtl w:val="0"/>
        </w:rPr>
        <w:t xml:space="preserve">Exemplo:</w:t>
        <w:br w:type="textWrapping"/>
      </w:r>
      <w:r w:rsidDel="00000000" w:rsidR="00000000" w:rsidRPr="00000000">
        <w:rPr>
          <w:rtl w:val="0"/>
        </w:rPr>
        <w:br w:type="textWrapping"/>
        <w:t xml:space="preserve">&amp; "[C:\Program Files\PostgreSQL\16\bin\psql.exe]" -h dpg-d3cac737mgec73abc00g-a.oregon-postgres.render.com -U financas_user financas_db 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Ao ser conectado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financas_db=&gt;</w:t>
      </w:r>
      <w:r w:rsidDel="00000000" w:rsidR="00000000" w:rsidRPr="00000000">
        <w:rPr>
          <w:rtl w:val="0"/>
        </w:rPr>
        <w:t xml:space="preserve">):</w:t>
        <w:br w:type="textWrapping"/>
      </w:r>
      <w:r w:rsidDel="00000000" w:rsidR="00000000" w:rsidRPr="00000000">
        <w:rPr>
          <w:b w:val="1"/>
          <w:rtl w:val="0"/>
        </w:rPr>
        <w:t xml:space="preserve">Cole o código SQL</w:t>
      </w:r>
      <w:r w:rsidDel="00000000" w:rsidR="00000000" w:rsidRPr="00000000">
        <w:rPr>
          <w:rtl w:val="0"/>
        </w:rPr>
        <w:t xml:space="preserve"> que foi gerado.</w:t>
        <w:br w:type="textWrapping"/>
        <w:t xml:space="preserve">Pressione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para executar.</w:t>
        <w:br w:type="textWrapping"/>
        <w:t xml:space="preserve">Você verá as mensagens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para todas as entidades.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Digite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\q</w:t>
      </w:r>
      <w:r w:rsidDel="00000000" w:rsidR="00000000" w:rsidRPr="00000000">
        <w:rPr>
          <w:rtl w:val="0"/>
        </w:rPr>
        <w:t xml:space="preserve"> e ENTER para sair.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Vale ressaltar que precisa usar a versão 17 do postg.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Caso perguntem porque não foi criado normalmente no render as tabelas como deveria ser através do schema.prisma, foi pq o serviço não carregava e por isso não conseguia criar as tabelas de forma automática. A solução foi forçar a criação das tabelas por um acesso externo com senha para que o banco fosse carregado.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Poderia ter usado o próprio arquivo render para criar tudo de forma automática, mas pelo blueprint ele solicitava uma conta paga para isso. Por isso, cada parte foi criada manualmente.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