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60"/>
        <w:jc w:val="center"/>
        <w:rPr>
          <w:rFonts w:ascii="Times New Roman" w:hAnsi="Times New Roman" w:cs="Times New Roman"/>
          <w:kern w:val="0"/>
          <w:sz w:val="28"/>
          <w:szCs w:val="24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24130</wp:posOffset>
            </wp:positionH>
            <wp:positionV relativeFrom="paragraph">
              <wp:posOffset>4487545</wp:posOffset>
            </wp:positionV>
            <wp:extent cx="3769360" cy="2014220"/>
            <wp:effectExtent l="0" t="0" r="0" b="0"/>
            <wp:wrapNone/>
            <wp:docPr id="1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9360" cy="2014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sz w:val="28"/>
        </w:rPr>
        <w:t>2023 Digital IC Design Homework 4</w:t>
      </w:r>
    </w:p>
    <w:tbl>
      <w:tblPr>
        <w:tblStyle w:val="a4"/>
        <w:tblW w:w="829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411"/>
        <w:gridCol w:w="663"/>
        <w:gridCol w:w="1606"/>
        <w:gridCol w:w="468"/>
        <w:gridCol w:w="2074"/>
        <w:gridCol w:w="2073"/>
      </w:tblGrid>
      <w:tr>
        <w:trPr/>
        <w:tc>
          <w:tcPr>
            <w:tcW w:w="141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新細明體" w:cs="Times New Roman" w:ascii="Times New Roman" w:hAnsi="Times New Roman"/>
                <w:kern w:val="2"/>
                <w:sz w:val="24"/>
                <w:szCs w:val="22"/>
                <w:lang w:val="en-US" w:eastAsia="zh-TW" w:bidi="ar-SA"/>
              </w:rPr>
              <w:t>NAME</w:t>
            </w:r>
          </w:p>
        </w:tc>
        <w:tc>
          <w:tcPr>
            <w:tcW w:w="6884" w:type="dxa"/>
            <w:gridSpan w:val="5"/>
            <w:tcBorders/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kern w:val="2"/>
                <w:sz w:val="24"/>
                <w:szCs w:val="22"/>
                <w:lang w:val="en-US" w:eastAsia="zh-TW" w:bidi="ar-SA"/>
              </w:rPr>
              <w:t>伍志忠</w:t>
            </w:r>
          </w:p>
        </w:tc>
      </w:tr>
      <w:tr>
        <w:trPr/>
        <w:tc>
          <w:tcPr>
            <w:tcW w:w="141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新細明體" w:cs="Times New Roman" w:ascii="Times New Roman" w:hAnsi="Times New Roman"/>
                <w:kern w:val="2"/>
                <w:sz w:val="24"/>
                <w:szCs w:val="22"/>
                <w:lang w:val="en-US" w:eastAsia="zh-TW" w:bidi="ar-SA"/>
              </w:rPr>
              <w:t>Student ID</w:t>
            </w:r>
          </w:p>
        </w:tc>
        <w:tc>
          <w:tcPr>
            <w:tcW w:w="6884" w:type="dxa"/>
            <w:gridSpan w:val="5"/>
            <w:tcBorders/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新細明體" w:cs="Times New Roman" w:ascii="Times New Roman" w:hAnsi="Times New Roman"/>
                <w:kern w:val="2"/>
                <w:sz w:val="24"/>
                <w:szCs w:val="22"/>
                <w:lang w:val="en-US" w:eastAsia="zh-TW" w:bidi="ar-SA"/>
              </w:rPr>
              <w:t>P76104833</w:t>
            </w:r>
          </w:p>
        </w:tc>
      </w:tr>
      <w:tr>
        <w:trPr/>
        <w:tc>
          <w:tcPr>
            <w:tcW w:w="8295" w:type="dxa"/>
            <w:gridSpan w:val="6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eastAsia="新細明體" w:cs="Times New Roman" w:ascii="Times New Roman" w:hAnsi="Times New Roman"/>
                <w:b/>
                <w:kern w:val="2"/>
                <w:sz w:val="24"/>
                <w:szCs w:val="22"/>
                <w:lang w:val="en-US" w:eastAsia="zh-TW" w:bidi="ar-SA"/>
              </w:rPr>
              <w:t>Simulation Result</w:t>
            </w:r>
          </w:p>
        </w:tc>
      </w:tr>
      <w:tr>
        <w:trPr/>
        <w:tc>
          <w:tcPr>
            <w:tcW w:w="2074" w:type="dxa"/>
            <w:gridSpan w:val="2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新細明體" w:cs="Times New Roman" w:ascii="Times New Roman" w:hAnsi="Times New Roman"/>
                <w:kern w:val="2"/>
                <w:sz w:val="24"/>
                <w:szCs w:val="22"/>
                <w:lang w:val="en-US" w:eastAsia="zh-TW" w:bidi="ar-SA"/>
              </w:rPr>
              <w:t>Functional simulation</w:t>
            </w:r>
          </w:p>
        </w:tc>
        <w:tc>
          <w:tcPr>
            <w:tcW w:w="2074" w:type="dxa"/>
            <w:gridSpan w:val="2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 w:cs="Times New Roman"/>
                <w:color w:val="FF7C80"/>
                <w14:textFill>
                  <w14:solidFill>
                    <w14:srgbClr w14:val="FF7C80">
                      <w14:lumMod w14:val="75000"/>
                    </w14:srgbClr>
                  </w14:solidFill>
                </w14:textFill>
              </w:rPr>
            </w:pPr>
            <w:r>
              <w:rPr>
                <w:rFonts w:eastAsia="新細明體" w:cs="Times New Roman" w:ascii="Times New Roman" w:hAnsi="Times New Roman"/>
                <w:color w:val="FF0000"/>
                <w:kern w:val="2"/>
                <w:sz w:val="24"/>
                <w:szCs w:val="22"/>
                <w:lang w:val="en-US" w:eastAsia="zh-TW" w:bidi="ar-SA"/>
              </w:rPr>
              <w:t>100</w:t>
            </w:r>
          </w:p>
        </w:tc>
        <w:tc>
          <w:tcPr>
            <w:tcW w:w="207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 w:cs="Times New Roman"/>
                <w:color w:val="BFBFBF" w:themeColor="background1" w:themeShade="bf"/>
              </w:rPr>
            </w:pPr>
            <w:r>
              <w:rPr>
                <w:rFonts w:eastAsia="新細明體" w:cs="Times New Roman" w:ascii="Times New Roman" w:hAnsi="Times New Roman"/>
                <w:kern w:val="2"/>
                <w:sz w:val="24"/>
                <w:szCs w:val="22"/>
                <w:lang w:val="en-US" w:eastAsia="zh-TW" w:bidi="ar-SA"/>
              </w:rPr>
              <w:t>Gate-level simulation</w:t>
            </w:r>
          </w:p>
        </w:tc>
        <w:tc>
          <w:tcPr>
            <w:tcW w:w="2073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eastAsia="新細明體" w:cs="Times New Roman" w:ascii="Times New Roman" w:hAnsi="Times New Roman"/>
                <w:color w:val="FF0000"/>
                <w:kern w:val="2"/>
                <w:sz w:val="24"/>
                <w:szCs w:val="22"/>
                <w:lang w:val="en-US" w:eastAsia="zh-TW" w:bidi="ar-SA"/>
              </w:rPr>
              <w:t>100</w:t>
            </w:r>
          </w:p>
        </w:tc>
      </w:tr>
      <w:tr>
        <w:trPr>
          <w:trHeight w:val="3022" w:hRule="atLeast"/>
        </w:trPr>
        <w:tc>
          <w:tcPr>
            <w:tcW w:w="4148" w:type="dxa"/>
            <w:gridSpan w:val="4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 w:cs="Times New Roman"/>
              </w:rPr>
            </w:pPr>
            <w:r>
              <w:drawing>
                <wp:anchor behindDoc="0" distT="0" distB="0" distL="0" distR="0" simplePos="0" locked="0" layoutInCell="0" allowOverlap="1" relativeHeight="3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66040</wp:posOffset>
                  </wp:positionV>
                  <wp:extent cx="2496820" cy="1346835"/>
                  <wp:effectExtent l="0" t="0" r="0" b="0"/>
                  <wp:wrapNone/>
                  <wp:docPr id="2" name="Image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96820" cy="13468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eastAsia="新細明體" w:cs="Times New Roman" w:ascii="Times New Roman" w:hAnsi="Times New Roman"/>
                <w:color w:val="BFBFBF" w:themeColor="background1" w:themeShade="bf"/>
                <w:kern w:val="2"/>
                <w:sz w:val="24"/>
                <w:szCs w:val="22"/>
                <w:lang w:val="en-US" w:eastAsia="zh-TW" w:bidi="ar-SA"/>
              </w:rPr>
              <w:t>(your functional sim result)</w:t>
            </w:r>
          </w:p>
        </w:tc>
        <w:tc>
          <w:tcPr>
            <w:tcW w:w="4147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 w:cs="Times New Roman"/>
              </w:rPr>
            </w:pPr>
            <w:r>
              <w:drawing>
                <wp:anchor behindDoc="0" distT="0" distB="0" distL="0" distR="0" simplePos="0" locked="0" layoutInCell="0" allowOverlap="1" relativeHeight="4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169545</wp:posOffset>
                  </wp:positionV>
                  <wp:extent cx="2496820" cy="1248410"/>
                  <wp:effectExtent l="0" t="0" r="0" b="0"/>
                  <wp:wrapNone/>
                  <wp:docPr id="3" name="Imag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96820" cy="1248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eastAsia="新細明體" w:cs="Times New Roman" w:ascii="Times New Roman" w:hAnsi="Times New Roman"/>
                <w:color w:val="BFBFBF" w:themeColor="background1" w:themeShade="bf"/>
                <w:kern w:val="2"/>
                <w:sz w:val="24"/>
                <w:szCs w:val="22"/>
                <w:lang w:val="en-US" w:eastAsia="zh-TW" w:bidi="ar-SA"/>
              </w:rPr>
              <w:t>(your gate-level sim result)</w:t>
            </w:r>
          </w:p>
        </w:tc>
      </w:tr>
      <w:tr>
        <w:trPr/>
        <w:tc>
          <w:tcPr>
            <w:tcW w:w="8295" w:type="dxa"/>
            <w:gridSpan w:val="6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 w:cs="Times New Roman"/>
                <w:b/>
                <w:b/>
                <w:sz w:val="32"/>
              </w:rPr>
            </w:pPr>
            <w:r>
              <w:rPr>
                <w:rFonts w:eastAsia="新細明體" w:cs="Times New Roman" w:ascii="Times New Roman" w:hAnsi="Times New Roman"/>
                <w:b/>
                <w:kern w:val="2"/>
                <w:sz w:val="24"/>
                <w:szCs w:val="22"/>
                <w:lang w:val="en-US" w:eastAsia="zh-TW" w:bidi="ar-SA"/>
              </w:rPr>
              <w:t>Synthesis Result</w:t>
            </w:r>
          </w:p>
        </w:tc>
      </w:tr>
      <w:tr>
        <w:trPr/>
        <w:tc>
          <w:tcPr>
            <w:tcW w:w="3680" w:type="dxa"/>
            <w:gridSpan w:val="3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eastAsia="新細明體" w:cs="Times New Roman" w:ascii="Times New Roman" w:hAnsi="Times New Roman"/>
                <w:color w:val="000000" w:themeColor="text1"/>
                <w:kern w:val="2"/>
                <w:sz w:val="24"/>
                <w:szCs w:val="22"/>
                <w:lang w:val="en-US" w:eastAsia="zh-TW" w:bidi="ar-SA"/>
              </w:rPr>
              <w:t>Total logic elements</w:t>
            </w:r>
          </w:p>
        </w:tc>
        <w:tc>
          <w:tcPr>
            <w:tcW w:w="4615" w:type="dxa"/>
            <w:gridSpan w:val="3"/>
            <w:tcBorders/>
            <w:shd w:color="auto" w:fill="D9D9D9" w:themeFill="background1" w:themeFillShade="d9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新細明體" w:cs="Times New Roman" w:ascii="Times New Roman" w:hAnsi="Times New Roman"/>
                <w:kern w:val="2"/>
                <w:sz w:val="24"/>
                <w:szCs w:val="22"/>
                <w:lang w:val="en-US" w:eastAsia="zh-TW" w:bidi="ar-SA"/>
              </w:rPr>
              <w:t>388</w:t>
            </w:r>
          </w:p>
        </w:tc>
      </w:tr>
      <w:tr>
        <w:trPr/>
        <w:tc>
          <w:tcPr>
            <w:tcW w:w="3680" w:type="dxa"/>
            <w:gridSpan w:val="3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eastAsia="新細明體" w:cs="Times New Roman" w:ascii="Times New Roman" w:hAnsi="Times New Roman"/>
                <w:color w:val="000000" w:themeColor="text1"/>
                <w:kern w:val="2"/>
                <w:sz w:val="24"/>
                <w:szCs w:val="22"/>
                <w:lang w:val="en-US" w:eastAsia="zh-TW" w:bidi="ar-SA"/>
              </w:rPr>
              <w:t>Total memory bits</w:t>
            </w:r>
          </w:p>
        </w:tc>
        <w:tc>
          <w:tcPr>
            <w:tcW w:w="4615" w:type="dxa"/>
            <w:gridSpan w:val="3"/>
            <w:tcBorders/>
            <w:shd w:color="auto" w:fill="D9D9D9" w:themeFill="background1" w:themeFillShade="d9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新細明體" w:cs="Times New Roman" w:ascii="Times New Roman" w:hAnsi="Times New Roman"/>
                <w:kern w:val="2"/>
                <w:sz w:val="24"/>
                <w:szCs w:val="22"/>
                <w:lang w:val="en-US" w:eastAsia="zh-TW" w:bidi="ar-SA"/>
              </w:rPr>
              <w:t>0</w:t>
            </w:r>
          </w:p>
        </w:tc>
      </w:tr>
      <w:tr>
        <w:trPr/>
        <w:tc>
          <w:tcPr>
            <w:tcW w:w="3680" w:type="dxa"/>
            <w:gridSpan w:val="3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eastAsia="新細明體" w:cs="Times New Roman" w:ascii="Times New Roman" w:hAnsi="Times New Roman"/>
                <w:color w:val="000000" w:themeColor="text1"/>
                <w:kern w:val="2"/>
                <w:sz w:val="24"/>
                <w:szCs w:val="22"/>
                <w:lang w:val="en-US" w:eastAsia="zh-TW" w:bidi="ar-SA"/>
              </w:rPr>
              <w:t>Embedded multiplier 9-bit elements</w:t>
            </w:r>
          </w:p>
        </w:tc>
        <w:tc>
          <w:tcPr>
            <w:tcW w:w="4615" w:type="dxa"/>
            <w:gridSpan w:val="3"/>
            <w:tcBorders/>
            <w:shd w:color="auto" w:fill="D9D9D9" w:themeFill="background1" w:themeFillShade="d9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新細明體" w:cs="Times New Roman" w:ascii="Times New Roman" w:hAnsi="Times New Roman"/>
                <w:kern w:val="2"/>
                <w:sz w:val="24"/>
                <w:szCs w:val="22"/>
                <w:lang w:val="en-US" w:eastAsia="zh-TW" w:bidi="ar-SA"/>
              </w:rPr>
              <w:t>1</w:t>
            </w:r>
          </w:p>
        </w:tc>
      </w:tr>
      <w:tr>
        <w:trPr/>
        <w:tc>
          <w:tcPr>
            <w:tcW w:w="3680" w:type="dxa"/>
            <w:gridSpan w:val="3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eastAsia="新細明體" w:cs="Times New Roman" w:ascii="Times New Roman" w:hAnsi="Times New Roman"/>
                <w:color w:val="000000" w:themeColor="text1"/>
                <w:kern w:val="2"/>
                <w:sz w:val="24"/>
                <w:szCs w:val="22"/>
                <w:lang w:val="en-US" w:eastAsia="zh-TW" w:bidi="ar-SA"/>
              </w:rPr>
              <w:t>Total cycle used</w:t>
            </w:r>
          </w:p>
        </w:tc>
        <w:tc>
          <w:tcPr>
            <w:tcW w:w="4615" w:type="dxa"/>
            <w:gridSpan w:val="3"/>
            <w:tcBorders/>
            <w:shd w:color="auto" w:fill="D9D9D9" w:themeFill="background1" w:themeFillShade="d9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新細明體" w:cs="Times New Roman" w:ascii="Times New Roman" w:hAnsi="Times New Roman"/>
                <w:kern w:val="2"/>
                <w:sz w:val="24"/>
                <w:szCs w:val="22"/>
                <w:lang w:val="en-US" w:eastAsia="zh-TW" w:bidi="ar-SA"/>
              </w:rPr>
              <w:t>12327</w:t>
            </w:r>
          </w:p>
        </w:tc>
      </w:tr>
      <w:tr>
        <w:trPr>
          <w:trHeight w:val="3204" w:hRule="atLeast"/>
        </w:trPr>
        <w:tc>
          <w:tcPr>
            <w:tcW w:w="8295" w:type="dxa"/>
            <w:gridSpan w:val="6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</w:tr>
      <w:tr>
        <w:trPr>
          <w:trHeight w:val="131" w:hRule="atLeast"/>
        </w:trPr>
        <w:tc>
          <w:tcPr>
            <w:tcW w:w="8295" w:type="dxa"/>
            <w:gridSpan w:val="6"/>
            <w:tcBorders/>
          </w:tcPr>
          <w:p>
            <w:pPr>
              <w:pStyle w:val="Normal"/>
              <w:widowControl w:val="false"/>
              <w:tabs>
                <w:tab w:val="clear" w:pos="480"/>
                <w:tab w:val="left" w:pos="2130" w:leader="none"/>
              </w:tabs>
              <w:suppressAutoHyphens w:val="true"/>
              <w:spacing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新細明體" w:cs="Times New Roman" w:ascii="Times New Roman" w:hAnsi="Times New Roman"/>
                <w:b/>
                <w:kern w:val="2"/>
                <w:sz w:val="24"/>
                <w:szCs w:val="22"/>
                <w:lang w:val="en-US" w:eastAsia="zh-TW" w:bidi="ar-SA"/>
              </w:rPr>
              <w:t>Description of your design</w:t>
            </w:r>
          </w:p>
        </w:tc>
      </w:tr>
      <w:tr>
        <w:trPr>
          <w:trHeight w:val="2730" w:hRule="atLeast"/>
        </w:trPr>
        <w:tc>
          <w:tcPr>
            <w:tcW w:w="8295" w:type="dxa"/>
            <w:gridSpan w:val="6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eastAsia="新細明體" w:cs="Times New Roman"/>
                <w:color w:val="000000" w:themeShade="bf"/>
                <w:kern w:val="2"/>
                <w:sz w:val="24"/>
                <w:szCs w:val="22"/>
                <w:lang w:val="en-US" w:eastAsia="zh-TW" w:bidi="ar-SA"/>
              </w:rPr>
            </w:pPr>
            <w:r>
              <w:rPr>
                <w:rFonts w:ascii="Times New Roman" w:hAnsi="Times New Roman" w:cs="Times New Roman"/>
                <w:color w:val="000000" w:themeShade="bf"/>
                <w:kern w:val="2"/>
                <w:sz w:val="24"/>
                <w:szCs w:val="22"/>
                <w:lang w:val="en-US" w:eastAsia="zh-TW" w:bidi="ar-SA"/>
              </w:rPr>
              <w:t>以</w:t>
            </w:r>
            <w:r>
              <w:rPr>
                <w:rFonts w:eastAsia="新細明體" w:cs="Times New Roman" w:ascii="Times New Roman" w:hAnsi="Times New Roman"/>
                <w:color w:val="000000" w:themeShade="bf"/>
                <w:kern w:val="2"/>
                <w:sz w:val="24"/>
                <w:szCs w:val="22"/>
                <w:lang w:val="en-US" w:eastAsia="zh-TW" w:bidi="ar-SA"/>
              </w:rPr>
              <w:t>x,y</w:t>
            </w:r>
            <w:r>
              <w:rPr>
                <w:rFonts w:ascii="Times New Roman" w:hAnsi="Times New Roman" w:cs="Times New Roman"/>
                <w:color w:val="000000" w:themeShade="bf"/>
                <w:kern w:val="2"/>
                <w:sz w:val="24"/>
                <w:szCs w:val="22"/>
                <w:lang w:val="en-US" w:eastAsia="zh-TW" w:bidi="ar-SA"/>
              </w:rPr>
              <w:t>的奇偶分成四個</w:t>
            </w:r>
            <w:r>
              <w:rPr>
                <w:rFonts w:eastAsia="新細明體" w:cs="Times New Roman" w:ascii="Times New Roman" w:hAnsi="Times New Roman"/>
                <w:color w:val="000000" w:themeShade="bf"/>
                <w:kern w:val="2"/>
                <w:sz w:val="24"/>
                <w:szCs w:val="22"/>
                <w:lang w:val="en-US" w:eastAsia="zh-TW" w:bidi="ar-SA"/>
              </w:rPr>
              <w:t>group</w:t>
            </w:r>
            <w:r>
              <w:rPr>
                <w:rFonts w:ascii="Times New Roman" w:hAnsi="Times New Roman" w:cs="Times New Roman"/>
                <w:color w:val="000000" w:themeShade="bf"/>
                <w:kern w:val="2"/>
                <w:sz w:val="24"/>
                <w:szCs w:val="22"/>
                <w:lang w:val="en-US" w:eastAsia="zh-TW" w:bidi="ar-SA"/>
              </w:rPr>
              <w:t>，左上角要資料要</w:t>
            </w:r>
            <w:r>
              <w:rPr>
                <w:rFonts w:eastAsia="新細明體" w:cs="Times New Roman" w:ascii="Times New Roman" w:hAnsi="Times New Roman"/>
                <w:color w:val="000000" w:themeShade="bf"/>
                <w:kern w:val="2"/>
                <w:sz w:val="24"/>
                <w:szCs w:val="22"/>
                <w:lang w:val="en-US" w:eastAsia="zh-TW" w:bidi="ar-SA"/>
              </w:rPr>
              <w:t>9</w:t>
            </w:r>
            <w:r>
              <w:rPr>
                <w:rFonts w:ascii="Times New Roman" w:hAnsi="Times New Roman" w:cs="Times New Roman"/>
                <w:color w:val="000000" w:themeShade="bf"/>
                <w:kern w:val="2"/>
                <w:sz w:val="24"/>
                <w:szCs w:val="22"/>
                <w:lang w:val="en-US" w:eastAsia="zh-TW" w:bidi="ar-SA"/>
              </w:rPr>
              <w:t>個點，以</w:t>
            </w:r>
            <w:r>
              <w:rPr>
                <w:rFonts w:eastAsia="新細明體" w:cs="Times New Roman" w:ascii="Times New Roman" w:hAnsi="Times New Roman"/>
                <w:color w:val="000000" w:themeShade="bf"/>
                <w:kern w:val="2"/>
                <w:sz w:val="24"/>
                <w:szCs w:val="22"/>
                <w:lang w:val="en-US" w:eastAsia="zh-TW" w:bidi="ar-SA"/>
              </w:rPr>
              <w:t>S</w:t>
            </w:r>
            <w:r>
              <w:rPr>
                <w:rFonts w:ascii="Times New Roman" w:hAnsi="Times New Roman" w:cs="Times New Roman"/>
                <w:color w:val="000000" w:themeShade="bf"/>
                <w:kern w:val="2"/>
                <w:sz w:val="24"/>
                <w:szCs w:val="22"/>
                <w:lang w:val="en-US" w:eastAsia="zh-TW" w:bidi="ar-SA"/>
              </w:rPr>
              <w:t>形跑過每個點，其他點可以重複利用前一次要的</w:t>
            </w:r>
            <w:r>
              <w:rPr>
                <w:rFonts w:eastAsia="新細明體" w:cs="Times New Roman" w:ascii="Times New Roman" w:hAnsi="Times New Roman"/>
                <w:color w:val="000000" w:themeShade="bf"/>
                <w:kern w:val="2"/>
                <w:sz w:val="24"/>
                <w:szCs w:val="22"/>
                <w:lang w:val="en-US" w:eastAsia="zh-TW" w:bidi="ar-SA"/>
              </w:rPr>
              <w:t>6</w:t>
            </w:r>
            <w:r>
              <w:rPr>
                <w:rFonts w:ascii="Times New Roman" w:hAnsi="Times New Roman" w:cs="Times New Roman"/>
                <w:color w:val="000000" w:themeShade="bf"/>
                <w:kern w:val="2"/>
                <w:sz w:val="24"/>
                <w:szCs w:val="22"/>
                <w:lang w:val="en-US" w:eastAsia="zh-TW" w:bidi="ar-SA"/>
              </w:rPr>
              <w:t>個資料，因此其他點只要要</w:t>
            </w:r>
            <w:r>
              <w:rPr>
                <w:rFonts w:eastAsia="新細明體" w:cs="Times New Roman" w:ascii="Times New Roman" w:hAnsi="Times New Roman"/>
                <w:color w:val="000000" w:themeShade="bf"/>
                <w:kern w:val="2"/>
                <w:sz w:val="24"/>
                <w:szCs w:val="22"/>
                <w:lang w:val="en-US" w:eastAsia="zh-TW" w:bidi="ar-SA"/>
              </w:rPr>
              <w:t>3</w:t>
            </w:r>
            <w:r>
              <w:rPr>
                <w:rFonts w:ascii="Times New Roman" w:hAnsi="Times New Roman" w:cs="Times New Roman"/>
                <w:color w:val="000000" w:themeShade="bf"/>
                <w:kern w:val="2"/>
                <w:sz w:val="24"/>
                <w:szCs w:val="22"/>
                <w:lang w:val="en-US" w:eastAsia="zh-TW" w:bidi="ar-SA"/>
              </w:rPr>
              <w:t>次資料。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eastAsia="新細明體" w:cs="Times New Roman"/>
                <w:color w:val="000000" w:themeShade="bf"/>
                <w:kern w:val="2"/>
                <w:sz w:val="24"/>
                <w:szCs w:val="22"/>
                <w:lang w:val="en-US" w:eastAsia="zh-TW" w:bidi="ar-SA"/>
              </w:rPr>
            </w:pPr>
            <w:r>
              <w:rPr>
                <w:rFonts w:ascii="Times New Roman" w:hAnsi="Times New Roman" w:cs="Times New Roman"/>
                <w:color w:val="000000" w:themeShade="bf"/>
                <w:kern w:val="2"/>
                <w:sz w:val="24"/>
                <w:szCs w:val="22"/>
                <w:lang w:val="en-US" w:eastAsia="zh-TW" w:bidi="ar-SA"/>
              </w:rPr>
              <w:t>要完資料後，乘法，加總，輸出到</w:t>
            </w:r>
            <w:r>
              <w:rPr>
                <w:rFonts w:eastAsia="新細明體" w:cs="Times New Roman" w:ascii="Times New Roman" w:hAnsi="Times New Roman"/>
                <w:color w:val="000000" w:themeShade="bf"/>
                <w:kern w:val="2"/>
                <w:sz w:val="24"/>
                <w:szCs w:val="22"/>
                <w:lang w:val="en-US" w:eastAsia="zh-TW" w:bidi="ar-SA"/>
              </w:rPr>
              <w:t>mem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eastAsia="新細明體" w:cs="Times New Roman"/>
                <w:color w:val="000000" w:themeShade="bf"/>
                <w:kern w:val="2"/>
                <w:sz w:val="24"/>
                <w:szCs w:val="22"/>
                <w:lang w:val="en-US" w:eastAsia="zh-TW" w:bidi="ar-SA"/>
              </w:rPr>
            </w:pPr>
            <w:r>
              <w:rPr>
                <w:rFonts w:ascii="Times New Roman" w:hAnsi="Times New Roman" w:cs="Times New Roman"/>
                <w:color w:val="000000" w:themeShade="bf"/>
                <w:kern w:val="2"/>
                <w:sz w:val="24"/>
                <w:szCs w:val="22"/>
                <w:lang w:val="en-US" w:eastAsia="zh-TW" w:bidi="ar-SA"/>
              </w:rPr>
              <w:t>其中</w:t>
            </w:r>
            <w:r>
              <w:rPr>
                <w:rFonts w:eastAsia="新細明體" w:cs="Times New Roman" w:ascii="Times New Roman" w:hAnsi="Times New Roman"/>
                <w:color w:val="000000" w:themeShade="bf"/>
                <w:kern w:val="2"/>
                <w:sz w:val="24"/>
                <w:szCs w:val="22"/>
                <w:lang w:val="en-US" w:eastAsia="zh-TW" w:bidi="ar-SA"/>
              </w:rPr>
              <w:t>L1</w:t>
            </w:r>
            <w:r>
              <w:rPr>
                <w:rFonts w:ascii="Times New Roman" w:hAnsi="Times New Roman" w:cs="Times New Roman"/>
                <w:color w:val="000000" w:themeShade="bf"/>
                <w:kern w:val="2"/>
                <w:sz w:val="24"/>
                <w:szCs w:val="22"/>
                <w:lang w:val="en-US" w:eastAsia="zh-TW" w:bidi="ar-SA"/>
              </w:rPr>
              <w:t>是</w:t>
            </w:r>
            <w:r>
              <w:rPr>
                <w:rFonts w:eastAsia="新細明體" w:cs="Times New Roman" w:ascii="Times New Roman" w:hAnsi="Times New Roman"/>
                <w:color w:val="000000" w:themeShade="bf"/>
                <w:kern w:val="2"/>
                <w:sz w:val="24"/>
                <w:szCs w:val="22"/>
                <w:lang w:val="en-US" w:eastAsia="zh-TW" w:bidi="ar-SA"/>
              </w:rPr>
              <w:t>L0</w:t>
            </w:r>
            <w:r>
              <w:rPr>
                <w:rFonts w:ascii="Times New Roman" w:hAnsi="Times New Roman" w:cs="Times New Roman"/>
                <w:color w:val="000000" w:themeShade="bf"/>
                <w:kern w:val="2"/>
                <w:sz w:val="24"/>
                <w:szCs w:val="22"/>
                <w:lang w:val="en-US" w:eastAsia="zh-TW" w:bidi="ar-SA"/>
              </w:rPr>
              <w:t>每次輸出前先要資料，然後跟</w:t>
            </w:r>
            <w:r>
              <w:rPr>
                <w:rFonts w:eastAsia="新細明體" w:cs="Times New Roman" w:ascii="Times New Roman" w:hAnsi="Times New Roman"/>
                <w:color w:val="000000" w:themeShade="bf"/>
                <w:kern w:val="2"/>
                <w:sz w:val="24"/>
                <w:szCs w:val="22"/>
                <w:lang w:val="en-US" w:eastAsia="zh-TW" w:bidi="ar-SA"/>
              </w:rPr>
              <w:t>conv round up</w:t>
            </w:r>
            <w:r>
              <w:rPr>
                <w:rFonts w:ascii="Times New Roman" w:hAnsi="Times New Roman" w:cs="Times New Roman"/>
                <w:color w:val="000000" w:themeShade="bf"/>
                <w:kern w:val="2"/>
                <w:sz w:val="24"/>
                <w:szCs w:val="22"/>
                <w:lang w:val="en-US" w:eastAsia="zh-TW" w:bidi="ar-SA"/>
              </w:rPr>
              <w:t>後的資料比較大小後輸出</w:t>
            </w:r>
            <w:r>
              <w:rPr>
                <w:rFonts w:cs="Times New Roman" w:ascii="Times New Roman" w:hAnsi="Times New Roman"/>
                <w:color w:val="000000" w:themeShade="bf"/>
                <w:kern w:val="2"/>
                <w:sz w:val="24"/>
                <w:szCs w:val="22"/>
                <w:lang w:val="en-US" w:eastAsia="zh-TW" w:bidi="ar-SA"/>
              </w:rPr>
              <w:br/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eastAsia="新細明體" w:cs="Times New Roman"/>
                <w:color w:val="000000" w:themeShade="bf"/>
                <w:kern w:val="2"/>
                <w:sz w:val="24"/>
                <w:szCs w:val="22"/>
                <w:lang w:val="en-US" w:eastAsia="zh-TW" w:bidi="ar-SA"/>
              </w:rPr>
            </w:pPr>
            <w:r>
              <w:rPr>
                <w:rFonts w:ascii="Times New Roman" w:hAnsi="Times New Roman" w:cs="Times New Roman"/>
                <w:color w:val="000000" w:themeShade="bf"/>
                <w:kern w:val="2"/>
                <w:sz w:val="24"/>
                <w:szCs w:val="22"/>
                <w:lang w:val="en-US" w:eastAsia="zh-TW" w:bidi="ar-SA"/>
              </w:rPr>
              <w:t>還有加上一些眉眉角角偷面積的地方</w:t>
            </w:r>
          </w:p>
        </w:tc>
      </w:tr>
    </w:tbl>
    <w:p>
      <w:pPr>
        <w:pStyle w:val="Normal"/>
        <w:rPr>
          <w:rFonts w:ascii="Times New Roman" w:hAnsi="Times New Roman" w:cs="Times New Roman"/>
          <w:i/>
          <w:i/>
          <w:color w:val="FF0000"/>
        </w:rPr>
      </w:pPr>
      <w:r>
        <w:rPr>
          <w:rFonts w:cs="Times New Roman" w:ascii="Times New Roman" w:hAnsi="Times New Roman"/>
          <w:i/>
          <w:color w:val="FF0000"/>
        </w:rPr>
      </w:r>
    </w:p>
    <w:p>
      <w:pPr>
        <w:pStyle w:val="Normal"/>
        <w:rPr>
          <w:rFonts w:ascii="Times New Roman" w:hAnsi="Times New Roman" w:cs="Times New Roman"/>
          <w:i/>
          <w:i/>
          <w:color w:val="FF0000"/>
        </w:rPr>
      </w:pPr>
      <w:r>
        <w:rPr>
          <w:rFonts w:cs="Times New Roman" w:ascii="Times New Roman" w:hAnsi="Times New Roman"/>
          <w:i/>
          <w:color w:val="FF0000"/>
        </w:rPr>
        <w:t>Scoring = (Total logic elements + Total memory bits + 9*Embedded multipliers 9-bit elements) X Total cycle used</w:t>
      </w:r>
    </w:p>
    <w:p>
      <w:pPr>
        <w:pStyle w:val="Normal"/>
        <w:rPr>
          <w:rFonts w:ascii="Times New Roman" w:hAnsi="Times New Roman" w:cs="Times New Roman"/>
          <w:b/>
          <w:b/>
          <w:color w:val="FF0000"/>
        </w:rPr>
      </w:pPr>
      <w:r>
        <w:rPr>
          <w:rFonts w:cs="Times New Roman" w:ascii="Times New Roman" w:hAnsi="Times New Roman"/>
          <w:b/>
          <w:color w:val="FF0000"/>
        </w:rPr>
        <w:t>* Total logic elements must not exceed 1000</w:t>
      </w:r>
      <w:bookmarkStart w:id="0" w:name="_GoBack"/>
      <w:bookmarkEnd w:id="0"/>
      <w:r>
        <w:rPr>
          <w:rFonts w:cs="Times New Roman" w:ascii="Times New Roman" w:hAnsi="Times New Roman"/>
          <w:b/>
          <w:color w:val="FF0000"/>
        </w:rPr>
        <w:t>.</w:t>
      </w:r>
    </w:p>
    <w:sectPr>
      <w:type w:val="nextPage"/>
      <w:pgSz w:w="11906" w:h="16838"/>
      <w:pgMar w:left="1800" w:right="1800" w:gutter="0" w:header="0" w:top="1440" w:footer="0" w:bottom="1440"/>
      <w:pgNumType w:fmt="decimal"/>
      <w:formProt w:val="false"/>
      <w:textDirection w:val="lrTb"/>
      <w:docGrid w:type="lines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480"/>
  <w:autoHyphenation w:val="true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zh-TW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新細明體" w:cs="" w:asciiTheme="minorHAnsi" w:cstheme="minorBidi" w:eastAsiaTheme="minorEastAsia" w:hAnsiTheme="minorHAnsi"/>
        <w:kern w:val="2"/>
        <w:sz w:val="24"/>
        <w:szCs w:val="22"/>
        <w:lang w:val="en-US" w:eastAsia="zh-TW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992169"/>
    <w:pPr>
      <w:widowControl w:val="false"/>
      <w:suppressAutoHyphens w:val="true"/>
      <w:bidi w:val="0"/>
      <w:spacing w:before="0" w:after="0"/>
      <w:jc w:val="left"/>
    </w:pPr>
    <w:rPr>
      <w:rFonts w:ascii="Calibri" w:hAnsi="Calibri" w:eastAsia="新細明體" w:cs="" w:asciiTheme="minorHAnsi" w:cstheme="minorBidi" w:eastAsiaTheme="minorEastAsia" w:hAnsiTheme="minorHAnsi"/>
      <w:color w:val="auto"/>
      <w:kern w:val="2"/>
      <w:sz w:val="24"/>
      <w:szCs w:val="22"/>
      <w:lang w:val="en-US" w:eastAsia="zh-TW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副標1 字元"/>
    <w:basedOn w:val="DefaultParagraphFont"/>
    <w:link w:val="11"/>
    <w:qFormat/>
    <w:rsid w:val="00880921"/>
    <w:rPr>
      <w:rFonts w:ascii="Times New Roman" w:hAnsi="Times New Roman" w:eastAsia="標楷體" w:cs="Times New Roman"/>
      <w:b/>
      <w:sz w:val="28"/>
      <w:szCs w:val="24"/>
    </w:rPr>
  </w:style>
  <w:style w:type="character" w:styleId="Style14" w:customStyle="1">
    <w:name w:val="頁首 字元"/>
    <w:basedOn w:val="DefaultParagraphFont"/>
    <w:link w:val="Header"/>
    <w:uiPriority w:val="99"/>
    <w:qFormat/>
    <w:rsid w:val="00404f3a"/>
    <w:rPr>
      <w:sz w:val="20"/>
      <w:szCs w:val="20"/>
    </w:rPr>
  </w:style>
  <w:style w:type="character" w:styleId="Style15" w:customStyle="1">
    <w:name w:val="頁尾 字元"/>
    <w:basedOn w:val="DefaultParagraphFont"/>
    <w:link w:val="Footer"/>
    <w:uiPriority w:val="99"/>
    <w:qFormat/>
    <w:rsid w:val="00404f3a"/>
    <w:rPr>
      <w:sz w:val="20"/>
      <w:szCs w:val="2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11" w:customStyle="1">
    <w:name w:val="副標1"/>
    <w:basedOn w:val="ListParagraph"/>
    <w:link w:val="1"/>
    <w:qFormat/>
    <w:rsid w:val="00880921"/>
    <w:pPr>
      <w:numPr>
        <w:ilvl w:val="1"/>
        <w:numId w:val="1"/>
      </w:numPr>
      <w:ind w:left="992" w:hanging="567"/>
    </w:pPr>
    <w:rPr>
      <w:rFonts w:ascii="Times New Roman" w:hAnsi="Times New Roman" w:eastAsia="標楷體" w:cs="Times New Roman"/>
      <w:b/>
      <w:sz w:val="28"/>
      <w:szCs w:val="24"/>
    </w:rPr>
  </w:style>
  <w:style w:type="paragraph" w:styleId="ListParagraph">
    <w:name w:val="List Paragraph"/>
    <w:basedOn w:val="Normal"/>
    <w:uiPriority w:val="34"/>
    <w:qFormat/>
    <w:rsid w:val="00880921"/>
    <w:pPr>
      <w:ind w:left="480" w:hanging="0"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Style14"/>
    <w:uiPriority w:val="99"/>
    <w:unhideWhenUsed/>
    <w:rsid w:val="00404f3a"/>
    <w:pPr>
      <w:tabs>
        <w:tab w:val="clear" w:pos="480"/>
        <w:tab w:val="center" w:pos="4153" w:leader="none"/>
        <w:tab w:val="right" w:pos="8306" w:leader="none"/>
      </w:tabs>
      <w:snapToGrid w:val="false"/>
    </w:pPr>
    <w:rPr>
      <w:sz w:val="20"/>
      <w:szCs w:val="20"/>
    </w:rPr>
  </w:style>
  <w:style w:type="paragraph" w:styleId="Footer">
    <w:name w:val="Footer"/>
    <w:basedOn w:val="Normal"/>
    <w:link w:val="Style15"/>
    <w:uiPriority w:val="99"/>
    <w:unhideWhenUsed/>
    <w:rsid w:val="00404f3a"/>
    <w:pPr>
      <w:tabs>
        <w:tab w:val="clear" w:pos="480"/>
        <w:tab w:val="center" w:pos="4153" w:leader="none"/>
        <w:tab w:val="right" w:pos="8306" w:leader="none"/>
      </w:tabs>
      <w:snapToGrid w:val="false"/>
    </w:pPr>
    <w:rPr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Table Grid"/>
    <w:basedOn w:val="a1"/>
    <w:uiPriority w:val="39"/>
    <w:rsid w:val="0099216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Application>LibreOffice/7.3.7.2$Linux_X86_64 LibreOffice_project/30$Build-2</Application>
  <AppVersion>15.0000</AppVersion>
  <Pages>2</Pages>
  <Words>205</Words>
  <Characters>567</Characters>
  <CharactersWithSpaces>622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2020-04-20T15:46:00Z</dcterms:created>
  <dc:creator>User</dc:creator>
  <dc:description/>
  <dc:language>en-US</dc:language>
  <cp:lastModifiedBy/>
  <dcterms:modified xsi:type="dcterms:W3CDTF">2023-05-05T17:48:44Z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