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AC25" w14:textId="5A87A3F3" w:rsidR="00341D1B" w:rsidRDefault="00341D1B" w:rsidP="00341D1B">
      <w:pPr>
        <w:pStyle w:val="paragraph"/>
        <w:numPr>
          <w:ilvl w:val="0"/>
          <w:numId w:val="1"/>
        </w:numPr>
        <w:spacing w:before="60" w:beforeAutospacing="0" w:after="60" w:afterAutospacing="0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>编译成内核模块，是在哪个文件中以哪条语句定义的？</w:t>
      </w:r>
    </w:p>
    <w:p w14:paraId="4D33E291" w14:textId="50FACB5E" w:rsidR="00341D1B" w:rsidRDefault="00341D1B" w:rsidP="00341D1B">
      <w:pPr>
        <w:pStyle w:val="paragraph"/>
        <w:spacing w:before="60" w:beforeAutospacing="0" w:after="60" w:afterAutospacing="0"/>
        <w:ind w:left="360"/>
        <w:rPr>
          <w:rFonts w:hint="eastAsia"/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>答：通常在源代码的目录下，</w:t>
      </w:r>
      <w:r w:rsidR="00AF125F">
        <w:rPr>
          <w:rFonts w:hint="eastAsia"/>
          <w:color w:val="333333"/>
          <w:sz w:val="22"/>
          <w:szCs w:val="22"/>
        </w:rPr>
        <w:t>每个文件夹都有一个对应的K</w:t>
      </w:r>
      <w:r w:rsidR="00AF125F">
        <w:rPr>
          <w:color w:val="333333"/>
          <w:sz w:val="22"/>
          <w:szCs w:val="22"/>
        </w:rPr>
        <w:t>config</w:t>
      </w:r>
      <w:r w:rsidR="00AF125F">
        <w:rPr>
          <w:rFonts w:hint="eastAsia"/>
          <w:color w:val="333333"/>
          <w:sz w:val="22"/>
          <w:szCs w:val="22"/>
        </w:rPr>
        <w:t>和Makerfile文件，</w:t>
      </w:r>
      <w:r>
        <w:rPr>
          <w:rFonts w:hint="eastAsia"/>
          <w:color w:val="333333"/>
          <w:sz w:val="22"/>
          <w:szCs w:val="22"/>
        </w:rPr>
        <w:t>在</w:t>
      </w:r>
      <w:r w:rsidR="00EA55AD">
        <w:rPr>
          <w:rFonts w:hint="eastAsia"/>
          <w:color w:val="333333"/>
          <w:sz w:val="22"/>
          <w:szCs w:val="22"/>
        </w:rPr>
        <w:t>Kbuild</w:t>
      </w:r>
      <w:r>
        <w:rPr>
          <w:rFonts w:hint="eastAsia"/>
          <w:color w:val="333333"/>
          <w:sz w:val="22"/>
          <w:szCs w:val="22"/>
        </w:rPr>
        <w:t>文件中会有一句</w:t>
      </w:r>
      <w:r w:rsidRPr="00341D1B">
        <w:rPr>
          <w:color w:val="333333"/>
          <w:sz w:val="22"/>
          <w:szCs w:val="22"/>
        </w:rPr>
        <w:t>obj-y = my_module.o</w:t>
      </w:r>
      <w:r>
        <w:rPr>
          <w:rFonts w:hint="eastAsia"/>
          <w:color w:val="333333"/>
          <w:sz w:val="22"/>
          <w:szCs w:val="22"/>
        </w:rPr>
        <w:t>定义。</w:t>
      </w:r>
      <w:r w:rsidR="00545996">
        <w:rPr>
          <w:rFonts w:hint="eastAsia"/>
          <w:color w:val="333333"/>
          <w:sz w:val="22"/>
          <w:szCs w:val="22"/>
        </w:rPr>
        <w:t>如果Kbuild文件和Makefile文件同时存在，那么Kbuild文件优先。</w:t>
      </w:r>
    </w:p>
    <w:p w14:paraId="3AB8087E" w14:textId="77777777" w:rsidR="00341D1B" w:rsidRDefault="00341D1B" w:rsidP="00341D1B">
      <w:pPr>
        <w:pStyle w:val="paragraph"/>
        <w:spacing w:before="60" w:beforeAutospacing="0" w:after="60" w:afterAutospacing="0"/>
        <w:ind w:left="360"/>
        <w:rPr>
          <w:rFonts w:hint="eastAsia"/>
          <w:sz w:val="22"/>
          <w:szCs w:val="22"/>
        </w:rPr>
      </w:pPr>
    </w:p>
    <w:p w14:paraId="04F9E1A9" w14:textId="2A9F2D62" w:rsidR="00341D1B" w:rsidRDefault="00341D1B" w:rsidP="00341D1B">
      <w:pPr>
        <w:pStyle w:val="paragraph"/>
        <w:numPr>
          <w:ilvl w:val="0"/>
          <w:numId w:val="1"/>
        </w:numPr>
        <w:spacing w:before="60" w:beforeAutospacing="0" w:after="60" w:afterAutospacing="0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>该模块位于独立的文件夹内，却能编译成Linux内核模块，这叫做out-of-tree module，请分析它是如何与内核代码产生联系的？</w:t>
      </w:r>
    </w:p>
    <w:p w14:paraId="1869B706" w14:textId="13AAAC27" w:rsidR="00341D1B" w:rsidRDefault="00341D1B" w:rsidP="00341D1B">
      <w:pPr>
        <w:pStyle w:val="paragraph"/>
        <w:spacing w:before="60" w:beforeAutospacing="0" w:after="60" w:afterAutospacing="0"/>
        <w:ind w:left="360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</w:rPr>
        <w:t>答：</w:t>
      </w:r>
      <w:r w:rsidR="007C2EF0">
        <w:rPr>
          <w:rFonts w:hint="eastAsia"/>
          <w:color w:val="333333"/>
          <w:sz w:val="22"/>
          <w:szCs w:val="22"/>
        </w:rPr>
        <w:t>out-of-tree module</w:t>
      </w:r>
      <w:r w:rsidR="007C2EF0">
        <w:rPr>
          <w:rFonts w:hint="eastAsia"/>
          <w:color w:val="333333"/>
          <w:sz w:val="22"/>
          <w:szCs w:val="22"/>
        </w:rPr>
        <w:t>通过独立文件夹内编写的内核模块代码、配置内核编译选项、编写Makefile文件以及集成到内核源树等方式与内核产生联系。实际应用中可以用于扩展内核功能、实现个性化定制以及修复内核问题等。</w:t>
      </w:r>
    </w:p>
    <w:p w14:paraId="159B0B51" w14:textId="591399C2" w:rsidR="007955E9" w:rsidRDefault="007955E9" w:rsidP="00341D1B">
      <w:pPr>
        <w:pStyle w:val="paragraph"/>
        <w:spacing w:before="60" w:beforeAutospacing="0" w:after="60" w:afterAutospacing="0"/>
        <w:ind w:left="360"/>
        <w:rPr>
          <w:sz w:val="22"/>
          <w:szCs w:val="22"/>
        </w:rPr>
      </w:pPr>
    </w:p>
    <w:p w14:paraId="5FFE9206" w14:textId="114C44B6" w:rsidR="009F2912" w:rsidRDefault="009F2912" w:rsidP="009F2912">
      <w:pPr>
        <w:pStyle w:val="paragraph"/>
        <w:spacing w:before="60" w:beforeAutospacing="0" w:after="60" w:afterAutospacing="0"/>
        <w:rPr>
          <w:sz w:val="22"/>
          <w:szCs w:val="22"/>
        </w:rPr>
      </w:pPr>
      <w:r>
        <w:rPr>
          <w:rFonts w:hint="eastAsia"/>
          <w:sz w:val="22"/>
          <w:szCs w:val="22"/>
        </w:rPr>
        <w:t>禁用默认网卡驱动</w:t>
      </w:r>
    </w:p>
    <w:p w14:paraId="35F4C75F" w14:textId="6F714196" w:rsidR="009F2912" w:rsidRDefault="009F2912" w:rsidP="009F2912">
      <w:pPr>
        <w:pStyle w:val="paragraph"/>
        <w:spacing w:before="60" w:beforeAutospacing="0" w:after="60" w:afterAutospacing="0"/>
        <w:rPr>
          <w:rFonts w:hint="eastAsia"/>
          <w:sz w:val="22"/>
          <w:szCs w:val="22"/>
        </w:rPr>
      </w:pPr>
      <w:r>
        <w:rPr>
          <w:noProof/>
        </w:rPr>
        <w:drawing>
          <wp:inline distT="0" distB="0" distL="0" distR="0" wp14:anchorId="66EE0675" wp14:editId="0249165C">
            <wp:extent cx="5274310" cy="25507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49BB" w14:textId="03FCEA04" w:rsidR="00EB7F06" w:rsidRDefault="00C727E7">
      <w:r>
        <w:rPr>
          <w:rFonts w:hint="eastAsia"/>
        </w:rPr>
        <w:t>启动编译好的内核</w:t>
      </w:r>
    </w:p>
    <w:p w14:paraId="18AA3E4C" w14:textId="290127F8" w:rsidR="00C727E7" w:rsidRDefault="00C727E7">
      <w:r>
        <w:rPr>
          <w:noProof/>
        </w:rPr>
        <w:drawing>
          <wp:inline distT="0" distB="0" distL="0" distR="0" wp14:anchorId="243544F7" wp14:editId="2FCEBBA3">
            <wp:extent cx="5274310" cy="2913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2113" w14:textId="3C25102C" w:rsidR="00C727E7" w:rsidRDefault="00C727E7">
      <w:r>
        <w:rPr>
          <w:rFonts w:hint="eastAsia"/>
        </w:rPr>
        <w:t>查看网络设备</w:t>
      </w:r>
    </w:p>
    <w:p w14:paraId="74EA42DF" w14:textId="48EB6EAF" w:rsidR="00C727E7" w:rsidRDefault="00C727E7">
      <w:pPr>
        <w:rPr>
          <w:rFonts w:hint="eastAsia"/>
        </w:rPr>
      </w:pPr>
    </w:p>
    <w:p w14:paraId="574BB067" w14:textId="5F1B9736" w:rsidR="00C727E7" w:rsidRDefault="009F2912">
      <w:r>
        <w:rPr>
          <w:noProof/>
        </w:rPr>
        <w:lastRenderedPageBreak/>
        <w:drawing>
          <wp:inline distT="0" distB="0" distL="0" distR="0" wp14:anchorId="6F26ED1A" wp14:editId="6E521C7B">
            <wp:extent cx="5274310" cy="903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EEA0" w14:textId="31FB0185" w:rsidR="009F2912" w:rsidRDefault="009F2912">
      <w:pPr>
        <w:rPr>
          <w:rFonts w:hint="eastAsia"/>
        </w:rPr>
      </w:pPr>
      <w:r>
        <w:rPr>
          <w:rFonts w:hint="eastAsia"/>
        </w:rPr>
        <w:t>挂在自定义驱动模块</w:t>
      </w:r>
    </w:p>
    <w:p w14:paraId="4AA1ED7B" w14:textId="05761D84" w:rsidR="009F2912" w:rsidRDefault="009F2912">
      <w:r>
        <w:rPr>
          <w:noProof/>
        </w:rPr>
        <w:drawing>
          <wp:inline distT="0" distB="0" distL="0" distR="0" wp14:anchorId="1098B22D" wp14:editId="77325697">
            <wp:extent cx="5274310" cy="8159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0E66" w14:textId="1D7F3C20" w:rsidR="009F2912" w:rsidRDefault="009F2912">
      <w:r>
        <w:rPr>
          <w:rFonts w:hint="eastAsia"/>
        </w:rPr>
        <w:t>唤醒eth</w:t>
      </w:r>
      <w:r>
        <w:t>0</w:t>
      </w:r>
      <w:r>
        <w:rPr>
          <w:rFonts w:hint="eastAsia"/>
        </w:rPr>
        <w:t>网卡</w:t>
      </w:r>
    </w:p>
    <w:p w14:paraId="353258F7" w14:textId="5F1B2635" w:rsidR="009F2912" w:rsidRDefault="009F2912">
      <w:r>
        <w:rPr>
          <w:noProof/>
        </w:rPr>
        <w:drawing>
          <wp:inline distT="0" distB="0" distL="0" distR="0" wp14:anchorId="682DD8CA" wp14:editId="2847A1E9">
            <wp:extent cx="5274310" cy="20713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B2CB" w14:textId="3C850403" w:rsidR="009F2912" w:rsidRDefault="009F2912">
      <w:r>
        <w:rPr>
          <w:rFonts w:hint="eastAsia"/>
        </w:rPr>
        <w:t>再次查看网络设备</w:t>
      </w:r>
    </w:p>
    <w:p w14:paraId="55F7B098" w14:textId="1D617CD7" w:rsidR="009F2912" w:rsidRDefault="009F2912">
      <w:pPr>
        <w:rPr>
          <w:rFonts w:hint="eastAsia"/>
        </w:rPr>
      </w:pPr>
      <w:r>
        <w:rPr>
          <w:noProof/>
        </w:rPr>
        <w:drawing>
          <wp:inline distT="0" distB="0" distL="0" distR="0" wp14:anchorId="3FFF1541" wp14:editId="6B068876">
            <wp:extent cx="5274310" cy="20199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FBFE" w14:textId="34123F3C" w:rsidR="009F2912" w:rsidRDefault="009F2912">
      <w:r>
        <w:rPr>
          <w:rFonts w:hint="eastAsia"/>
        </w:rPr>
        <w:t>添加路由，</w:t>
      </w:r>
      <w:r w:rsidR="00165434">
        <w:rPr>
          <w:rFonts w:hint="eastAsia"/>
        </w:rPr>
        <w:t>ping测试</w:t>
      </w:r>
    </w:p>
    <w:p w14:paraId="3B10C26E" w14:textId="3DECB999" w:rsidR="00165434" w:rsidRPr="00341D1B" w:rsidRDefault="001654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990989" wp14:editId="633D1084">
            <wp:extent cx="5274310" cy="19621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434" w:rsidRPr="00341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D6C39"/>
    <w:multiLevelType w:val="hybridMultilevel"/>
    <w:tmpl w:val="F7C86552"/>
    <w:lvl w:ilvl="0" w:tplc="689807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33"/>
    <w:rsid w:val="00165434"/>
    <w:rsid w:val="00341D1B"/>
    <w:rsid w:val="004C7A33"/>
    <w:rsid w:val="00545996"/>
    <w:rsid w:val="007955E9"/>
    <w:rsid w:val="007C2EF0"/>
    <w:rsid w:val="009F2912"/>
    <w:rsid w:val="00A57D33"/>
    <w:rsid w:val="00AF125F"/>
    <w:rsid w:val="00C727E7"/>
    <w:rsid w:val="00EA55AD"/>
    <w:rsid w:val="00EB7F06"/>
    <w:rsid w:val="00FF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691F"/>
  <w15:chartTrackingRefBased/>
  <w15:docId w15:val="{A565BC73-B8F3-40ED-9073-CD744B05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341D1B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8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Yega Wong</dc:creator>
  <cp:keywords/>
  <dc:description/>
  <cp:lastModifiedBy>Yega Wong</cp:lastModifiedBy>
  <cp:revision>6</cp:revision>
  <dcterms:created xsi:type="dcterms:W3CDTF">2023-11-06T13:07:00Z</dcterms:created>
  <dcterms:modified xsi:type="dcterms:W3CDTF">2023-11-06T14:45:00Z</dcterms:modified>
</cp:coreProperties>
</file>