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A325A" w:rsidRDefault="00496259">
      <w:pP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 w:rsidR="002A325A" w:rsidRDefault="00496259" w:rsidP="00823125">
      <w:pPr>
        <w:pStyle w:val="Cabealho"/>
        <w:spacing w:line="360" w:lineRule="auto"/>
        <w:jc w:val="center"/>
        <w:rPr>
          <w:rFonts w:ascii="Arial" w:hAnsi="Arial"/>
          <w:b/>
          <w:bCs/>
          <w:color w:val="262626" w:themeColor="dark1" w:themeTint="D9"/>
          <w:sz w:val="24"/>
          <w:szCs w:val="24"/>
          <w:lang w:val="pt-BR"/>
        </w:rPr>
      </w:pPr>
      <w:hyperlink r:id="rId8">
        <w:r>
          <w:rPr>
            <w:rFonts w:ascii="Arial" w:hAnsi="Arial"/>
            <w:b/>
            <w:bCs/>
            <w:color w:val="262626" w:themeColor="dark1" w:themeTint="D9"/>
            <w:sz w:val="24"/>
            <w:szCs w:val="24"/>
            <w:bdr w:val="single" w:sz="2" w:space="0" w:color="E5E7EB"/>
            <w:shd w:val="clear" w:color="auto" w:fill="FFFFFF"/>
            <w:lang w:val="pt-BR"/>
          </w:rPr>
          <w:t>CARMELO PERRONE C E PE EF M PROFIS</w:t>
        </w:r>
      </w:hyperlink>
    </w:p>
    <w:p w:rsidR="002A325A" w:rsidRDefault="00496259" w:rsidP="00823125">
      <w:pPr>
        <w:tabs>
          <w:tab w:val="center" w:pos="4536"/>
          <w:tab w:val="left" w:pos="6780"/>
        </w:tabs>
        <w:spacing w:line="360" w:lineRule="auto"/>
        <w:ind w:firstLine="0"/>
        <w:jc w:val="center"/>
        <w:rPr>
          <w:color w:val="000000"/>
        </w:rPr>
      </w:pPr>
      <w:r>
        <w:rPr>
          <w:b/>
          <w:color w:val="000000"/>
          <w:sz w:val="22"/>
          <w:szCs w:val="22"/>
        </w:rPr>
        <w:t>CURSO TÉCNICO EM DESENVOLVIMENTO DE SISTEMA</w:t>
      </w:r>
    </w:p>
    <w:p w:rsidR="002A325A" w:rsidRDefault="002A325A">
      <w:pPr>
        <w:jc w:val="center"/>
        <w:rPr>
          <w:b/>
        </w:rPr>
      </w:pPr>
    </w:p>
    <w:p w:rsidR="002A325A" w:rsidRDefault="002A325A">
      <w:pPr>
        <w:jc w:val="center"/>
        <w:rPr>
          <w:b/>
        </w:rPr>
      </w:pPr>
    </w:p>
    <w:p w:rsidR="002A325A" w:rsidRDefault="002A325A">
      <w:pPr>
        <w:jc w:val="center"/>
        <w:rPr>
          <w:b/>
        </w:rPr>
      </w:pPr>
    </w:p>
    <w:p w:rsidR="002A325A" w:rsidRDefault="00496259">
      <w:pPr>
        <w:ind w:firstLine="0"/>
        <w:jc w:val="center"/>
        <w:rPr>
          <w:b/>
        </w:rPr>
      </w:pPr>
      <w:r>
        <w:rPr>
          <w:b/>
        </w:rPr>
        <w:t>JHONATA PESSOA DE SOUZA</w:t>
      </w:r>
    </w:p>
    <w:p w:rsidR="002A325A" w:rsidRDefault="002A325A">
      <w:pPr>
        <w:ind w:firstLine="0"/>
        <w:jc w:val="center"/>
        <w:rPr>
          <w:b/>
        </w:rPr>
      </w:pPr>
    </w:p>
    <w:p w:rsidR="002A325A" w:rsidRDefault="002A325A">
      <w:pPr>
        <w:jc w:val="center"/>
        <w:rPr>
          <w:b/>
        </w:rPr>
      </w:pPr>
    </w:p>
    <w:p w:rsidR="002A325A" w:rsidRDefault="002A325A">
      <w:pPr>
        <w:jc w:val="center"/>
        <w:rPr>
          <w:b/>
        </w:rPr>
      </w:pPr>
    </w:p>
    <w:p w:rsidR="002A325A" w:rsidRDefault="002A325A">
      <w:pPr>
        <w:jc w:val="center"/>
        <w:rPr>
          <w:b/>
        </w:rPr>
      </w:pPr>
    </w:p>
    <w:p w:rsidR="002A325A" w:rsidRDefault="002A325A">
      <w:pPr>
        <w:jc w:val="center"/>
        <w:rPr>
          <w:b/>
        </w:rPr>
      </w:pPr>
    </w:p>
    <w:p w:rsidR="002A325A" w:rsidRDefault="00496259">
      <w:pPr>
        <w:ind w:firstLine="0"/>
        <w:jc w:val="center"/>
        <w:rPr>
          <w:b/>
        </w:rPr>
      </w:pPr>
      <w:r>
        <w:rPr>
          <w:b/>
        </w:rPr>
        <w:t>HARMONY HOUSE</w:t>
      </w:r>
    </w:p>
    <w:p w:rsidR="002A325A" w:rsidRDefault="002A325A">
      <w:pPr>
        <w:rPr>
          <w:b/>
        </w:rPr>
      </w:pPr>
    </w:p>
    <w:p w:rsidR="002A325A" w:rsidRDefault="002A325A">
      <w:pPr>
        <w:rPr>
          <w:b/>
        </w:rPr>
      </w:pPr>
    </w:p>
    <w:p w:rsidR="002A325A" w:rsidRDefault="002A325A">
      <w:pPr>
        <w:rPr>
          <w:b/>
        </w:rPr>
      </w:pPr>
    </w:p>
    <w:p w:rsidR="002A325A" w:rsidRDefault="002A325A">
      <w:pPr>
        <w:rPr>
          <w:b/>
        </w:rPr>
      </w:pPr>
    </w:p>
    <w:p w:rsidR="002A325A" w:rsidRDefault="002A325A">
      <w:pPr>
        <w:rPr>
          <w:b/>
        </w:rPr>
      </w:pPr>
    </w:p>
    <w:p w:rsidR="002A325A" w:rsidRDefault="002A325A">
      <w:pPr>
        <w:rPr>
          <w:b/>
        </w:rPr>
      </w:pPr>
    </w:p>
    <w:p w:rsidR="002A325A" w:rsidRDefault="002A325A">
      <w:pPr>
        <w:rPr>
          <w:b/>
        </w:rPr>
      </w:pPr>
    </w:p>
    <w:p w:rsidR="002A325A" w:rsidRDefault="002A325A">
      <w:pPr>
        <w:rPr>
          <w:b/>
        </w:rPr>
      </w:pPr>
    </w:p>
    <w:p w:rsidR="002A325A" w:rsidRDefault="002A325A">
      <w:pPr>
        <w:rPr>
          <w:b/>
        </w:rPr>
      </w:pPr>
    </w:p>
    <w:p w:rsidR="002A325A" w:rsidRDefault="002A325A">
      <w:pPr>
        <w:spacing w:line="300" w:lineRule="auto"/>
        <w:ind w:firstLine="0"/>
        <w:jc w:val="center"/>
        <w:rPr>
          <w:b/>
          <w:color w:val="000000"/>
        </w:rPr>
      </w:pPr>
    </w:p>
    <w:p w:rsidR="002A325A" w:rsidRDefault="002A325A">
      <w:pPr>
        <w:spacing w:line="300" w:lineRule="auto"/>
        <w:ind w:firstLine="0"/>
        <w:jc w:val="center"/>
        <w:rPr>
          <w:b/>
          <w:color w:val="000000"/>
        </w:rPr>
      </w:pPr>
    </w:p>
    <w:p w:rsidR="002A325A" w:rsidRDefault="00496259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:rsidR="002A325A" w:rsidRDefault="00496259">
      <w:pP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4</w:t>
      </w:r>
    </w:p>
    <w:p w:rsidR="002A325A" w:rsidRDefault="002A325A">
      <w:pPr>
        <w:spacing w:line="300" w:lineRule="auto"/>
        <w:ind w:firstLine="0"/>
        <w:jc w:val="center"/>
        <w:rPr>
          <w:b/>
        </w:rPr>
      </w:pPr>
    </w:p>
    <w:p w:rsidR="002A325A" w:rsidRDefault="00496259">
      <w:pPr>
        <w:ind w:firstLine="0"/>
        <w:jc w:val="center"/>
        <w:rPr>
          <w:b/>
        </w:rPr>
      </w:pPr>
      <w:r>
        <w:rPr>
          <w:b/>
        </w:rPr>
        <w:t>JHONATA PESSOA DE SOUZA</w:t>
      </w:r>
    </w:p>
    <w:p w:rsidR="002A325A" w:rsidRDefault="002A325A">
      <w:pPr>
        <w:ind w:firstLine="0"/>
        <w:jc w:val="center"/>
        <w:rPr>
          <w:b/>
        </w:rPr>
      </w:pPr>
    </w:p>
    <w:p w:rsidR="002A325A" w:rsidRDefault="002A325A">
      <w:pPr>
        <w:jc w:val="center"/>
        <w:rPr>
          <w:b/>
        </w:rPr>
      </w:pPr>
    </w:p>
    <w:p w:rsidR="002A325A" w:rsidRDefault="002A325A">
      <w:pPr>
        <w:jc w:val="center"/>
        <w:rPr>
          <w:b/>
        </w:rPr>
      </w:pPr>
    </w:p>
    <w:p w:rsidR="002A325A" w:rsidRDefault="002A325A">
      <w:pPr>
        <w:jc w:val="center"/>
        <w:rPr>
          <w:b/>
        </w:rPr>
      </w:pPr>
    </w:p>
    <w:p w:rsidR="002A325A" w:rsidRDefault="002A325A">
      <w:pPr>
        <w:ind w:firstLine="0"/>
        <w:jc w:val="center"/>
        <w:rPr>
          <w:b/>
        </w:rPr>
      </w:pPr>
    </w:p>
    <w:p w:rsidR="002A325A" w:rsidRDefault="00496259">
      <w:pPr>
        <w:ind w:firstLine="0"/>
        <w:jc w:val="center"/>
        <w:rPr>
          <w:b/>
        </w:rPr>
      </w:pPr>
      <w:r>
        <w:rPr>
          <w:b/>
        </w:rPr>
        <w:t>HARMONY HOUSE</w:t>
      </w:r>
    </w:p>
    <w:p w:rsidR="002A325A" w:rsidRDefault="002A325A">
      <w:pPr>
        <w:rPr>
          <w:b/>
        </w:rPr>
      </w:pPr>
    </w:p>
    <w:p w:rsidR="002A325A" w:rsidRDefault="002A325A">
      <w:pPr>
        <w:rPr>
          <w:b/>
        </w:rPr>
      </w:pPr>
    </w:p>
    <w:p w:rsidR="002A325A" w:rsidRDefault="002A325A"/>
    <w:p w:rsidR="002A325A" w:rsidRDefault="002A325A"/>
    <w:p w:rsidR="002A325A" w:rsidRDefault="00496259">
      <w:pPr>
        <w:spacing w:line="240" w:lineRule="auto"/>
        <w:ind w:left="4560" w:firstLine="0"/>
        <w:rPr>
          <w:color w:val="000000"/>
        </w:rPr>
      </w:pPr>
      <w:r>
        <w:rPr>
          <w:color w:val="000000"/>
        </w:rPr>
        <w:t xml:space="preserve">Projeto de Desenvolvimento de Software do Curso Técnico em Informática do Colégio Estadual de Educação Profissional </w:t>
      </w:r>
      <w:r>
        <w:rPr>
          <w:color w:val="000000"/>
          <w:sz w:val="22"/>
          <w:szCs w:val="22"/>
        </w:rPr>
        <w:t>CARMELO PERRONE C E PE EF M PROFIS</w:t>
      </w:r>
      <w:r>
        <w:rPr>
          <w:color w:val="000000"/>
        </w:rPr>
        <w:t xml:space="preserve">– Cascavel, </w:t>
      </w:r>
      <w:r>
        <w:rPr>
          <w:color w:val="000000"/>
        </w:rPr>
        <w:t>Paraná.</w:t>
      </w:r>
    </w:p>
    <w:p w:rsidR="002A325A" w:rsidRDefault="002A325A">
      <w:pPr>
        <w:spacing w:line="240" w:lineRule="auto"/>
        <w:ind w:left="4560" w:firstLine="0"/>
        <w:rPr>
          <w:color w:val="000000"/>
        </w:rPr>
      </w:pPr>
    </w:p>
    <w:p w:rsidR="002A325A" w:rsidRDefault="00496259">
      <w:pPr>
        <w:spacing w:line="240" w:lineRule="auto"/>
        <w:ind w:left="4560" w:firstLine="0"/>
        <w:jc w:val="right"/>
        <w:rPr>
          <w:color w:val="000000"/>
        </w:rPr>
      </w:pPr>
      <w:bookmarkStart w:id="0" w:name="_heading=h.gjdgxs"/>
      <w:bookmarkEnd w:id="0"/>
      <w:r>
        <w:rPr>
          <w:color w:val="000000"/>
        </w:rPr>
        <w:t>Orientadores: Profª Aparecida S.Ferreira</w:t>
      </w:r>
      <w:r>
        <w:rPr>
          <w:rStyle w:val="Refdenotaderodap"/>
          <w:color w:val="000000"/>
        </w:rPr>
        <w:footnoteReference w:id="1"/>
      </w:r>
    </w:p>
    <w:p w:rsidR="002A325A" w:rsidRDefault="00823125" w:rsidP="00823125">
      <w:pPr>
        <w:spacing w:line="240" w:lineRule="auto"/>
        <w:ind w:left="5672" w:firstLine="0"/>
        <w:jc w:val="center"/>
      </w:pPr>
      <w:r w:rsidRPr="005B5101">
        <w:t>Prof</w:t>
      </w:r>
      <w:r w:rsidRPr="005B5101">
        <w:rPr>
          <w:color w:val="000000"/>
        </w:rPr>
        <w:t>ª</w:t>
      </w:r>
      <w:r w:rsidRPr="005B5101">
        <w:t xml:space="preserve">. </w:t>
      </w:r>
      <w:r w:rsidRPr="005B5101">
        <w:rPr>
          <w:spacing w:val="4"/>
        </w:rPr>
        <w:t>Maria Dina Savassini</w:t>
      </w:r>
      <w:r w:rsidR="00496259">
        <w:t xml:space="preserve"> </w:t>
      </w:r>
      <w:r w:rsidR="00496259">
        <w:rPr>
          <w:vertAlign w:val="superscript"/>
        </w:rPr>
        <w:t>2</w:t>
      </w:r>
    </w:p>
    <w:p w:rsidR="002A325A" w:rsidRDefault="00496259"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A325A" w:rsidRDefault="002A325A"/>
    <w:p w:rsidR="002A325A" w:rsidRDefault="002A325A">
      <w:pPr>
        <w:spacing w:line="300" w:lineRule="auto"/>
        <w:ind w:firstLine="0"/>
        <w:rPr>
          <w:b/>
          <w:color w:val="000000"/>
        </w:rPr>
      </w:pPr>
    </w:p>
    <w:p w:rsidR="002A325A" w:rsidRDefault="00496259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:rsidR="002A325A" w:rsidRDefault="00496259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2023</w:t>
      </w:r>
    </w:p>
    <w:p w:rsidR="00823125" w:rsidRDefault="00823125">
      <w:pPr>
        <w:spacing w:line="300" w:lineRule="auto"/>
        <w:ind w:firstLine="0"/>
        <w:jc w:val="center"/>
        <w:rPr>
          <w:b/>
          <w:color w:val="000000"/>
        </w:rPr>
      </w:pPr>
    </w:p>
    <w:p w:rsidR="00823125" w:rsidRDefault="00823125">
      <w:pPr>
        <w:spacing w:line="300" w:lineRule="auto"/>
        <w:ind w:firstLine="0"/>
        <w:jc w:val="center"/>
        <w:rPr>
          <w:b/>
          <w:color w:val="000000"/>
        </w:rPr>
      </w:pPr>
    </w:p>
    <w:p w:rsidR="00823125" w:rsidRDefault="00823125">
      <w:pPr>
        <w:spacing w:line="300" w:lineRule="auto"/>
        <w:ind w:firstLine="0"/>
        <w:jc w:val="center"/>
        <w:rPr>
          <w:b/>
          <w:color w:val="000000"/>
        </w:rPr>
      </w:pPr>
    </w:p>
    <w:p w:rsidR="002A325A" w:rsidRDefault="00496259">
      <w:pPr>
        <w:ind w:firstLine="0"/>
        <w:jc w:val="center"/>
        <w:rPr>
          <w:b/>
        </w:rPr>
      </w:pPr>
      <w:r>
        <w:rPr>
          <w:b/>
        </w:rPr>
        <w:lastRenderedPageBreak/>
        <w:t>JHONATA PESSOA DE SOUZA</w:t>
      </w:r>
    </w:p>
    <w:p w:rsidR="002A325A" w:rsidRDefault="002A325A">
      <w:pPr>
        <w:ind w:firstLine="0"/>
        <w:jc w:val="center"/>
        <w:rPr>
          <w:b/>
        </w:rPr>
      </w:pPr>
    </w:p>
    <w:p w:rsidR="002A325A" w:rsidRDefault="002A325A">
      <w:pPr>
        <w:jc w:val="center"/>
        <w:rPr>
          <w:b/>
        </w:rPr>
      </w:pPr>
    </w:p>
    <w:p w:rsidR="002A325A" w:rsidRDefault="002A325A">
      <w:pPr>
        <w:jc w:val="center"/>
        <w:rPr>
          <w:b/>
        </w:rPr>
      </w:pPr>
    </w:p>
    <w:p w:rsidR="002A325A" w:rsidRDefault="002A325A">
      <w:pPr>
        <w:ind w:firstLine="0"/>
        <w:jc w:val="center"/>
        <w:rPr>
          <w:b/>
        </w:rPr>
      </w:pPr>
    </w:p>
    <w:p w:rsidR="002A325A" w:rsidRDefault="00496259">
      <w:pPr>
        <w:ind w:firstLine="0"/>
        <w:jc w:val="center"/>
        <w:rPr>
          <w:b/>
        </w:rPr>
      </w:pPr>
      <w:r>
        <w:rPr>
          <w:b/>
        </w:rPr>
        <w:t>HARMONY HOUSE</w:t>
      </w:r>
    </w:p>
    <w:p w:rsidR="002A325A" w:rsidRDefault="002A325A">
      <w:pPr>
        <w:jc w:val="center"/>
        <w:rPr>
          <w:b/>
        </w:rPr>
      </w:pPr>
    </w:p>
    <w:p w:rsidR="002A325A" w:rsidRDefault="002A325A">
      <w:pPr>
        <w:spacing w:line="360" w:lineRule="auto"/>
        <w:ind w:firstLine="0"/>
        <w:jc w:val="center"/>
        <w:rPr>
          <w:smallCaps/>
          <w:color w:val="000000"/>
        </w:rPr>
      </w:pPr>
    </w:p>
    <w:p w:rsidR="002A325A" w:rsidRDefault="00496259">
      <w:pPr>
        <w:spacing w:line="300" w:lineRule="auto"/>
        <w:ind w:firstLine="0"/>
        <w:rPr>
          <w:color w:val="000000"/>
        </w:rPr>
      </w:pPr>
      <w:r>
        <w:rPr>
          <w:color w:val="000000"/>
        </w:rPr>
        <w:t xml:space="preserve">Este Projeto de Conclusão de Curso foi julgado e aprovado pelo Curso Técnico em Informática do </w:t>
      </w:r>
      <w:r w:rsidR="00823125">
        <w:rPr>
          <w:color w:val="000000"/>
        </w:rPr>
        <w:t xml:space="preserve">Colégio Estadual de Educação Profissional </w:t>
      </w:r>
      <w:r w:rsidR="00823125">
        <w:rPr>
          <w:color w:val="000000"/>
          <w:sz w:val="22"/>
          <w:szCs w:val="22"/>
        </w:rPr>
        <w:t>CARMELO PERRONE C E PE EF M PROFIS</w:t>
      </w:r>
      <w:r w:rsidR="00823125">
        <w:rPr>
          <w:color w:val="000000"/>
        </w:rPr>
        <w:t>– Cascavel, Paraná.</w:t>
      </w:r>
    </w:p>
    <w:p w:rsidR="002A325A" w:rsidRDefault="002A325A">
      <w:pPr>
        <w:spacing w:line="360" w:lineRule="auto"/>
        <w:ind w:firstLine="0"/>
        <w:jc w:val="center"/>
        <w:rPr>
          <w:color w:val="000000"/>
        </w:rPr>
      </w:pPr>
    </w:p>
    <w:p w:rsidR="002A325A" w:rsidRDefault="00496259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Cascavel, Pr., xx de Xxxxx de 2023</w:t>
      </w:r>
    </w:p>
    <w:p w:rsidR="002A325A" w:rsidRDefault="00496259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 w:rsidR="002A325A" w:rsidRDefault="002A325A">
      <w:pPr>
        <w:spacing w:line="360" w:lineRule="auto"/>
        <w:ind w:firstLine="0"/>
        <w:jc w:val="center"/>
        <w:rPr>
          <w:b/>
          <w:color w:val="000000"/>
        </w:rPr>
      </w:pPr>
    </w:p>
    <w:tbl>
      <w:tblPr>
        <w:tblW w:w="8503" w:type="dxa"/>
        <w:tblLayout w:type="fixed"/>
        <w:tblLook w:val="0000" w:firstRow="0" w:lastRow="0" w:firstColumn="0" w:lastColumn="0" w:noHBand="0" w:noVBand="0"/>
      </w:tblPr>
      <w:tblGrid>
        <w:gridCol w:w="4252"/>
        <w:gridCol w:w="4251"/>
      </w:tblGrid>
      <w:tr w:rsidR="00823125" w:rsidTr="006E3E28">
        <w:tc>
          <w:tcPr>
            <w:tcW w:w="4252" w:type="dxa"/>
            <w:shd w:val="clear" w:color="auto" w:fill="auto"/>
          </w:tcPr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sz w:val="26"/>
                <w:szCs w:val="26"/>
                <w:vertAlign w:val="superscript"/>
              </w:rPr>
              <w:t>1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" w:line="240" w:lineRule="auto"/>
              <w:ind w:left="10" w:right="344" w:hanging="10"/>
              <w:jc w:val="center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>Faculdade de Ciências Sociais Aplicadas de Cascavel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" w:line="240" w:lineRule="auto"/>
              <w:ind w:left="10" w:right="344" w:hanging="10"/>
              <w:jc w:val="center"/>
              <w:rPr>
                <w:i/>
                <w:color w:val="000000"/>
                <w:sz w:val="20"/>
                <w:szCs w:val="20"/>
              </w:rPr>
            </w:pP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                  ORIENTADORA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</w:tcPr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Profª Maria Dina Savassini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 w:rsidRPr="00B872FD">
              <w:rPr>
                <w:color w:val="000000"/>
              </w:rPr>
              <w:t>Analise e Desenvolvimento de Sistemas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            BANCO DE DADOS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color w:val="000000"/>
              </w:rPr>
            </w:pPr>
          </w:p>
        </w:tc>
      </w:tr>
      <w:tr w:rsidR="00823125" w:rsidTr="006E3E28">
        <w:tc>
          <w:tcPr>
            <w:tcW w:w="4252" w:type="dxa"/>
            <w:shd w:val="clear" w:color="auto" w:fill="auto"/>
          </w:tcPr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sz w:val="26"/>
                <w:szCs w:val="26"/>
                <w:vertAlign w:val="superscript"/>
              </w:rPr>
              <w:t>1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" w:line="240" w:lineRule="auto"/>
              <w:ind w:left="10" w:right="344" w:hanging="10"/>
              <w:jc w:val="center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>Faculdade de Ciências Sociais Aplicadas de Cascavel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                 WEB DESIGN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</w:tcPr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Profª  Eliane Maria Dal Molin Cristo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Especialista em </w:t>
            </w:r>
            <w:r>
              <w:rPr>
                <w:color w:val="000000"/>
                <w:highlight w:val="white"/>
              </w:rPr>
              <w:t>Educação Especial: Atendimento às Necessidades Espe. - Faculdade Iguaçu-ESAP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COORDENADORA DE CURSO</w:t>
            </w:r>
          </w:p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:rsidR="00823125" w:rsidTr="006E3E28">
        <w:trPr>
          <w:trHeight w:val="80"/>
        </w:trPr>
        <w:tc>
          <w:tcPr>
            <w:tcW w:w="4252" w:type="dxa"/>
            <w:shd w:val="clear" w:color="auto" w:fill="auto"/>
          </w:tcPr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</w:tcPr>
          <w:p w:rsidR="00823125" w:rsidRDefault="00823125" w:rsidP="006E3E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:rsidR="002A325A" w:rsidRDefault="002A325A">
      <w:pPr>
        <w:spacing w:line="360" w:lineRule="auto"/>
        <w:ind w:firstLine="0"/>
        <w:jc w:val="center"/>
        <w:rPr>
          <w:b/>
          <w:color w:val="000000"/>
        </w:rPr>
      </w:pPr>
    </w:p>
    <w:p w:rsidR="002A325A" w:rsidRDefault="002A325A">
      <w:pPr>
        <w:spacing w:line="360" w:lineRule="auto"/>
        <w:ind w:firstLine="0"/>
        <w:jc w:val="center"/>
        <w:rPr>
          <w:b/>
          <w:color w:val="000000"/>
        </w:rPr>
      </w:pPr>
    </w:p>
    <w:bookmarkStart w:id="1" w:name="_Toc181785241" w:displacedByCustomXml="next"/>
    <w:sdt>
      <w:sdtPr>
        <w:id w:val="-1793354341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color w:val="auto"/>
          <w:sz w:val="24"/>
          <w:szCs w:val="24"/>
        </w:rPr>
      </w:sdtEndPr>
      <w:sdtContent>
        <w:p w:rsidR="00823125" w:rsidRDefault="00823125">
          <w:pPr>
            <w:pStyle w:val="CabealhodoSumrio"/>
          </w:pPr>
          <w:r>
            <w:t>Sumário</w:t>
          </w:r>
          <w:bookmarkEnd w:id="1"/>
        </w:p>
        <w:p w:rsidR="00823125" w:rsidRDefault="00823125" w:rsidP="0082312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81785241" w:history="1">
            <w:r w:rsidRPr="0096658A">
              <w:rPr>
                <w:rStyle w:val="Hyperlink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42" w:history="1">
            <w:r w:rsidRPr="0096658A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43" w:history="1">
            <w:r w:rsidRPr="0096658A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Apresentação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44" w:history="1">
            <w:r w:rsidRPr="0096658A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45" w:history="1">
            <w:r w:rsidRPr="0096658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46" w:history="1">
            <w:r w:rsidRPr="0096658A">
              <w:rPr>
                <w:rStyle w:val="Hyperlink"/>
                <w:noProof/>
              </w:rPr>
              <w:t xml:space="preserve">4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47" w:history="1">
            <w:r w:rsidRPr="0096658A">
              <w:rPr>
                <w:rStyle w:val="Hyperlink"/>
                <w:noProof/>
              </w:rPr>
              <w:t>5 DOCUMENTAÇÃO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48" w:history="1">
            <w:r w:rsidRPr="0096658A">
              <w:rPr>
                <w:rStyle w:val="Hyperlink"/>
                <w:noProof/>
              </w:rPr>
              <w:t>5.1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49" w:history="1">
            <w:r w:rsidRPr="0096658A">
              <w:rPr>
                <w:rStyle w:val="Hyperlink"/>
                <w:noProof/>
              </w:rPr>
              <w:t>5.1.1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3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50" w:history="1">
            <w:r w:rsidRPr="0096658A">
              <w:rPr>
                <w:rStyle w:val="Hyperlink"/>
                <w:b/>
                <w:noProof/>
              </w:rPr>
              <w:t>5.1.2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51" w:history="1">
            <w:r w:rsidRPr="0096658A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52" w:history="1">
            <w:r w:rsidRPr="0096658A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Diagrama de 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53" w:history="1">
            <w:r w:rsidRPr="0096658A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54" w:history="1">
            <w:r w:rsidRPr="0096658A">
              <w:rPr>
                <w:rStyle w:val="Hyperlink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55" w:history="1">
            <w:r w:rsidRPr="0096658A">
              <w:rPr>
                <w:rStyle w:val="Hyperlink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56" w:history="1">
            <w:r w:rsidRPr="0096658A">
              <w:rPr>
                <w:rStyle w:val="Hyperlink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57" w:history="1">
            <w:r w:rsidRPr="0096658A">
              <w:rPr>
                <w:rStyle w:val="Hyperlink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58" w:history="1">
            <w:r w:rsidRPr="0096658A">
              <w:rPr>
                <w:rStyle w:val="Hyperlink"/>
                <w:noProof/>
              </w:rPr>
              <w:t>5.9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59" w:history="1">
            <w:r w:rsidRPr="0096658A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60" w:history="1">
            <w:r w:rsidRPr="0096658A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785261" w:history="1">
            <w:r w:rsidRPr="0096658A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6658A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125" w:rsidRDefault="00823125" w:rsidP="00823125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2A325A" w:rsidRDefault="002A325A">
      <w:pPr>
        <w:keepNext/>
        <w:keepLines/>
        <w:widowControl/>
        <w:tabs>
          <w:tab w:val="left" w:pos="709"/>
        </w:tabs>
        <w:spacing w:before="240" w:line="259" w:lineRule="auto"/>
        <w:ind w:firstLine="0"/>
        <w:rPr>
          <w:rFonts w:ascii="Calibri" w:eastAsia="Calibri" w:hAnsi="Calibri" w:cs="Calibri"/>
          <w:color w:val="366091"/>
          <w:sz w:val="32"/>
          <w:szCs w:val="32"/>
        </w:rPr>
      </w:pPr>
    </w:p>
    <w:p w:rsidR="002A325A" w:rsidRDefault="002A325A">
      <w:pPr>
        <w:pStyle w:val="Sumrio1"/>
      </w:pPr>
    </w:p>
    <w:p w:rsidR="002A325A" w:rsidRDefault="002A325A">
      <w:pPr>
        <w:spacing w:line="360" w:lineRule="auto"/>
      </w:pPr>
    </w:p>
    <w:p w:rsidR="002A325A" w:rsidRDefault="002A325A"/>
    <w:p w:rsidR="002A325A" w:rsidRDefault="00496259">
      <w:pPr>
        <w:pStyle w:val="Ttulo1"/>
        <w:numPr>
          <w:ilvl w:val="0"/>
          <w:numId w:val="1"/>
        </w:numPr>
        <w:spacing w:line="360" w:lineRule="auto"/>
        <w:ind w:left="0" w:firstLine="0"/>
      </w:pPr>
      <w:bookmarkStart w:id="2" w:name="_Toc119164362"/>
      <w:bookmarkStart w:id="3" w:name="_Toc181785242"/>
      <w:r>
        <w:lastRenderedPageBreak/>
        <w:t>I</w:t>
      </w:r>
      <w:r>
        <w:t>NTRODUÇÃO</w:t>
      </w:r>
      <w:bookmarkStart w:id="4" w:name="_GoBack"/>
      <w:bookmarkEnd w:id="2"/>
      <w:bookmarkEnd w:id="3"/>
      <w:bookmarkEnd w:id="4"/>
    </w:p>
    <w:p w:rsidR="002A325A" w:rsidRDefault="00496259" w:rsidP="00823125">
      <w:pPr>
        <w:pStyle w:val="Corpodetexto"/>
        <w:spacing w:after="0" w:line="360" w:lineRule="auto"/>
      </w:pPr>
      <w:r>
        <w:t xml:space="preserve">O comércio eletrônico tem transformado a forma como os consumidores acessam produtos, e no Brasil, a venda online de instrumentos musicais e livros tem mostrado um crescimento significativo. Este trabalho tem como objetivo explorar </w:t>
      </w:r>
      <w:r>
        <w:t>a criação de um site de vendas especializado nesses dois segmentos, buscando entender as melhores práticas para oferecer uma experiência de compra eficiente e atrativa.</w:t>
      </w:r>
    </w:p>
    <w:p w:rsidR="002A325A" w:rsidRDefault="00496259" w:rsidP="00823125">
      <w:pPr>
        <w:pStyle w:val="Corpodetexto"/>
        <w:spacing w:after="0" w:line="360" w:lineRule="auto"/>
      </w:pPr>
      <w:r>
        <w:t xml:space="preserve">Com o aumento do interesse por música e leitura, a combinação de instrumentos musicais </w:t>
      </w:r>
      <w:r w:rsidR="00823125">
        <w:t>e livro em um único e-commerce permite</w:t>
      </w:r>
      <w:r>
        <w:t xml:space="preserve"> atender a públicos distintos, como músicos e leitores. O estudo se concentrará em estratégias de design, usabilidade, marketing digital e gestão de estoque para garantir a funcionalidade e o sucesso do site, além de </w:t>
      </w:r>
      <w:r>
        <w:t>discutir como essas ferramentas podem criar uma experiência de compra personalizada e segura.</w:t>
      </w:r>
    </w:p>
    <w:p w:rsidR="002A325A" w:rsidRDefault="00496259" w:rsidP="00823125">
      <w:pPr>
        <w:pStyle w:val="Corpodetexto"/>
        <w:spacing w:line="360" w:lineRule="auto"/>
      </w:pPr>
      <w:r>
        <w:t>A proposta é oferecer uma visão sobre os desafios e as oportunidades de desenvolver um site de vendas que se destaque nesse mercado competitivo.</w:t>
      </w:r>
    </w:p>
    <w:p w:rsidR="002A325A" w:rsidRDefault="002A325A">
      <w:pPr>
        <w:spacing w:line="360" w:lineRule="auto"/>
      </w:pPr>
    </w:p>
    <w:p w:rsidR="002A325A" w:rsidRDefault="00496259">
      <w:pPr>
        <w:pStyle w:val="Ttulo2"/>
        <w:numPr>
          <w:ilvl w:val="1"/>
          <w:numId w:val="1"/>
        </w:numPr>
        <w:ind w:left="578" w:hanging="578"/>
      </w:pPr>
      <w:bookmarkStart w:id="5" w:name="_Toc119164363"/>
      <w:bookmarkStart w:id="6" w:name="_Toc181785243"/>
      <w:r>
        <w:t>Apresentação do</w:t>
      </w:r>
      <w:r>
        <w:t xml:space="preserve"> Problema</w:t>
      </w:r>
      <w:bookmarkEnd w:id="5"/>
      <w:bookmarkEnd w:id="6"/>
    </w:p>
    <w:p w:rsidR="002A325A" w:rsidRDefault="00496259" w:rsidP="00823125">
      <w:pPr>
        <w:pStyle w:val="Corpodetexto"/>
        <w:spacing w:after="0" w:line="360" w:lineRule="auto"/>
      </w:pPr>
      <w:r>
        <w:t>O crescimento do e-commerce no Brasil oferece oportunidades, mas também impõe desafios para nichos específicos como a venda de instrumentos musicais e livros. O principal problema deste trabalho é como criar um site de vendas que atenda eficiente</w:t>
      </w:r>
      <w:r>
        <w:t>mente a esses dois segmentos distintos, garantindo uma experiência de compra intuitiva, segura e integrada.</w:t>
      </w:r>
    </w:p>
    <w:p w:rsidR="002A325A" w:rsidRDefault="00496259" w:rsidP="00823125">
      <w:pPr>
        <w:pStyle w:val="Corpodetexto"/>
        <w:spacing w:line="360" w:lineRule="auto"/>
      </w:pPr>
      <w:r>
        <w:t>Além disso, é necessário enfrentar a complexidade logística de gerenciar estoques variados e desenvolver estratégias de marketing digital para se de</w:t>
      </w:r>
      <w:r>
        <w:t>stacar em um mercado altamente competitivo. O objetivo é criar uma plataforma que não só facilite a compra, mas também atraia e fidelize clientes, combinando eficiência operacional com uma experiência de usuário diferenciada.</w:t>
      </w:r>
    </w:p>
    <w:p w:rsidR="002A325A" w:rsidRDefault="002A325A" w:rsidP="00823125">
      <w:pPr>
        <w:spacing w:line="360" w:lineRule="auto"/>
      </w:pPr>
    </w:p>
    <w:p w:rsidR="002A325A" w:rsidRDefault="00496259">
      <w:pPr>
        <w:pStyle w:val="Ttulo1"/>
        <w:spacing w:line="360" w:lineRule="auto"/>
      </w:pPr>
      <w:bookmarkStart w:id="7" w:name="_Toc119164364"/>
      <w:bookmarkStart w:id="8" w:name="_Toc181785244"/>
      <w:r>
        <w:lastRenderedPageBreak/>
        <w:t>2</w:t>
      </w:r>
      <w:r>
        <w:tab/>
        <w:t>OBJETIVOS</w:t>
      </w:r>
      <w:bookmarkEnd w:id="7"/>
      <w:bookmarkEnd w:id="8"/>
    </w:p>
    <w:p w:rsidR="002A325A" w:rsidRDefault="00496259" w:rsidP="00823125">
      <w:pPr>
        <w:pStyle w:val="Corpodetexto"/>
        <w:spacing w:after="0" w:line="360" w:lineRule="auto"/>
      </w:pPr>
      <w:r>
        <w:rPr>
          <w:rFonts w:eastAsia="Calibri"/>
        </w:rPr>
        <w:t>O objetivo princi</w:t>
      </w:r>
      <w:r>
        <w:rPr>
          <w:rFonts w:eastAsia="Calibri"/>
        </w:rPr>
        <w:t>pal deste trabalho é desenvolver um site de e-commerce que, além de vender instrumentos musicais e livros, também seja uma plataforma educativa capaz de incentivar e facilitar o aprendizado musical. O site buscará fornecer recursos que ajudem os usuários a</w:t>
      </w:r>
      <w:r>
        <w:rPr>
          <w:rFonts w:eastAsia="Calibri"/>
        </w:rPr>
        <w:t xml:space="preserve"> liberar seu potencial criativo e aprender a tocar instrumentos musicais de forma prática e acessível, por meio de conteúdos educativos, como tutoriais, aulas online e materiais de apoio.</w:t>
      </w:r>
    </w:p>
    <w:p w:rsidR="002A325A" w:rsidRDefault="00496259" w:rsidP="00823125">
      <w:pPr>
        <w:pStyle w:val="Corpodetexto"/>
        <w:spacing w:line="360" w:lineRule="auto"/>
      </w:pPr>
      <w:r>
        <w:t>Além disso, o site pretende oferecer uma experiência de compra integ</w:t>
      </w:r>
      <w:r>
        <w:t>rada, com fácil acesso a produtos de qualidade, como instrumentos e livros didáticos, e ao mesmo tempo criar um ambiente que promova o desenvolvimento contínuo do conhecimento musical. O objetivo é criar uma plataforma que não apenas atenda às necessidades</w:t>
      </w:r>
      <w:r>
        <w:t xml:space="preserve"> de compra, mas também sirva como uma ferramenta de aprendizado e crescimento pessoal, contribuindo para a formação de novos músicos e para o aprimoramento daqueles que já praticam a música.</w:t>
      </w:r>
    </w:p>
    <w:p w:rsidR="002A325A" w:rsidRDefault="002A325A">
      <w:pPr>
        <w:spacing w:line="360" w:lineRule="auto"/>
        <w:rPr>
          <w:rFonts w:eastAsia="Calibri"/>
        </w:rPr>
      </w:pPr>
    </w:p>
    <w:p w:rsidR="002A325A" w:rsidRDefault="002A325A">
      <w:pPr>
        <w:spacing w:line="360" w:lineRule="auto"/>
      </w:pPr>
    </w:p>
    <w:p w:rsidR="002A325A" w:rsidRDefault="002A325A">
      <w:pPr>
        <w:spacing w:line="360" w:lineRule="auto"/>
        <w:ind w:firstLine="0"/>
        <w:rPr>
          <w:color w:val="000000"/>
          <w:sz w:val="22"/>
          <w:szCs w:val="22"/>
        </w:rPr>
      </w:pPr>
    </w:p>
    <w:p w:rsidR="002A325A" w:rsidRDefault="002A325A">
      <w:pPr>
        <w:spacing w:line="360" w:lineRule="auto"/>
        <w:ind w:firstLine="0"/>
        <w:rPr>
          <w:color w:val="000000"/>
          <w:sz w:val="22"/>
          <w:szCs w:val="22"/>
        </w:rPr>
      </w:pPr>
    </w:p>
    <w:p w:rsidR="002A325A" w:rsidRDefault="00496259">
      <w:pPr>
        <w:pStyle w:val="Ttulo1"/>
        <w:spacing w:line="360" w:lineRule="auto"/>
        <w:rPr>
          <w:sz w:val="22"/>
          <w:szCs w:val="22"/>
        </w:rPr>
      </w:pPr>
      <w:bookmarkStart w:id="9" w:name="_Toc119164365"/>
      <w:bookmarkStart w:id="10" w:name="_Toc181785245"/>
      <w:r>
        <w:lastRenderedPageBreak/>
        <w:t>3</w:t>
      </w:r>
      <w:r>
        <w:tab/>
        <w:t>METODOLOGIA</w:t>
      </w:r>
      <w:bookmarkEnd w:id="9"/>
      <w:bookmarkEnd w:id="10"/>
    </w:p>
    <w:p w:rsidR="002A325A" w:rsidRDefault="00496259">
      <w:pPr>
        <w:spacing w:line="360" w:lineRule="auto"/>
        <w:ind w:firstLine="720"/>
      </w:pPr>
      <w:r>
        <w:t>A pesquisa bibliográfica é habilidade fundament</w:t>
      </w:r>
      <w:r>
        <w:t>al nos cursos de Graduação, uma vez que constitui o primeiro passo para todas as Atividades acadêmicas. Uma pesquisa de laboratório ou de campo implica, necessariamente, a pesquisa bibliográfica preliminar.</w:t>
      </w:r>
    </w:p>
    <w:p w:rsidR="002A325A" w:rsidRDefault="00496259">
      <w:pPr>
        <w:spacing w:line="360" w:lineRule="auto"/>
        <w:ind w:firstLine="720"/>
      </w:pPr>
      <w:r>
        <w:t>Seminários, painéis, debates, resumos críticos, m</w:t>
      </w:r>
      <w:r>
        <w:t>onográficas não dispensam a pesquisa bibliográfica. Ela é obrigatória nas pesquisas exploratórias, na delimitação do tema de um trabalho ou pesquisa, no desenvolvimento do assunto, nas citações, na apresentação das mesmas. Portanto, se é verdade que nem to</w:t>
      </w:r>
      <w:r>
        <w:t>dos os alunos realizarão. Pesquisas de laboratório ou de campo, não é menos verdadeiro que todos, sem exceção, para elaborar os diversos trabalhos solicitados, deverão empreender pesquisas bibliográficas (ANDRADE, 2010, p.25).</w:t>
      </w:r>
    </w:p>
    <w:p w:rsidR="002A325A" w:rsidRDefault="00496259">
      <w:pPr>
        <w:spacing w:line="360" w:lineRule="auto"/>
        <w:ind w:firstLine="720"/>
      </w:pPr>
      <w:r>
        <w:t xml:space="preserve">A pesquisa de campo é o tipo </w:t>
      </w:r>
      <w:r>
        <w:t>de pesquisa que pretende buscar a informação diretamente com a população pesquisada. Ela exige do pesquisador um encontro mais direto. Nesse caso, o pesquisador precisa ir ao espaço onde o fenômeno ocorre, ou ocorreu e reunir um conjunto de informações a s</w:t>
      </w:r>
      <w:r>
        <w:t>erem documentadas [...] A importância da pesquisa de campo reside na sua capacidade de proporcionar insights e informações concretas sobre um determinado assunto, ambiente ou contexto. Esses dados são essenciais para embasar decisões, validar hipóteses, en</w:t>
      </w:r>
      <w:r>
        <w:t>tender comportamentos e necessidades, bem como para o desenvolvimento de estratégias e soluções eficazes em diversas áreas, desde a academia até o mundo dos negócios. A pesquisa de campo oferece uma visão detalhada e contextualizada da realidade, permitind</w:t>
      </w:r>
      <w:r>
        <w:t>o uma abordagem mais precisa e direcionada aos problemas e questões investigadas. Além disso, ela pode ajudar a identificar oportunidades, desafios e tendências emergentes, fornecendo uma base sólida para a tomada de decisões informadas e a construção de c</w:t>
      </w:r>
      <w:r>
        <w:t>onhecimento</w:t>
      </w:r>
    </w:p>
    <w:p w:rsidR="002A325A" w:rsidRDefault="002A325A">
      <w:pPr>
        <w:spacing w:line="240" w:lineRule="auto"/>
        <w:ind w:left="2127" w:firstLine="0"/>
        <w:rPr>
          <w:b/>
          <w:color w:val="000000"/>
          <w:sz w:val="28"/>
          <w:szCs w:val="28"/>
        </w:rPr>
      </w:pPr>
    </w:p>
    <w:p w:rsidR="002A325A" w:rsidRDefault="00496259">
      <w:pPr>
        <w:pStyle w:val="Ttulo1"/>
        <w:spacing w:line="360" w:lineRule="auto"/>
      </w:pPr>
      <w:bookmarkStart w:id="11" w:name="_Toc119164366"/>
      <w:bookmarkStart w:id="12" w:name="_Toc181785246"/>
      <w:r>
        <w:lastRenderedPageBreak/>
        <w:t xml:space="preserve">4 </w:t>
      </w:r>
      <w:r>
        <w:tab/>
        <w:t>REFERENCIAL TEÓRICO</w:t>
      </w:r>
      <w:bookmarkEnd w:id="11"/>
      <w:bookmarkEnd w:id="12"/>
    </w:p>
    <w:p w:rsidR="002A325A" w:rsidRDefault="00496259"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 xml:space="preserve">O que é Referencial Teórico: O referencial teórico, também chamado de referencial bibliográfico, é um resumo do que já foi falado sobre o tema. Quando você vai desenvolver uma pesquisa — um trabalho de conclusão de </w:t>
      </w:r>
      <w:r>
        <w:rPr>
          <w:color w:val="000000"/>
        </w:rPr>
        <w:t>curso, por exemplo — precisa consultar o que outras pessoas falaram, que experimentos e resultados já obtiveram e assim por diante.</w:t>
      </w:r>
    </w:p>
    <w:p w:rsidR="002A325A" w:rsidRDefault="00496259"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Referencial teórico ABNT: Existe toda uma metodologia para realizar esses estudos e apresentar os resultados. Você terá disc</w:t>
      </w:r>
      <w:r>
        <w:rPr>
          <w:color w:val="000000"/>
        </w:rPr>
        <w:t>iplinas no curso, independentemente da área, que vão ensiná-lo a preparar um projeto de pesquisa, fazer citações, criar um cronograma e tudo o que é necessário para que seu trabalho seja considerado nos parâmetros da ciência.</w:t>
      </w:r>
    </w:p>
    <w:p w:rsidR="002A325A" w:rsidRDefault="00496259"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Referencial bibliográfico: Não</w:t>
      </w:r>
      <w:r>
        <w:rPr>
          <w:color w:val="000000"/>
        </w:rPr>
        <w:t xml:space="preserve"> confunda referencial teórico, que é a base de pesquisa do seu trabalho, com referencial bibliográfico. Esse último é composto por todos os livros, artigos científicos e demais materiais consultados e citados para a realização do seu trabalho.</w:t>
      </w:r>
    </w:p>
    <w:p w:rsidR="002A325A" w:rsidRDefault="00496259"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HTML: O HTML</w:t>
      </w:r>
      <w:r>
        <w:rPr>
          <w:color w:val="000000"/>
        </w:rPr>
        <w:t xml:space="preserve"> foi criado em 1991, por Tim Berners-Lee, no CERN (European Council for Nuclear Research) na suíça. Inicialmente o HTML foi projetado para interligar instituições de pesquisa próximas, e compartilhar documentos com facilidade. Em 1992, foi liberada a bibli</w:t>
      </w:r>
      <w:r>
        <w:rPr>
          <w:color w:val="000000"/>
        </w:rPr>
        <w:t>oteca de desenvolvimento WWW ( World Wide Web), uma rede de alcance mundial, que junto com o HTML proporcionou o uso em escala mundial da WEB.</w:t>
      </w:r>
    </w:p>
    <w:p w:rsidR="002A325A" w:rsidRDefault="00496259"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O HTML é uma linguagem de marcação. Estas linguagens são constituídas de códigos que delimitam conteúdo específic</w:t>
      </w:r>
      <w:r>
        <w:rPr>
          <w:color w:val="000000"/>
        </w:rPr>
        <w:t>os, segundo uma sintaxe própria. O HTML tem códigos para criar páginas na web. Estes códigos que definem o tipo de letra, qual o tamanho, cor, espaçamento, e vários outros aspectos do site. No início era muito complicado aprender HTML, pois eram muitos com</w:t>
      </w:r>
      <w:r>
        <w:rPr>
          <w:color w:val="000000"/>
        </w:rPr>
        <w:t>andos para fazer algo simples. A cada nova versão, o HTML fica mais fácil de utilizar, e adquire mais funções. Atualmente qualquer pessoa pode acessar a internet a aprender a construir um site básico em questão de horas, seguindo os passos de tutoriais e a</w:t>
      </w:r>
      <w:r>
        <w:rPr>
          <w:color w:val="000000"/>
        </w:rPr>
        <w:t xml:space="preserve">prendendo as funções de cada código, foi a primeira linguagem de nível mundial, porém não é a única. Existem muitas outras linguagens destinadas a criação de páginas da web, porém o HTML ainda prevalece. Atualmente já é possível integrar várias linguagens </w:t>
      </w:r>
      <w:r>
        <w:rPr>
          <w:color w:val="000000"/>
        </w:rPr>
        <w:lastRenderedPageBreak/>
        <w:t>na mesma página da Web, sendo possível usar duas ou mais linguagens no mesmo site.</w:t>
      </w:r>
    </w:p>
    <w:p w:rsidR="002A325A" w:rsidRDefault="00496259"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CSS: A Internet como conhecemos hoje, é fruto de uma evolução constante e gradativa desde sua invenção. Desde seus protocolos até suas linguagens de desenvolvimento sofreram</w:t>
      </w:r>
      <w:r>
        <w:rPr>
          <w:color w:val="000000"/>
        </w:rPr>
        <w:t xml:space="preserve"> tais mudanças e com certeza, um dos principais componentes dessa grande estrutura mundial é o HTML. Mas espera aí, não iamos falar sobre CSS?</w:t>
      </w:r>
    </w:p>
    <w:p w:rsidR="002A325A" w:rsidRDefault="00496259"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Pois bem, uma coisa leva a outra. Vejamos o começo de tudo, a linguagem de marcação surgindo para solucionar o pr</w:t>
      </w:r>
      <w:r>
        <w:rPr>
          <w:color w:val="000000"/>
        </w:rPr>
        <w:t>oblema de um cientista que queria uma forma de divulgar seus artigos na rede, para isso, ele criou algo simples, restrito a comunidade científica e usado apenas para estrutura o conteúdo e exibir um texto de forma coerente.</w:t>
      </w:r>
    </w:p>
    <w:p w:rsidR="002A325A" w:rsidRDefault="00496259"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Mas a linguagem usada pelos cien</w:t>
      </w:r>
      <w:r>
        <w:rPr>
          <w:color w:val="000000"/>
        </w:rPr>
        <w:t xml:space="preserve">tistas se tornou padrão da Internet, e com o tempo, passou a ser mais testada. Todos queriam imagens, cores e designer avançado. E o HTML antigo não suportava isso, então foram adicionadas novas tags. Isso solucionou o problema por um tempo, mas começou a </w:t>
      </w:r>
      <w:r>
        <w:rPr>
          <w:color w:val="000000"/>
        </w:rPr>
        <w:t>surgir outro grande problema. Com os novos recursos, designers e desenvolvedores de websites, abusavam da criatividade e enchiam suas páginas de fontes e estilos visuais, mas para alterar uma linha até que era mais simples, porém quando se queria mudar a c</w:t>
      </w:r>
      <w:r>
        <w:rPr>
          <w:color w:val="000000"/>
        </w:rPr>
        <w:t>or de um link, por exemplo, e esse link estava em 300 páginas diferentes, era trabalho manual mesmo, um por um, tag por tag.</w:t>
      </w:r>
    </w:p>
    <w:p w:rsidR="002A325A" w:rsidRDefault="00496259"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Misturar estilo e estrutura não era mais interessante, e foi assim que em 1995, Håkon Wium Lie e Bert Bos apresentaram a proposta d</w:t>
      </w:r>
      <w:r>
        <w:rPr>
          <w:color w:val="000000"/>
        </w:rPr>
        <w:t>o CSS(Cascading Style Sheets) que logo foi apoiada pela W3C. A idéia geral era, utilizar HTML somente para estruturar o website e a tarefa de apresentação fica com o CSS disposto em um arquivo separado .css ou no proprio HTML demarcado pelas tags .</w:t>
      </w:r>
    </w:p>
    <w:p w:rsidR="002A325A" w:rsidRDefault="00496259"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Os conc</w:t>
      </w:r>
      <w:r>
        <w:rPr>
          <w:color w:val="000000"/>
        </w:rPr>
        <w:t xml:space="preserve">eitos de estilização com css em sua maioria ainda não são seguidos totalmente, devido a problemas de compatibilidade entre browsers e muitas vezes até falta de um conhecimento maior dos desenvolvedores, mas a W3C trabalha nos standards, que visam tornar o </w:t>
      </w:r>
      <w:r>
        <w:rPr>
          <w:color w:val="000000"/>
        </w:rPr>
        <w:t>desenvolvimento padrão e tambem exigir dos navegadores uma interpretação adequada e compatível.</w:t>
      </w:r>
    </w:p>
    <w:p w:rsidR="002A325A" w:rsidRDefault="002A325A">
      <w:pPr>
        <w:spacing w:line="360" w:lineRule="auto"/>
        <w:ind w:firstLine="0"/>
        <w:rPr>
          <w:b/>
          <w:color w:val="000000"/>
          <w:sz w:val="28"/>
          <w:szCs w:val="28"/>
        </w:rPr>
      </w:pPr>
    </w:p>
    <w:p w:rsidR="002A325A" w:rsidRDefault="00496259">
      <w:pPr>
        <w:pStyle w:val="Ttulo1"/>
        <w:spacing w:line="360" w:lineRule="auto"/>
        <w:rPr>
          <w:sz w:val="38"/>
          <w:szCs w:val="38"/>
        </w:rPr>
      </w:pPr>
      <w:bookmarkStart w:id="13" w:name="_Toc119164367"/>
      <w:bookmarkStart w:id="14" w:name="_Toc181785247"/>
      <w:r>
        <w:lastRenderedPageBreak/>
        <w:t xml:space="preserve">5 DOCUMENTAÇÃO </w:t>
      </w:r>
      <w:r>
        <w:rPr>
          <w:sz w:val="38"/>
          <w:szCs w:val="38"/>
        </w:rPr>
        <w:t>do projeto</w:t>
      </w:r>
      <w:bookmarkEnd w:id="13"/>
      <w:bookmarkEnd w:id="14"/>
    </w:p>
    <w:p w:rsidR="002A325A" w:rsidRDefault="00496259">
      <w:pPr>
        <w:spacing w:line="360" w:lineRule="auto"/>
        <w:ind w:firstLine="720"/>
      </w:pPr>
      <w:r>
        <w:t>Projeto de TI para Tutida (2021) “[…] um projeto é um conjunto de esforços destinados a cumprir um único objetivo como: criar um prod</w:t>
      </w:r>
      <w:r>
        <w:t>uto, um serviço ou alcançar um resultado específico.</w:t>
      </w:r>
    </w:p>
    <w:p w:rsidR="002A325A" w:rsidRDefault="00496259">
      <w:pPr>
        <w:spacing w:line="360" w:lineRule="auto"/>
        <w:ind w:firstLine="720"/>
      </w:pPr>
      <w:r>
        <w:t>Os esforços empregados na execução de um projeto de TI são temporários, porém, focados em melhorar o desempenho do negócio. Esses esforços são diferentes de outras tarefas de uma organização porque, ao c</w:t>
      </w:r>
      <w:r>
        <w:t>ontrário delas, os projetos possuem um prazo para começo e fim.</w:t>
      </w:r>
    </w:p>
    <w:p w:rsidR="002A325A" w:rsidRDefault="00496259">
      <w:pPr>
        <w:spacing w:line="360" w:lineRule="auto"/>
        <w:ind w:firstLine="720"/>
      </w:pPr>
      <w:r>
        <w:t>Pensando nisso e para que os projetos de TI alcancem os resultados esperados, o Gestor de Projetos de TI é responsável em aplicar um conjunto de habilidades necessárias para monitorar toda a e</w:t>
      </w:r>
      <w:r>
        <w:t>quipe com uma configuração organizada. [...]</w:t>
      </w:r>
    </w:p>
    <w:p w:rsidR="002A325A" w:rsidRDefault="00496259">
      <w:pPr>
        <w:spacing w:line="360" w:lineRule="auto"/>
        <w:ind w:firstLine="720"/>
      </w:pPr>
      <w:r>
        <w:t xml:space="preserve">Defina uma equipe capacitada: O primeiro passo é definir uma equipe de desenvolvimento capacitada, ou escolher um parceiro como a EuNerd - capaz de terceirizar profissionais de TI altamente qualificados para os </w:t>
      </w:r>
      <w:r>
        <w:t>projetos e que mantém uma comunicação aberta para informar cada atualização sobre a operação. Faça o planejamento incluindo metas e processos: Em seguida, é papel do gerente de projetos de TI superar o desafio da tela em branco, ou seja, o medo de elaborar</w:t>
      </w:r>
      <w:r>
        <w:t xml:space="preserve"> um novo projeto, fazer o seu planejamento, definir as metas e processos e como tudo será monitorado. Quanto mais um projeto de TI for organizado, mais experiência o gerente e a equipe de desenvolvimento ganham. O mais importante para a execução de um proj</w:t>
      </w:r>
      <w:r>
        <w:t>eto de TI não é montar um planejamento “perfeito”, mas sim, um processo fluído e prático entre a equipe de desenvolvimento e o gerente de projetos de TI. Quanto mais simplificado e objetivo for um planejamento, melhor será sua execução.</w:t>
      </w:r>
    </w:p>
    <w:p w:rsidR="002A325A" w:rsidRDefault="00496259">
      <w:pPr>
        <w:spacing w:line="360" w:lineRule="auto"/>
        <w:ind w:firstLine="720"/>
      </w:pPr>
      <w:r>
        <w:t>Alinhamento do obje</w:t>
      </w:r>
      <w:r>
        <w:t>tivo ou solução do problema com o plano da equipe de desenvolvimento: Antes que um projeto de TI seja executado pela equipe de desenvolvimento, é fundamental que todos os participantes do projeto trabalhem com o mesmo objetivo e tenham a mesma visão para a</w:t>
      </w:r>
      <w:r>
        <w:t xml:space="preserve"> solução do projeto. Por isso a comunicação é tão importante para essa tarefa. </w:t>
      </w:r>
    </w:p>
    <w:p w:rsidR="002A325A" w:rsidRDefault="00496259">
      <w:pPr>
        <w:spacing w:line="360" w:lineRule="auto"/>
        <w:ind w:firstLine="578"/>
      </w:pPr>
      <w:r>
        <w:t xml:space="preserve">Todos os processos devem ser cuidadosamente planejados pelo gestor </w:t>
      </w:r>
      <w:r>
        <w:lastRenderedPageBreak/>
        <w:t>responsável junto com a equipe de desenvolvimento. Questões como recursos a serem utilizados, os objetivos do</w:t>
      </w:r>
      <w:r>
        <w:t xml:space="preserve"> projeto e os problemas a serem solucionados devem ser incluídos no planejamento do projeto de TI.”</w:t>
      </w:r>
    </w:p>
    <w:p w:rsidR="002A325A" w:rsidRDefault="00496259">
      <w:pPr>
        <w:ind w:firstLine="0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0" distR="0" simplePos="0" relativeHeight="251647488" behindDoc="0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354965</wp:posOffset>
            </wp:positionV>
            <wp:extent cx="5706745" cy="5314950"/>
            <wp:effectExtent l="0" t="0" r="0" b="0"/>
            <wp:wrapSquare wrapText="largest"/>
            <wp:docPr id="1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25A" w:rsidRPr="00823125" w:rsidRDefault="002A325A" w:rsidP="00823125">
      <w:pPr>
        <w:ind w:firstLine="0"/>
      </w:pPr>
    </w:p>
    <w:p w:rsidR="00823125" w:rsidRDefault="00823125" w:rsidP="00823125">
      <w:pPr>
        <w:tabs>
          <w:tab w:val="left" w:pos="0"/>
        </w:tabs>
        <w:spacing w:line="360" w:lineRule="auto"/>
        <w:ind w:firstLine="0"/>
      </w:pPr>
    </w:p>
    <w:p w:rsidR="00823125" w:rsidRPr="00823125" w:rsidRDefault="00823125" w:rsidP="00823125">
      <w:pPr>
        <w:ind w:firstLine="0"/>
      </w:pPr>
      <w:r>
        <w:t xml:space="preserve">Fonte: </w:t>
      </w:r>
      <w:r w:rsidRPr="00823125">
        <w:t xml:space="preserve">Souza (2024) </w:t>
      </w:r>
    </w:p>
    <w:p w:rsidR="002A325A" w:rsidRPr="00823125" w:rsidRDefault="002A325A" w:rsidP="00823125">
      <w:pPr>
        <w:ind w:firstLine="0"/>
      </w:pPr>
    </w:p>
    <w:p w:rsidR="002A325A" w:rsidRPr="00823125" w:rsidRDefault="002A325A" w:rsidP="00823125">
      <w:pPr>
        <w:ind w:left="709" w:firstLine="0"/>
      </w:pPr>
    </w:p>
    <w:p w:rsidR="002A325A" w:rsidRDefault="00496259">
      <w:pPr>
        <w:pStyle w:val="Ttulo2"/>
        <w:spacing w:before="0" w:after="0"/>
      </w:pPr>
      <w:bookmarkStart w:id="15" w:name="_Toc119164368"/>
      <w:bookmarkStart w:id="16" w:name="_Toc181785248"/>
      <w:r>
        <w:lastRenderedPageBreak/>
        <w:t>5.1 Requisitos</w:t>
      </w:r>
      <w:bookmarkEnd w:id="15"/>
      <w:bookmarkEnd w:id="16"/>
      <w:r>
        <w:t xml:space="preserve"> </w:t>
      </w:r>
    </w:p>
    <w:p w:rsidR="002A325A" w:rsidRDefault="00496259">
      <w:pPr>
        <w:tabs>
          <w:tab w:val="left" w:pos="0"/>
        </w:tabs>
        <w:spacing w:line="360" w:lineRule="auto"/>
        <w:ind w:firstLine="0"/>
      </w:pPr>
      <w:r>
        <w:tab/>
        <w:t xml:space="preserve">Segundo Higor (2013), “[...] antigamente dizia-se que requisitos eram sinônimos de funções, ou seja, tudo que o software deveria </w:t>
      </w:r>
      <w:r>
        <w:t>fazer funcionalmente. No entanto, atualmente assumiu-se que requisitos de software é muito mais do que apenas funções. Requisitos são, além de funções, objetivos, propriedades, restrições que o sistema deve possuir para satisfazer contratos, padrões ou esp</w:t>
      </w:r>
      <w:r>
        <w:t>ecificações de acordo com o(s) usuário(s). De forma mais geral um requisito é uma condição necessária para satisfazer um objetivo.</w:t>
      </w:r>
    </w:p>
    <w:p w:rsidR="002A325A" w:rsidRDefault="00496259">
      <w:pPr>
        <w:tabs>
          <w:tab w:val="left" w:pos="0"/>
        </w:tabs>
        <w:spacing w:line="360" w:lineRule="auto"/>
        <w:ind w:firstLine="0"/>
      </w:pPr>
      <w:r>
        <w:tab/>
      </w:r>
    </w:p>
    <w:p w:rsidR="002A325A" w:rsidRDefault="00496259">
      <w:pPr>
        <w:pStyle w:val="Ttulo2"/>
        <w:spacing w:before="0" w:after="0"/>
      </w:pPr>
      <w:bookmarkStart w:id="17" w:name="_Toc119164369"/>
      <w:bookmarkStart w:id="18" w:name="_Toc181785249"/>
      <w:r>
        <w:t>5.1.1 Requisitos funcionais</w:t>
      </w:r>
      <w:bookmarkEnd w:id="17"/>
      <w:bookmarkEnd w:id="18"/>
    </w:p>
    <w:p w:rsidR="002A325A" w:rsidRDefault="00496259">
      <w:pPr>
        <w:tabs>
          <w:tab w:val="left" w:pos="0"/>
        </w:tabs>
        <w:spacing w:line="360" w:lineRule="auto"/>
        <w:ind w:firstLine="0"/>
      </w:pPr>
      <w:r>
        <w:tab/>
        <w:t>[…] os requisitos funcionais referem-se sobre o que o sistema deve fazer, ou seja, suas funçõe</w:t>
      </w:r>
      <w:r>
        <w:t>s e informações. Os requisitos não funcionais referem-se aos critérios que qualificam os requisitos funcionais. Esses critérios podem ser de qualidade para o software, ou seja, os requisitos de performance, usabilidade, confiabilidade, robustez, etc. Ou en</w:t>
      </w:r>
      <w:r>
        <w:t>tão, os critérios podem ser quanto a qualidade para o processo de software, ou seja, requisitos de entrega, implementação, etc.</w:t>
      </w:r>
    </w:p>
    <w:p w:rsidR="002A325A" w:rsidRDefault="00496259">
      <w:pPr>
        <w:tabs>
          <w:tab w:val="left" w:pos="0"/>
        </w:tabs>
        <w:spacing w:line="360" w:lineRule="auto"/>
        <w:ind w:firstLine="0"/>
      </w:pPr>
      <w:r>
        <w:rPr>
          <w:noProof/>
        </w:rPr>
        <w:drawing>
          <wp:anchor distT="0" distB="0" distL="0" distR="0" simplePos="0" relativeHeight="251648512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257175</wp:posOffset>
            </wp:positionV>
            <wp:extent cx="5943600" cy="254635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25A" w:rsidRDefault="002A325A">
      <w:pPr>
        <w:tabs>
          <w:tab w:val="left" w:pos="0"/>
        </w:tabs>
        <w:spacing w:line="360" w:lineRule="auto"/>
        <w:ind w:firstLine="0"/>
      </w:pPr>
    </w:p>
    <w:p w:rsidR="002A325A" w:rsidRPr="00C12494" w:rsidRDefault="00823125" w:rsidP="00823125">
      <w:pPr>
        <w:ind w:firstLine="0"/>
        <w:rPr>
          <w:sz w:val="20"/>
          <w:szCs w:val="20"/>
        </w:rPr>
      </w:pPr>
      <w:r w:rsidRPr="00C12494">
        <w:rPr>
          <w:sz w:val="20"/>
          <w:szCs w:val="20"/>
        </w:rPr>
        <w:t xml:space="preserve">Fonte: </w:t>
      </w:r>
      <w:r w:rsidR="00496259" w:rsidRPr="00C12494">
        <w:rPr>
          <w:sz w:val="20"/>
          <w:szCs w:val="20"/>
        </w:rPr>
        <w:t>Souza (2024)</w:t>
      </w:r>
      <w:r w:rsidR="00496259" w:rsidRPr="00C12494">
        <w:rPr>
          <w:sz w:val="20"/>
          <w:szCs w:val="20"/>
        </w:rPr>
        <w:t xml:space="preserve"> </w:t>
      </w:r>
    </w:p>
    <w:p w:rsidR="002A325A" w:rsidRDefault="002A325A">
      <w:pPr>
        <w:tabs>
          <w:tab w:val="left" w:pos="0"/>
        </w:tabs>
        <w:spacing w:line="360" w:lineRule="auto"/>
        <w:ind w:firstLine="0"/>
      </w:pPr>
    </w:p>
    <w:p w:rsidR="002A325A" w:rsidRDefault="002A325A">
      <w:pPr>
        <w:tabs>
          <w:tab w:val="left" w:pos="0"/>
        </w:tabs>
        <w:spacing w:line="360" w:lineRule="auto"/>
        <w:ind w:firstLine="0"/>
      </w:pPr>
    </w:p>
    <w:p w:rsidR="002A325A" w:rsidRDefault="00496259">
      <w:pPr>
        <w:pStyle w:val="Ttulo3"/>
        <w:spacing w:before="0" w:after="0" w:line="360" w:lineRule="auto"/>
        <w:rPr>
          <w:b/>
        </w:rPr>
      </w:pPr>
      <w:bookmarkStart w:id="19" w:name="_Toc119164370"/>
      <w:bookmarkStart w:id="20" w:name="_Toc181785250"/>
      <w:r>
        <w:rPr>
          <w:b/>
        </w:rPr>
        <w:lastRenderedPageBreak/>
        <w:t>5.1.2 Requisitos não funcionais</w:t>
      </w:r>
      <w:bookmarkEnd w:id="19"/>
      <w:bookmarkEnd w:id="20"/>
      <w:r>
        <w:rPr>
          <w:b/>
        </w:rPr>
        <w:t xml:space="preserve"> </w:t>
      </w:r>
    </w:p>
    <w:p w:rsidR="002A325A" w:rsidRDefault="00823125">
      <w:pPr>
        <w:tabs>
          <w:tab w:val="left" w:pos="0"/>
        </w:tabs>
        <w:spacing w:line="360" w:lineRule="auto"/>
        <w:ind w:firstLine="0"/>
      </w:pPr>
      <w:r>
        <w:tab/>
      </w:r>
      <w:r w:rsidR="00496259">
        <w:t>[…] os requisitos não funcionais definem propriedades e restrições do sistema como tempo, espaço, linguagens de programação, versões do compilador, SGBD, Sistema Operacional, método de desenvolvimento, etc. Uma dica importante é que os requisitos não funci</w:t>
      </w:r>
      <w:r w:rsidR="00496259">
        <w:t xml:space="preserve">onais são geralmente mensuráveis e assim devemos preferencialmente associar uma medida ou referência para cada requisito não </w:t>
      </w:r>
      <w:r w:rsidR="00496259">
        <w:t>funcional”.</w:t>
      </w:r>
    </w:p>
    <w:p w:rsidR="00823125" w:rsidRDefault="00823125">
      <w:pPr>
        <w:tabs>
          <w:tab w:val="left" w:pos="0"/>
        </w:tabs>
        <w:spacing w:line="360" w:lineRule="auto"/>
        <w:ind w:firstLine="0"/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460A61F2" wp14:editId="175C4D1E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5718810" cy="3079750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25A" w:rsidRDefault="002A325A">
      <w:pPr>
        <w:widowControl/>
        <w:spacing w:line="240" w:lineRule="auto"/>
        <w:ind w:firstLine="0"/>
        <w:jc w:val="left"/>
        <w:rPr>
          <w:rFonts w:ascii="Calibri" w:eastAsia="Calibri" w:hAnsi="Calibri" w:cs="Calibri"/>
        </w:rPr>
      </w:pPr>
    </w:p>
    <w:p w:rsidR="00823125" w:rsidRPr="00C12494" w:rsidRDefault="00823125" w:rsidP="00823125">
      <w:pPr>
        <w:ind w:firstLine="0"/>
        <w:rPr>
          <w:sz w:val="20"/>
          <w:szCs w:val="20"/>
        </w:rPr>
      </w:pPr>
      <w:r w:rsidRPr="00C12494">
        <w:rPr>
          <w:sz w:val="20"/>
          <w:szCs w:val="20"/>
        </w:rPr>
        <w:t xml:space="preserve">Fonte: Souza (2024) </w:t>
      </w:r>
    </w:p>
    <w:p w:rsidR="002A325A" w:rsidRDefault="002A325A">
      <w:pPr>
        <w:spacing w:line="360" w:lineRule="auto"/>
        <w:ind w:firstLine="0"/>
        <w:rPr>
          <w:bCs/>
        </w:rPr>
      </w:pPr>
    </w:p>
    <w:p w:rsidR="002A325A" w:rsidRDefault="002A325A">
      <w:pPr>
        <w:spacing w:line="360" w:lineRule="auto"/>
        <w:ind w:firstLine="0"/>
        <w:rPr>
          <w:color w:val="000000"/>
          <w:sz w:val="22"/>
          <w:szCs w:val="22"/>
        </w:rPr>
      </w:pPr>
    </w:p>
    <w:p w:rsidR="002A325A" w:rsidRDefault="002A325A">
      <w:pPr>
        <w:spacing w:line="360" w:lineRule="auto"/>
        <w:ind w:firstLine="0"/>
        <w:rPr>
          <w:color w:val="000000"/>
          <w:sz w:val="22"/>
          <w:szCs w:val="22"/>
        </w:rPr>
      </w:pPr>
    </w:p>
    <w:p w:rsidR="002A325A" w:rsidRDefault="002A325A">
      <w:pPr>
        <w:spacing w:line="360" w:lineRule="auto"/>
        <w:ind w:firstLine="0"/>
        <w:rPr>
          <w:color w:val="000000"/>
          <w:sz w:val="22"/>
          <w:szCs w:val="22"/>
        </w:rPr>
      </w:pPr>
    </w:p>
    <w:p w:rsidR="002A325A" w:rsidRDefault="002A325A">
      <w:pPr>
        <w:spacing w:line="360" w:lineRule="auto"/>
        <w:ind w:firstLine="0"/>
        <w:rPr>
          <w:color w:val="000000"/>
          <w:sz w:val="22"/>
          <w:szCs w:val="22"/>
        </w:rPr>
      </w:pPr>
    </w:p>
    <w:p w:rsidR="002A325A" w:rsidRDefault="002A325A">
      <w:pPr>
        <w:spacing w:line="360" w:lineRule="auto"/>
        <w:ind w:firstLine="0"/>
        <w:rPr>
          <w:color w:val="000000"/>
          <w:sz w:val="22"/>
          <w:szCs w:val="22"/>
        </w:rPr>
      </w:pPr>
    </w:p>
    <w:p w:rsidR="002A325A" w:rsidRDefault="002A325A">
      <w:pPr>
        <w:spacing w:line="360" w:lineRule="auto"/>
        <w:ind w:firstLine="0"/>
        <w:rPr>
          <w:color w:val="000000"/>
          <w:sz w:val="22"/>
          <w:szCs w:val="22"/>
        </w:rPr>
      </w:pPr>
    </w:p>
    <w:p w:rsidR="002A325A" w:rsidRDefault="002A325A">
      <w:pPr>
        <w:spacing w:line="360" w:lineRule="auto"/>
        <w:ind w:firstLine="0"/>
        <w:rPr>
          <w:color w:val="000000"/>
          <w:sz w:val="22"/>
          <w:szCs w:val="22"/>
        </w:rPr>
      </w:pPr>
    </w:p>
    <w:p w:rsidR="002A325A" w:rsidRDefault="002A325A">
      <w:pPr>
        <w:spacing w:line="360" w:lineRule="auto"/>
        <w:ind w:firstLine="0"/>
        <w:rPr>
          <w:color w:val="000000"/>
          <w:sz w:val="22"/>
          <w:szCs w:val="22"/>
        </w:rPr>
      </w:pPr>
    </w:p>
    <w:p w:rsidR="002A325A" w:rsidRDefault="002A325A">
      <w:pPr>
        <w:spacing w:line="360" w:lineRule="auto"/>
        <w:ind w:firstLine="0"/>
        <w:rPr>
          <w:color w:val="000000"/>
          <w:sz w:val="22"/>
          <w:szCs w:val="22"/>
        </w:rPr>
      </w:pPr>
    </w:p>
    <w:p w:rsidR="002A325A" w:rsidRDefault="002A325A">
      <w:pPr>
        <w:spacing w:line="360" w:lineRule="auto"/>
        <w:ind w:firstLine="0"/>
        <w:rPr>
          <w:color w:val="000000"/>
          <w:sz w:val="22"/>
          <w:szCs w:val="22"/>
        </w:rPr>
      </w:pPr>
    </w:p>
    <w:p w:rsidR="002A325A" w:rsidRDefault="00496259">
      <w:pPr>
        <w:pStyle w:val="Ttulo2"/>
        <w:numPr>
          <w:ilvl w:val="1"/>
          <w:numId w:val="2"/>
        </w:numPr>
        <w:spacing w:before="0" w:after="0"/>
      </w:pPr>
      <w:r>
        <w:lastRenderedPageBreak/>
        <w:t xml:space="preserve"> </w:t>
      </w:r>
      <w:bookmarkStart w:id="21" w:name="_Toc119164371"/>
      <w:bookmarkStart w:id="22" w:name="_Toc181785251"/>
      <w:r>
        <w:t>Diagrama de Contexto</w:t>
      </w:r>
      <w:bookmarkEnd w:id="21"/>
      <w:bookmarkEnd w:id="22"/>
    </w:p>
    <w:p w:rsidR="002A325A" w:rsidRDefault="00496259" w:rsidP="00C12494">
      <w:pPr>
        <w:widowControl/>
        <w:spacing w:line="360" w:lineRule="auto"/>
        <w:ind w:firstLine="0"/>
      </w:pPr>
      <w:r>
        <w:rPr>
          <w:rFonts w:ascii="Inter;Oxygen;Helvetica;Arial;sa" w:hAnsi="Inter;Oxygen;Helvetica;Arial;sa"/>
          <w:color w:val="2B2B35"/>
          <w:sz w:val="30"/>
        </w:rPr>
        <w:tab/>
      </w:r>
      <w:r>
        <w:rPr>
          <w:color w:val="2B2B35"/>
        </w:rPr>
        <w:t xml:space="preserve">[…] Um diagrama de contexto é uma visão de alto nível de um sistema. É um esboço básico destinado a definir um projeto com base em seu escopo, limites e relação com componentes externos, como partes interessadas. </w:t>
      </w:r>
    </w:p>
    <w:p w:rsidR="002A325A" w:rsidRDefault="00496259" w:rsidP="00C12494">
      <w:pPr>
        <w:widowControl/>
        <w:spacing w:line="360" w:lineRule="auto"/>
        <w:ind w:firstLine="0"/>
        <w:rPr>
          <w:color w:val="2B2B35"/>
        </w:rPr>
      </w:pPr>
      <w:r>
        <w:rPr>
          <w:color w:val="2B2B35"/>
        </w:rPr>
        <w:tab/>
        <w:t>Também conhecido como diagrama de fluxo d</w:t>
      </w:r>
      <w:r>
        <w:rPr>
          <w:color w:val="2B2B35"/>
        </w:rPr>
        <w:t>e dados de nível 0, um diagrama de contexto fornece uma visão geral de um processo, concentrando-se em sua interação com elementos externos, e não em seus subprocessos internos. Este último normalmente é reservado para diagramas de fluxo de dados mais avan</w:t>
      </w:r>
      <w:r>
        <w:rPr>
          <w:color w:val="2B2B35"/>
        </w:rPr>
        <w:t xml:space="preserve">çados. </w:t>
      </w:r>
    </w:p>
    <w:p w:rsidR="002A325A" w:rsidRDefault="00496259">
      <w:pPr>
        <w:spacing w:line="360" w:lineRule="auto"/>
        <w:ind w:firstLine="0"/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251651584" behindDoc="0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263525</wp:posOffset>
            </wp:positionV>
            <wp:extent cx="5671185" cy="4194810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25A" w:rsidRDefault="002A325A">
      <w:pPr>
        <w:spacing w:line="360" w:lineRule="auto"/>
        <w:ind w:firstLine="141"/>
        <w:rPr>
          <w:color w:val="000000"/>
        </w:rPr>
      </w:pPr>
    </w:p>
    <w:p w:rsidR="00C12494" w:rsidRPr="00C12494" w:rsidRDefault="00C12494" w:rsidP="00C12494">
      <w:pPr>
        <w:ind w:firstLine="0"/>
        <w:rPr>
          <w:sz w:val="20"/>
          <w:szCs w:val="20"/>
        </w:rPr>
      </w:pPr>
      <w:r w:rsidRPr="00C12494">
        <w:rPr>
          <w:sz w:val="20"/>
          <w:szCs w:val="20"/>
        </w:rPr>
        <w:t xml:space="preserve">Fonte: Souza (2024) </w:t>
      </w:r>
    </w:p>
    <w:p w:rsidR="002A325A" w:rsidRDefault="002A325A">
      <w:pPr>
        <w:spacing w:line="360" w:lineRule="auto"/>
        <w:ind w:firstLine="141"/>
        <w:rPr>
          <w:color w:val="000000"/>
        </w:rPr>
      </w:pPr>
    </w:p>
    <w:p w:rsidR="002A325A" w:rsidRDefault="00496259" w:rsidP="00C12494">
      <w:pPr>
        <w:pStyle w:val="Ttulo2"/>
        <w:numPr>
          <w:ilvl w:val="1"/>
          <w:numId w:val="2"/>
        </w:numPr>
        <w:spacing w:before="0" w:after="0"/>
      </w:pPr>
      <w:bookmarkStart w:id="23" w:name="_Toc119164372"/>
      <w:bookmarkStart w:id="24" w:name="_Toc181785252"/>
      <w:r>
        <w:t>Diagrama de Fluxo de dados</w:t>
      </w:r>
      <w:bookmarkEnd w:id="23"/>
      <w:bookmarkEnd w:id="24"/>
    </w:p>
    <w:p w:rsidR="002A325A" w:rsidRDefault="00496259" w:rsidP="00C12494">
      <w:pPr>
        <w:spacing w:line="360" w:lineRule="auto"/>
        <w:ind w:firstLine="0"/>
      </w:pPr>
      <w:r>
        <w:tab/>
        <w:t>[...] Um diagrama de fluxo de dados (DFD) mapeia o fluxo de informações para qualquer processo ou sistema. Ele utiliza símbolos definidos, como retângulos, círculos e flechas, além de rótul</w:t>
      </w:r>
      <w:r>
        <w:t xml:space="preserve">os de textos breves, para mostrar entradas e saídas </w:t>
      </w:r>
      <w:r>
        <w:lastRenderedPageBreak/>
        <w:t>de dados, pontos de armazenamento e as rotas entre cada destino. Fluxogramas de dados podem variar de resumos de processos simples, até mesmo desenhados à mão, a DFDs profundos e de múltiplos níveis, deta</w:t>
      </w:r>
      <w:r>
        <w:t xml:space="preserve">lhando de forma progressiva o modo como os dados são manuseados. Eles podem ser usados para analisar um sistema existente ou modelar um novo. Assim como os melhores diagramas e gráficos existentes, o DFD pode visualmente “dizer” coisas que seriam difíceis </w:t>
      </w:r>
      <w:r>
        <w:t>de explicar em palavras. O DFD funciona bem para o público técnico e não técnico, do desenvolvedor ao CEO. E é por isso que DFDs ainda são bastante utilizados depois de tantos anos. No entanto, embora ainda sejam funcionais para softwares e sistemas de flu</w:t>
      </w:r>
      <w:r>
        <w:t>xo de dados, hoje em dia são menos aplicáveis para visualizar software ou sistemas interativos em tempo real ou orientados a banco de dados.</w:t>
      </w:r>
    </w:p>
    <w:p w:rsidR="002A325A" w:rsidRPr="00C12494" w:rsidRDefault="00496259">
      <w:pPr>
        <w:spacing w:line="240" w:lineRule="auto"/>
        <w:ind w:firstLine="0"/>
        <w:rPr>
          <w:color w:val="2B2B35"/>
        </w:rPr>
      </w:pPr>
      <w:r>
        <w:rPr>
          <w:noProof/>
          <w:color w:val="2B2B35"/>
        </w:rPr>
        <w:drawing>
          <wp:anchor distT="0" distB="0" distL="0" distR="0" simplePos="0" relativeHeight="251652608" behindDoc="0" locked="0" layoutInCell="0" allowOverlap="1">
            <wp:simplePos x="0" y="0"/>
            <wp:positionH relativeFrom="column">
              <wp:posOffset>-5715</wp:posOffset>
            </wp:positionH>
            <wp:positionV relativeFrom="paragraph">
              <wp:posOffset>171450</wp:posOffset>
            </wp:positionV>
            <wp:extent cx="5718810" cy="486600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25A" w:rsidRPr="00C12494" w:rsidRDefault="00496259">
      <w:pPr>
        <w:spacing w:line="240" w:lineRule="auto"/>
        <w:ind w:firstLine="0"/>
        <w:rPr>
          <w:color w:val="2B2B35"/>
        </w:rPr>
      </w:pPr>
      <w:r w:rsidRPr="00C12494">
        <w:t xml:space="preserve"> </w:t>
      </w:r>
      <w:r w:rsidR="00C12494" w:rsidRPr="00C12494">
        <w:rPr>
          <w:sz w:val="20"/>
          <w:szCs w:val="20"/>
        </w:rPr>
        <w:t xml:space="preserve">Fonte: </w:t>
      </w:r>
      <w:r w:rsidRPr="00C12494">
        <w:rPr>
          <w:sz w:val="20"/>
          <w:szCs w:val="20"/>
        </w:rPr>
        <w:t>Souza (2024)</w:t>
      </w:r>
    </w:p>
    <w:p w:rsidR="002A325A" w:rsidRDefault="002A325A">
      <w:pPr>
        <w:rPr>
          <w:b/>
          <w:sz w:val="20"/>
          <w:szCs w:val="20"/>
        </w:rPr>
      </w:pPr>
    </w:p>
    <w:p w:rsidR="002A325A" w:rsidRDefault="00496259">
      <w:pPr>
        <w:pStyle w:val="Ttulo2"/>
        <w:numPr>
          <w:ilvl w:val="1"/>
          <w:numId w:val="2"/>
        </w:numPr>
        <w:ind w:left="578" w:hanging="578"/>
      </w:pPr>
      <w:bookmarkStart w:id="25" w:name="_Toc119164373"/>
      <w:bookmarkStart w:id="26" w:name="_Toc181785253"/>
      <w:r>
        <w:lastRenderedPageBreak/>
        <w:t>Diagrama de Entidade e relacionamento</w:t>
      </w:r>
      <w:bookmarkEnd w:id="25"/>
      <w:bookmarkEnd w:id="26"/>
    </w:p>
    <w:p w:rsidR="002A325A" w:rsidRDefault="00496259" w:rsidP="00C12494">
      <w:pPr>
        <w:spacing w:line="360" w:lineRule="auto"/>
      </w:pPr>
      <w:r>
        <w:t xml:space="preserve">[...] Um diagrama de entidade e relacionamento </w:t>
      </w:r>
      <w:r>
        <w:t>(também conhecido como diagrama ER ou simplesmente DER) mostra como as entidades (pessoas, objetos e conceitos) interagem. Estes modelos de dados conceituais ajudam desenvolvedores e designers a visualizarem as relações entre os elementos-chave do software</w:t>
      </w:r>
      <w:r>
        <w:t>.</w:t>
      </w:r>
    </w:p>
    <w:p w:rsidR="002A325A" w:rsidRDefault="002A325A">
      <w:pPr>
        <w:spacing w:line="240" w:lineRule="auto"/>
      </w:pPr>
    </w:p>
    <w:p w:rsidR="002A325A" w:rsidRDefault="00496259">
      <w:pPr>
        <w:ind w:firstLine="0"/>
      </w:pPr>
      <w:r>
        <w:rPr>
          <w:noProof/>
        </w:rPr>
        <w:drawing>
          <wp:inline distT="0" distB="0" distL="0" distR="0">
            <wp:extent cx="5318760" cy="5527040"/>
            <wp:effectExtent l="0" t="0" r="0" b="0"/>
            <wp:docPr id="6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 descr="Diagrama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5A" w:rsidRDefault="002A325A">
      <w:pPr>
        <w:ind w:firstLine="0"/>
      </w:pPr>
    </w:p>
    <w:p w:rsidR="002A325A" w:rsidRPr="00C12494" w:rsidRDefault="00496259">
      <w:pPr>
        <w:ind w:firstLine="0"/>
      </w:pPr>
      <w:r>
        <w:t xml:space="preserve"> </w:t>
      </w:r>
      <w:r w:rsidR="00C12494" w:rsidRPr="00C12494">
        <w:rPr>
          <w:sz w:val="20"/>
          <w:szCs w:val="20"/>
        </w:rPr>
        <w:t xml:space="preserve">Fonte: </w:t>
      </w:r>
      <w:r w:rsidRPr="00C12494">
        <w:rPr>
          <w:sz w:val="20"/>
          <w:szCs w:val="20"/>
        </w:rPr>
        <w:t>Souza (2024)</w:t>
      </w:r>
    </w:p>
    <w:p w:rsidR="002A325A" w:rsidRDefault="002A325A">
      <w:pPr>
        <w:tabs>
          <w:tab w:val="left" w:pos="0"/>
        </w:tabs>
        <w:ind w:firstLine="0"/>
      </w:pPr>
    </w:p>
    <w:p w:rsidR="002A325A" w:rsidRDefault="00496259">
      <w:pPr>
        <w:pStyle w:val="Ttulo2"/>
        <w:numPr>
          <w:ilvl w:val="1"/>
          <w:numId w:val="2"/>
        </w:numPr>
        <w:ind w:left="578" w:hanging="578"/>
      </w:pPr>
      <w:bookmarkStart w:id="27" w:name="_Toc119164374"/>
      <w:bookmarkStart w:id="28" w:name="_Toc181785254"/>
      <w:r>
        <w:lastRenderedPageBreak/>
        <w:t>Dicionário de Dados</w:t>
      </w:r>
      <w:bookmarkEnd w:id="27"/>
      <w:bookmarkEnd w:id="28"/>
    </w:p>
    <w:p w:rsidR="002A325A" w:rsidRDefault="00496259" w:rsidP="00C12494">
      <w:pPr>
        <w:spacing w:line="360" w:lineRule="auto"/>
      </w:pPr>
      <w:r>
        <w:t xml:space="preserve">[...] O dicionário de dados é uma ferramenta importante para a criação de sistemas multilinguagem, utilizando este recurso é possível criar um repositório de dados para utilizar nas aplicações geradas no </w:t>
      </w:r>
      <w:r>
        <w:t>projeto ou em novas aplicações.</w:t>
      </w:r>
    </w:p>
    <w:p w:rsidR="002A325A" w:rsidRDefault="00496259" w:rsidP="00C12494">
      <w:pPr>
        <w:spacing w:line="360" w:lineRule="auto"/>
      </w:pPr>
      <w:r>
        <w:t>[...] O dicionário de dados é associado a uma ou mais tabelas, ao criar uma aplicação, utilizando uma dessas tabelas, no local da label do campo será exibida uma lang, criada pelo Scriptcase automaticamente, que possibilita</w:t>
      </w:r>
      <w:r>
        <w:t xml:space="preserve"> alterar a linguagem das aplicações em tempo de execução. Em aplicações pré-existentes no projeto é possível sincronizá-las.</w:t>
      </w:r>
      <w:r>
        <w:rPr>
          <w:noProof/>
        </w:rPr>
        <w:drawing>
          <wp:inline distT="0" distB="0" distL="0" distR="0">
            <wp:extent cx="5734050" cy="5932170"/>
            <wp:effectExtent l="0" t="0" r="0" b="0"/>
            <wp:docPr id="7" name="Imagem 2" descr="Tab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 descr="Tabel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5A" w:rsidRDefault="00496259">
      <w:pPr>
        <w:tabs>
          <w:tab w:val="left" w:pos="0"/>
        </w:tabs>
        <w:spacing w:before="240" w:line="360" w:lineRule="auto"/>
        <w:ind w:firstLine="0"/>
      </w:pPr>
      <w:r>
        <w:rPr>
          <w:noProof/>
        </w:rPr>
        <w:lastRenderedPageBreak/>
        <w:drawing>
          <wp:inline distT="0" distB="0" distL="0" distR="0">
            <wp:extent cx="5743575" cy="6027420"/>
            <wp:effectExtent l="0" t="0" r="0" b="0"/>
            <wp:docPr id="8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3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5A" w:rsidRPr="00C12494" w:rsidRDefault="00C12494">
      <w:pPr>
        <w:ind w:firstLine="0"/>
      </w:pPr>
      <w:r w:rsidRPr="00C12494">
        <w:rPr>
          <w:sz w:val="20"/>
          <w:szCs w:val="20"/>
        </w:rPr>
        <w:t xml:space="preserve">Fonte: </w:t>
      </w:r>
      <w:r w:rsidR="00496259" w:rsidRPr="00C12494">
        <w:rPr>
          <w:sz w:val="20"/>
          <w:szCs w:val="20"/>
        </w:rPr>
        <w:t>Souza (2024)</w:t>
      </w:r>
    </w:p>
    <w:p w:rsidR="002A325A" w:rsidRDefault="00496259">
      <w:pPr>
        <w:pStyle w:val="Ttulo2"/>
        <w:numPr>
          <w:ilvl w:val="1"/>
          <w:numId w:val="3"/>
        </w:numPr>
      </w:pPr>
      <w:bookmarkStart w:id="29" w:name="_Toc119164375"/>
      <w:bookmarkStart w:id="30" w:name="_Toc181785255"/>
      <w:r>
        <w:t>Diagrama de Caso de Uso</w:t>
      </w:r>
      <w:bookmarkEnd w:id="29"/>
      <w:bookmarkEnd w:id="30"/>
    </w:p>
    <w:p w:rsidR="002A325A" w:rsidRDefault="00496259" w:rsidP="00C12494">
      <w:pPr>
        <w:spacing w:line="360" w:lineRule="auto"/>
      </w:pPr>
      <w:r>
        <w:t xml:space="preserve">[...] Esse diagrama documenta o que o sistema faz do ponto de vista do </w:t>
      </w:r>
      <w:r>
        <w:t>usuário. Em outras palavras, ele descreve as principais funcionalidades do sistema e a interação dessas funcionalidades com os usuários do mesmo sistema. Nesse diagrama não nos aprofundamos em detalhes técnicos que dizem como o sistema faz.</w:t>
      </w:r>
    </w:p>
    <w:p w:rsidR="002A325A" w:rsidRDefault="00496259" w:rsidP="00C12494">
      <w:pPr>
        <w:spacing w:line="360" w:lineRule="auto"/>
      </w:pPr>
      <w:r>
        <w:t>[...] Este arte</w:t>
      </w:r>
      <w:r>
        <w:t xml:space="preserve">fato é comumente derivado da especificação de requisitos, que </w:t>
      </w:r>
      <w:r>
        <w:lastRenderedPageBreak/>
        <w:t>por sua vez não faz parte da UML. Pode ser utilizado também para criar o documento de requisitos.</w:t>
      </w:r>
    </w:p>
    <w:p w:rsidR="002A325A" w:rsidRDefault="002A325A">
      <w:pPr>
        <w:spacing w:line="240" w:lineRule="auto"/>
      </w:pPr>
    </w:p>
    <w:p w:rsidR="002A325A" w:rsidRDefault="002A325A">
      <w:pPr>
        <w:spacing w:line="240" w:lineRule="auto"/>
      </w:pPr>
    </w:p>
    <w:p w:rsidR="002A325A" w:rsidRDefault="00496259">
      <w:pPr>
        <w:ind w:firstLine="0"/>
      </w:pPr>
      <w:r>
        <w:rPr>
          <w:noProof/>
        </w:rPr>
        <w:drawing>
          <wp:inline distT="0" distB="0" distL="0" distR="0">
            <wp:extent cx="5760085" cy="3168650"/>
            <wp:effectExtent l="0" t="0" r="0" b="0"/>
            <wp:docPr id="9" name="Imagem 5" descr="Diagrama, Esquemá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5" descr="Diagrama, Esquemático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5A" w:rsidRPr="00C12494" w:rsidRDefault="002A325A">
      <w:pPr>
        <w:tabs>
          <w:tab w:val="left" w:pos="-5"/>
        </w:tabs>
        <w:ind w:left="720" w:hanging="861"/>
        <w:rPr>
          <w:sz w:val="20"/>
          <w:szCs w:val="20"/>
        </w:rPr>
      </w:pPr>
      <w:bookmarkStart w:id="31" w:name="_heading=h.44sinio"/>
      <w:bookmarkEnd w:id="31"/>
    </w:p>
    <w:p w:rsidR="002A325A" w:rsidRPr="00C12494" w:rsidRDefault="00C12494">
      <w:pPr>
        <w:tabs>
          <w:tab w:val="left" w:pos="-5"/>
        </w:tabs>
        <w:ind w:left="720" w:hanging="861"/>
        <w:rPr>
          <w:sz w:val="20"/>
          <w:szCs w:val="20"/>
        </w:rPr>
      </w:pPr>
      <w:r w:rsidRPr="00C12494">
        <w:rPr>
          <w:sz w:val="20"/>
          <w:szCs w:val="20"/>
        </w:rPr>
        <w:t xml:space="preserve">Fonte: </w:t>
      </w:r>
      <w:r w:rsidR="00496259" w:rsidRPr="00C12494">
        <w:rPr>
          <w:sz w:val="20"/>
          <w:szCs w:val="20"/>
        </w:rPr>
        <w:t>Souza (2024)</w:t>
      </w:r>
    </w:p>
    <w:p w:rsidR="002A325A" w:rsidRDefault="00496259">
      <w:pPr>
        <w:pStyle w:val="Ttulo2"/>
        <w:numPr>
          <w:ilvl w:val="1"/>
          <w:numId w:val="3"/>
        </w:numPr>
        <w:ind w:left="578" w:hanging="578"/>
      </w:pPr>
      <w:bookmarkStart w:id="32" w:name="_Toc119164381"/>
      <w:bookmarkStart w:id="33" w:name="_Toc181785256"/>
      <w:r>
        <w:t>Diagrama de Classe</w:t>
      </w:r>
      <w:bookmarkEnd w:id="32"/>
      <w:bookmarkEnd w:id="33"/>
    </w:p>
    <w:p w:rsidR="002A325A" w:rsidRDefault="00496259" w:rsidP="00C12494">
      <w:pPr>
        <w:spacing w:line="360" w:lineRule="auto"/>
      </w:pPr>
      <w:r>
        <w:t>[...] Em programação, um diagrama de classe</w:t>
      </w:r>
      <w:r>
        <w:t xml:space="preserve">s é uma representação da estrutura e relações das classes que servem de modelo para objetos. Podemos afirmar de maneira mais simples que seria um conjunto de objetos com as mesmas características, assim saberemos identificar objetos e agrupá-los, de forma </w:t>
      </w:r>
      <w:r>
        <w:t>a encontrar suas respectivas classes.</w:t>
      </w:r>
    </w:p>
    <w:p w:rsidR="002A325A" w:rsidRDefault="00496259" w:rsidP="00C12494">
      <w:pPr>
        <w:spacing w:line="360" w:lineRule="auto"/>
      </w:pPr>
      <w:r>
        <w:t>[...] O nome da classe, seus atributos e por fim os métodos.</w:t>
      </w:r>
    </w:p>
    <w:p w:rsidR="002A325A" w:rsidRDefault="002A325A">
      <w:pPr>
        <w:spacing w:line="240" w:lineRule="auto"/>
      </w:pPr>
    </w:p>
    <w:p w:rsidR="002A325A" w:rsidRDefault="002A325A">
      <w:pPr>
        <w:spacing w:line="240" w:lineRule="auto"/>
      </w:pPr>
    </w:p>
    <w:p w:rsidR="002A325A" w:rsidRDefault="002A325A">
      <w:pPr>
        <w:spacing w:line="240" w:lineRule="auto"/>
      </w:pPr>
    </w:p>
    <w:p w:rsidR="002A325A" w:rsidRDefault="00496259">
      <w:pPr>
        <w:ind w:firstLine="0"/>
      </w:pPr>
      <w:r>
        <w:rPr>
          <w:noProof/>
        </w:rPr>
        <w:lastRenderedPageBreak/>
        <w:drawing>
          <wp:inline distT="0" distB="0" distL="0" distR="0">
            <wp:extent cx="5760085" cy="4142740"/>
            <wp:effectExtent l="0" t="0" r="0" b="0"/>
            <wp:docPr id="1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5A" w:rsidRPr="00C12494" w:rsidRDefault="00C12494">
      <w:pPr>
        <w:ind w:firstLine="0"/>
        <w:rPr>
          <w:sz w:val="20"/>
          <w:szCs w:val="20"/>
        </w:rPr>
      </w:pPr>
      <w:r w:rsidRPr="00C12494">
        <w:rPr>
          <w:sz w:val="20"/>
          <w:szCs w:val="20"/>
        </w:rPr>
        <w:t xml:space="preserve">Fonte: </w:t>
      </w:r>
      <w:r w:rsidR="00496259" w:rsidRPr="00C12494">
        <w:rPr>
          <w:sz w:val="20"/>
          <w:szCs w:val="20"/>
        </w:rPr>
        <w:t>Souza (2024)</w:t>
      </w:r>
    </w:p>
    <w:p w:rsidR="002A325A" w:rsidRDefault="00496259">
      <w:pPr>
        <w:pStyle w:val="Ttulo2"/>
        <w:numPr>
          <w:ilvl w:val="1"/>
          <w:numId w:val="3"/>
        </w:numPr>
        <w:ind w:left="578" w:hanging="578"/>
      </w:pPr>
      <w:bookmarkStart w:id="34" w:name="_Toc119164382"/>
      <w:bookmarkStart w:id="35" w:name="_Toc181785257"/>
      <w:r>
        <w:t>Diagrama de Sequência</w:t>
      </w:r>
      <w:bookmarkEnd w:id="34"/>
      <w:bookmarkEnd w:id="35"/>
      <w:r>
        <w:t xml:space="preserve"> </w:t>
      </w:r>
    </w:p>
    <w:p w:rsidR="002A325A" w:rsidRDefault="00496259" w:rsidP="00C12494">
      <w:pPr>
        <w:spacing w:line="360" w:lineRule="auto"/>
      </w:pPr>
      <w:r>
        <w:t xml:space="preserve">[...] Um diagrama de sequência é uma espécie de diagrama de interação, pois descreve como, e em qual </w:t>
      </w:r>
      <w:r>
        <w:t>ordem, um grupo de objetos trabalha em conjunto. Estes diagramas são usados por desenvolvedores de software e profissionais de negócios para entender as necessidades de um novo sistema ou para documentar um processo existente. Diagramas de sequência são co</w:t>
      </w:r>
      <w:r>
        <w:t>nhecidos como diagramas de eventos ou cenários de eventos.</w:t>
      </w:r>
    </w:p>
    <w:p w:rsidR="002A325A" w:rsidRDefault="00496259" w:rsidP="00C12494">
      <w:pPr>
        <w:spacing w:line="360" w:lineRule="auto"/>
        <w:ind w:firstLine="0"/>
      </w:pPr>
      <w:r>
        <w:t xml:space="preserve">[...] Diagramas de sequência podem ser referências úteis para empresas e outras organizações para: </w:t>
      </w:r>
    </w:p>
    <w:p w:rsidR="002A325A" w:rsidRDefault="00496259" w:rsidP="00C12494">
      <w:pPr>
        <w:pStyle w:val="PargrafodaLista"/>
        <w:numPr>
          <w:ilvl w:val="0"/>
          <w:numId w:val="5"/>
        </w:numPr>
        <w:spacing w:line="360" w:lineRule="auto"/>
      </w:pPr>
      <w:r>
        <w:t>Representar os detalhes de um caso de uso UML.</w:t>
      </w:r>
    </w:p>
    <w:p w:rsidR="002A325A" w:rsidRDefault="00496259" w:rsidP="00C12494">
      <w:pPr>
        <w:pStyle w:val="PargrafodaLista"/>
        <w:numPr>
          <w:ilvl w:val="0"/>
          <w:numId w:val="5"/>
        </w:numPr>
        <w:spacing w:line="360" w:lineRule="auto"/>
      </w:pPr>
      <w:r>
        <w:t>Modelar a lógica de um processo, função ou operaçã</w:t>
      </w:r>
      <w:r>
        <w:t>o sofisticado.</w:t>
      </w:r>
    </w:p>
    <w:p w:rsidR="002A325A" w:rsidRDefault="00496259" w:rsidP="00C12494">
      <w:pPr>
        <w:pStyle w:val="PargrafodaLista"/>
        <w:numPr>
          <w:ilvl w:val="0"/>
          <w:numId w:val="5"/>
        </w:numPr>
        <w:spacing w:line="360" w:lineRule="auto"/>
      </w:pPr>
      <w:r>
        <w:t>Ver como objetos e componentes interagem uns com os outros para concluir um processo.</w:t>
      </w:r>
    </w:p>
    <w:p w:rsidR="002A325A" w:rsidRDefault="00496259" w:rsidP="00C12494">
      <w:pPr>
        <w:pStyle w:val="PargrafodaLista"/>
        <w:numPr>
          <w:ilvl w:val="0"/>
          <w:numId w:val="5"/>
        </w:numPr>
        <w:spacing w:line="360" w:lineRule="auto"/>
      </w:pPr>
      <w:r>
        <w:t xml:space="preserve">Planejar e compreender a funcionalidade detalhada de um cenário existente ou </w:t>
      </w:r>
      <w:r>
        <w:lastRenderedPageBreak/>
        <w:t>futuro.</w:t>
      </w:r>
    </w:p>
    <w:p w:rsidR="002A325A" w:rsidRDefault="002A325A" w:rsidP="00C12494">
      <w:pPr>
        <w:spacing w:line="360" w:lineRule="auto"/>
      </w:pPr>
    </w:p>
    <w:p w:rsidR="002A325A" w:rsidRDefault="00496259">
      <w:pPr>
        <w:ind w:firstLine="0"/>
      </w:pPr>
      <w:r>
        <w:rPr>
          <w:noProof/>
        </w:rPr>
        <w:drawing>
          <wp:inline distT="0" distB="0" distL="0" distR="0">
            <wp:extent cx="5760085" cy="4423410"/>
            <wp:effectExtent l="0" t="0" r="0" b="0"/>
            <wp:docPr id="11" name="Imagem 7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7" descr="Linha do tem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5A" w:rsidRPr="00C12494" w:rsidRDefault="00C12494">
      <w:pPr>
        <w:ind w:firstLine="0"/>
        <w:rPr>
          <w:sz w:val="20"/>
          <w:szCs w:val="20"/>
        </w:rPr>
      </w:pPr>
      <w:r w:rsidRPr="00C12494">
        <w:rPr>
          <w:sz w:val="20"/>
          <w:szCs w:val="20"/>
        </w:rPr>
        <w:t xml:space="preserve">Fonte: </w:t>
      </w:r>
      <w:r w:rsidR="00496259" w:rsidRPr="00C12494">
        <w:rPr>
          <w:sz w:val="20"/>
          <w:szCs w:val="20"/>
        </w:rPr>
        <w:t>Souza (2024)</w:t>
      </w:r>
    </w:p>
    <w:p w:rsidR="002A325A" w:rsidRDefault="00496259">
      <w:pPr>
        <w:pStyle w:val="Ttulo2"/>
        <w:numPr>
          <w:ilvl w:val="1"/>
          <w:numId w:val="3"/>
        </w:numPr>
        <w:ind w:left="578" w:hanging="578"/>
      </w:pPr>
      <w:bookmarkStart w:id="36" w:name="_Toc119164383"/>
      <w:bookmarkStart w:id="37" w:name="_Toc181785258"/>
      <w:r>
        <w:t>Diagrama de Atividade</w:t>
      </w:r>
      <w:bookmarkEnd w:id="36"/>
      <w:bookmarkEnd w:id="37"/>
    </w:p>
    <w:p w:rsidR="002A325A" w:rsidRDefault="00496259" w:rsidP="00C12494">
      <w:pPr>
        <w:spacing w:line="360" w:lineRule="auto"/>
        <w:ind w:firstLine="578"/>
      </w:pPr>
      <w:r>
        <w:t>[...] A Linguagem de mo</w:t>
      </w:r>
      <w:r>
        <w:t xml:space="preserve">delagem unificada inclui diversos subconjuntos de diagramas, incluindo diagramas de estrutura, de interação e de comportamento. Diagramas de atividade, junto com diagramas de caso de uso e de máquina de estados, são considerados diagramas de comportamento </w:t>
      </w:r>
      <w:r>
        <w:t>porque descrevem o que é necessário acontecer no sistema sendo modelado.</w:t>
      </w:r>
    </w:p>
    <w:p w:rsidR="002A325A" w:rsidRDefault="00C12494" w:rsidP="00C12494">
      <w:pPr>
        <w:spacing w:line="360" w:lineRule="auto"/>
        <w:ind w:firstLine="578"/>
      </w:pPr>
      <w:r>
        <w:t>[...] as</w:t>
      </w:r>
      <w:r w:rsidR="00496259">
        <w:t xml:space="preserve"> partes interessadas lidam com muitas questões, portanto, é importante se comunicar com clareza e concisão. Diagramas de atividade ajudam a unir as pessoas das áreas de negóc</w:t>
      </w:r>
      <w:r w:rsidR="00496259">
        <w:t xml:space="preserve">ios e de desenvolvimento de uma organização para entender o mesmo processo e comportamento. Para criar um diagrama de atividade, é necessário um conjunto de símbolos especiais, incluindo aqueles para dar partida, </w:t>
      </w:r>
      <w:r w:rsidR="00496259">
        <w:lastRenderedPageBreak/>
        <w:t>encerrar, fundir ou receber etapas no fluxo</w:t>
      </w:r>
      <w:r w:rsidR="00496259">
        <w:t xml:space="preserve"> — o qual abordaremos de forma mais aprofundada neste guia de diagramas de atividade.</w:t>
      </w:r>
    </w:p>
    <w:p w:rsidR="002A325A" w:rsidRDefault="00496259">
      <w:pPr>
        <w:ind w:firstLine="0"/>
        <w:jc w:val="center"/>
      </w:pPr>
      <w:r>
        <w:rPr>
          <w:noProof/>
        </w:rPr>
        <w:drawing>
          <wp:inline distT="0" distB="0" distL="0" distR="0">
            <wp:extent cx="5723255" cy="6448425"/>
            <wp:effectExtent l="0" t="0" r="0" b="0"/>
            <wp:docPr id="12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95" cy="64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5A" w:rsidRPr="00C12494" w:rsidRDefault="00C12494">
      <w:pPr>
        <w:ind w:firstLine="0"/>
        <w:rPr>
          <w:sz w:val="20"/>
          <w:szCs w:val="20"/>
        </w:rPr>
      </w:pPr>
      <w:r w:rsidRPr="00C12494">
        <w:rPr>
          <w:sz w:val="20"/>
          <w:szCs w:val="20"/>
        </w:rPr>
        <w:t xml:space="preserve">Fonte: </w:t>
      </w:r>
      <w:r w:rsidR="00496259" w:rsidRPr="00C12494">
        <w:rPr>
          <w:sz w:val="20"/>
          <w:szCs w:val="20"/>
        </w:rPr>
        <w:t>Souza (2024)</w:t>
      </w:r>
    </w:p>
    <w:p w:rsidR="002A325A" w:rsidRDefault="00C12494">
      <w:pPr>
        <w:pStyle w:val="Ttulo1"/>
        <w:numPr>
          <w:ilvl w:val="0"/>
          <w:numId w:val="3"/>
        </w:numPr>
        <w:ind w:left="0" w:firstLine="0"/>
      </w:pPr>
      <w:bookmarkStart w:id="38" w:name="_Toc119164384"/>
      <w:bookmarkStart w:id="39" w:name="_Toc181785259"/>
      <w:r>
        <w:rPr>
          <w:noProof/>
        </w:rPr>
        <w:lastRenderedPageBreak/>
        <w:drawing>
          <wp:anchor distT="0" distB="0" distL="0" distR="0" simplePos="0" relativeHeight="251662848" behindDoc="0" locked="0" layoutInCell="0" allowOverlap="1">
            <wp:simplePos x="0" y="0"/>
            <wp:positionH relativeFrom="column">
              <wp:posOffset>19050</wp:posOffset>
            </wp:positionH>
            <wp:positionV relativeFrom="paragraph">
              <wp:posOffset>4096385</wp:posOffset>
            </wp:positionV>
            <wp:extent cx="5718810" cy="3620135"/>
            <wp:effectExtent l="19050" t="19050" r="0" b="0"/>
            <wp:wrapSquare wrapText="largest"/>
            <wp:docPr id="14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69" t="-123" r="-69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62013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0" distR="0" simplePos="0" relativeHeight="251656704" behindDoc="0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324485</wp:posOffset>
            </wp:positionV>
            <wp:extent cx="5718810" cy="3606165"/>
            <wp:effectExtent l="19050" t="19050" r="0" b="0"/>
            <wp:wrapSquare wrapText="largest"/>
            <wp:docPr id="13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69" t="-124" r="-69" b="-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60616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6259">
        <w:t>Tel</w:t>
      </w:r>
      <w:bookmarkEnd w:id="38"/>
      <w:r w:rsidR="00496259">
        <w:t>as</w:t>
      </w:r>
      <w:bookmarkEnd w:id="39"/>
    </w:p>
    <w:p w:rsidR="002A325A" w:rsidRDefault="002A325A">
      <w:pPr>
        <w:tabs>
          <w:tab w:val="left" w:pos="709"/>
        </w:tabs>
        <w:ind w:firstLine="0"/>
      </w:pPr>
    </w:p>
    <w:p w:rsidR="002A325A" w:rsidRDefault="002A325A">
      <w:pPr>
        <w:tabs>
          <w:tab w:val="left" w:pos="709"/>
        </w:tabs>
        <w:ind w:firstLine="0"/>
      </w:pPr>
    </w:p>
    <w:p w:rsidR="002A325A" w:rsidRDefault="00C12494">
      <w:pPr>
        <w:tabs>
          <w:tab w:val="left" w:pos="709"/>
        </w:tabs>
        <w:ind w:firstLine="0"/>
      </w:pPr>
      <w:r>
        <w:rPr>
          <w:noProof/>
        </w:rPr>
        <w:lastRenderedPageBreak/>
        <w:drawing>
          <wp:anchor distT="0" distB="0" distL="0" distR="0" simplePos="0" relativeHeight="251667968" behindDoc="0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-365125</wp:posOffset>
            </wp:positionV>
            <wp:extent cx="5718810" cy="3637915"/>
            <wp:effectExtent l="19050" t="19050" r="0" b="635"/>
            <wp:wrapSquare wrapText="largest"/>
            <wp:docPr id="15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69" t="-123" r="-69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637915"/>
                    </a:xfrm>
                    <a:prstGeom prst="rect">
                      <a:avLst/>
                    </a:prstGeom>
                    <a:ln>
                      <a:solidFill>
                        <a:srgbClr val="729FC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A325A" w:rsidRDefault="00496259">
      <w:pPr>
        <w:pStyle w:val="Ttulo1"/>
        <w:numPr>
          <w:ilvl w:val="0"/>
          <w:numId w:val="3"/>
        </w:numPr>
        <w:spacing w:line="360" w:lineRule="auto"/>
        <w:ind w:left="0" w:firstLine="0"/>
      </w:pPr>
      <w:bookmarkStart w:id="40" w:name="_Toc119164385"/>
      <w:bookmarkStart w:id="41" w:name="_Toc181785260"/>
      <w:r>
        <w:lastRenderedPageBreak/>
        <w:t>Conclusão</w:t>
      </w:r>
      <w:bookmarkEnd w:id="40"/>
      <w:bookmarkEnd w:id="41"/>
    </w:p>
    <w:p w:rsidR="002A6100" w:rsidRDefault="002A6100" w:rsidP="00C12494">
      <w:pPr>
        <w:spacing w:line="360" w:lineRule="auto"/>
        <w:ind w:firstLine="0"/>
      </w:pPr>
      <w:bookmarkStart w:id="42" w:name="_heading=h.qsh70q"/>
      <w:bookmarkEnd w:id="42"/>
      <w:r>
        <w:t xml:space="preserve"> </w:t>
      </w:r>
      <w:r>
        <w:tab/>
      </w:r>
      <w:r w:rsidRPr="002A6100">
        <w:t>A conclusão da documentação do projeto de renovação do HarmonyHouse.com marca um marco importante na trajetória da plataforma. Ao oferecer uma interface mais intuitiva e conteúdo personalizados, o site busca atender às necessidades de um público cada vez mais exigente e diversificado. Espera-se que essa renovação contribua para o desenvolvimento de novos talentos musicais, fortalecendo a comunidade artística e democratizando o acesso à música</w:t>
      </w:r>
    </w:p>
    <w:p w:rsidR="002A6100" w:rsidRDefault="002A6100" w:rsidP="002A6100">
      <w:pPr>
        <w:spacing w:line="360" w:lineRule="auto"/>
        <w:ind w:firstLine="720"/>
      </w:pPr>
      <w:r w:rsidRPr="002A6100">
        <w:t>O processo de renovação do HarmonyHouse.com envolveu uma análise aprofundada das necessidades dos usuários, a definição de personas e a criação de wireframes e protótipos. Durante a implementação, foram enfrentados desafios como a otimização da performance do site e a integração com sistemas legados. No entanto, os resultados obtidos demonstram que a metodologia adotada foi eficaz em alcançar os objetivos propostos.</w:t>
      </w:r>
    </w:p>
    <w:p w:rsidR="002A6100" w:rsidRDefault="002A6100" w:rsidP="002A6100">
      <w:pPr>
        <w:spacing w:line="360" w:lineRule="auto"/>
        <w:ind w:firstLine="720"/>
      </w:pPr>
      <w:r w:rsidRPr="002A6100">
        <w:t>A renovação do HarmonyHouse.com é apenas o primeiro passo em direção a um futuro ainda mais promissor. A plataforma tem o potencial de se tornar um ecossistema completo para músicos, oferecendo ferramentas de produção, distribuição e promoção musical. Além disso, a comunidade formada em torno do site pode se fortalecer, promovendo a colaboração e o intercâmbio de ideias.</w:t>
      </w:r>
    </w:p>
    <w:p w:rsidR="002A325A" w:rsidRDefault="002A325A">
      <w:pPr>
        <w:spacing w:line="360" w:lineRule="auto"/>
        <w:ind w:left="709" w:firstLine="0"/>
      </w:pPr>
    </w:p>
    <w:p w:rsidR="002A325A" w:rsidRDefault="002A325A">
      <w:pPr>
        <w:spacing w:line="360" w:lineRule="auto"/>
        <w:ind w:left="709" w:firstLine="0"/>
      </w:pPr>
    </w:p>
    <w:p w:rsidR="002A325A" w:rsidRDefault="002A325A">
      <w:pPr>
        <w:ind w:left="709" w:firstLine="0"/>
      </w:pPr>
    </w:p>
    <w:p w:rsidR="002A325A" w:rsidRDefault="00496259">
      <w:pPr>
        <w:pStyle w:val="Ttulo1"/>
        <w:numPr>
          <w:ilvl w:val="0"/>
          <w:numId w:val="3"/>
        </w:numPr>
        <w:ind w:left="0" w:firstLine="0"/>
      </w:pPr>
      <w:bookmarkStart w:id="43" w:name="_Toc119164386"/>
      <w:bookmarkStart w:id="44" w:name="_Toc181785261"/>
      <w:r>
        <w:lastRenderedPageBreak/>
        <w:t>REFERÊNCIAS</w:t>
      </w:r>
      <w:bookmarkEnd w:id="43"/>
      <w:bookmarkEnd w:id="44"/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>Lucidchart</w:t>
      </w:r>
      <w:r w:rsidRPr="002C50E1">
        <w:t xml:space="preserve">, </w:t>
      </w:r>
      <w:r w:rsidRPr="002C50E1">
        <w:t>O que é um diagrama de atividades?</w:t>
      </w:r>
      <w:r w:rsidRPr="002C50E1">
        <w:t xml:space="preserve"> Site Lucidchart (2024)</w:t>
      </w:r>
    </w:p>
    <w:p w:rsidR="002A325A" w:rsidRPr="002C50E1" w:rsidRDefault="00496259" w:rsidP="002C50E1">
      <w:pPr>
        <w:spacing w:line="240" w:lineRule="auto"/>
        <w:ind w:firstLine="0"/>
      </w:pPr>
      <w:hyperlink r:id="rId24">
        <w:r w:rsidRPr="002C50E1">
          <w:rPr>
            <w:rStyle w:val="Hyperlink"/>
          </w:rPr>
          <w:t>https://www.lucidchart.com/pages/pt/o-que-e-diagrama-de-atividades-uml</w:t>
        </w:r>
      </w:hyperlink>
    </w:p>
    <w:p w:rsidR="002A325A" w:rsidRPr="002C50E1" w:rsidRDefault="00496259" w:rsidP="002C50E1">
      <w:pPr>
        <w:spacing w:line="240" w:lineRule="auto"/>
        <w:ind w:firstLine="0"/>
      </w:pPr>
      <w:r w:rsidRPr="002C50E1">
        <w:t>Acessado em 02/11/2024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 xml:space="preserve">Lucidchart, </w:t>
      </w:r>
      <w:r w:rsidRPr="002C50E1">
        <w:t>O que é um diagrama de sequência UML?</w:t>
      </w:r>
      <w:r w:rsidRPr="002C50E1">
        <w:t xml:space="preserve"> Site Lucidchart (2024)</w:t>
      </w:r>
    </w:p>
    <w:p w:rsidR="002A325A" w:rsidRPr="002C50E1" w:rsidRDefault="00496259" w:rsidP="002C50E1">
      <w:pPr>
        <w:spacing w:line="240" w:lineRule="auto"/>
        <w:ind w:firstLine="0"/>
      </w:pPr>
      <w:hyperlink r:id="rId25">
        <w:r w:rsidRPr="002C50E1">
          <w:rPr>
            <w:rStyle w:val="Hyperlink"/>
          </w:rPr>
          <w:t>https://www.lucidchart.com/pages/pt/o-que-e-diagrama-de-sequencia-uml</w:t>
        </w:r>
      </w:hyperlink>
    </w:p>
    <w:p w:rsidR="002A325A" w:rsidRPr="002C50E1" w:rsidRDefault="00496259" w:rsidP="002C50E1">
      <w:pPr>
        <w:spacing w:line="240" w:lineRule="auto"/>
        <w:ind w:firstLine="0"/>
      </w:pPr>
      <w:r w:rsidRPr="002C50E1">
        <w:t>Acessado em 02/11/2024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 xml:space="preserve">Por Douglas, </w:t>
      </w:r>
      <w:r w:rsidRPr="002C50E1">
        <w:t>O que são os Diagramas de Classe</w:t>
      </w:r>
      <w:r w:rsidRPr="002C50E1">
        <w:t>, DEVMEDIA (2016)</w:t>
      </w:r>
    </w:p>
    <w:p w:rsidR="002A325A" w:rsidRPr="002C50E1" w:rsidRDefault="00496259" w:rsidP="002C50E1">
      <w:pPr>
        <w:spacing w:line="240" w:lineRule="auto"/>
        <w:ind w:firstLine="0"/>
      </w:pPr>
      <w:hyperlink r:id="rId26">
        <w:r w:rsidRPr="002C50E1">
          <w:rPr>
            <w:rStyle w:val="Hyperlink"/>
          </w:rPr>
          <w:t>https://www.devmedia.com.br/orientacoes-basicas-na-elaboracao-de-um-diagrama-de-classes/37224</w:t>
        </w:r>
      </w:hyperlink>
    </w:p>
    <w:p w:rsidR="002A325A" w:rsidRPr="002C50E1" w:rsidRDefault="00496259" w:rsidP="002C50E1">
      <w:pPr>
        <w:spacing w:line="240" w:lineRule="auto"/>
        <w:ind w:firstLine="0"/>
      </w:pPr>
      <w:r w:rsidRPr="002C50E1">
        <w:t>Acessado em 02/11/2024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 xml:space="preserve">Por Leandro, </w:t>
      </w:r>
      <w:r w:rsidRPr="002C50E1">
        <w:t>Diagramas de Caso e Uso</w:t>
      </w:r>
      <w:r w:rsidRPr="002C50E1">
        <w:t>, DEVMEDIA (2012)</w:t>
      </w:r>
    </w:p>
    <w:p w:rsidR="002A325A" w:rsidRPr="002C50E1" w:rsidRDefault="00496259" w:rsidP="002C50E1">
      <w:pPr>
        <w:spacing w:line="240" w:lineRule="auto"/>
        <w:ind w:firstLine="0"/>
      </w:pPr>
      <w:hyperlink r:id="rId27">
        <w:r w:rsidRPr="002C50E1">
          <w:rPr>
            <w:rStyle w:val="Hyperlink"/>
          </w:rPr>
          <w:t>https://www.devmedia.com.br/o-que-e-uml-e-diagramas-de-caso-de-uso-introducao-pratica-a-uml/23408</w:t>
        </w:r>
      </w:hyperlink>
    </w:p>
    <w:p w:rsidR="002A325A" w:rsidRPr="002C50E1" w:rsidRDefault="00496259" w:rsidP="002C50E1">
      <w:pPr>
        <w:spacing w:line="240" w:lineRule="auto"/>
        <w:ind w:firstLine="0"/>
      </w:pPr>
      <w:r w:rsidRPr="002C50E1">
        <w:t>Acessado em 02/11/2024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 xml:space="preserve">Scriptcase, </w:t>
      </w:r>
      <w:r w:rsidRPr="002C50E1">
        <w:t>Dicionário de Dados</w:t>
      </w:r>
      <w:r w:rsidRPr="002C50E1">
        <w:t>, Site Scriptcase (2020)</w:t>
      </w:r>
    </w:p>
    <w:p w:rsidR="002A325A" w:rsidRPr="002C50E1" w:rsidRDefault="00496259" w:rsidP="002C50E1">
      <w:pPr>
        <w:spacing w:line="240" w:lineRule="auto"/>
        <w:ind w:firstLine="0"/>
      </w:pPr>
      <w:hyperlink r:id="rId28">
        <w:r w:rsidRPr="002C50E1">
          <w:rPr>
            <w:rStyle w:val="Hyperlink"/>
          </w:rPr>
          <w:t>https://help.scriptcase.net/portal/pt/kb/articles/dicionario-de-dados</w:t>
        </w:r>
      </w:hyperlink>
    </w:p>
    <w:p w:rsidR="002A325A" w:rsidRPr="002C50E1" w:rsidRDefault="00496259" w:rsidP="002C50E1">
      <w:pPr>
        <w:spacing w:line="240" w:lineRule="auto"/>
        <w:ind w:firstLine="0"/>
      </w:pPr>
      <w:r w:rsidRPr="002C50E1">
        <w:t>Acessado em 02/11/2024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 xml:space="preserve">Miro, </w:t>
      </w:r>
      <w:r w:rsidRPr="002C50E1">
        <w:t>Diagrama de Entidade e Relacionamento</w:t>
      </w:r>
      <w:r w:rsidRPr="002C50E1">
        <w:t>, Site Miro (2024)</w:t>
      </w:r>
    </w:p>
    <w:p w:rsidR="002A325A" w:rsidRPr="002C50E1" w:rsidRDefault="00496259" w:rsidP="002C50E1">
      <w:pPr>
        <w:spacing w:line="240" w:lineRule="auto"/>
        <w:ind w:firstLine="0"/>
      </w:pPr>
      <w:hyperlink r:id="rId29">
        <w:r w:rsidRPr="002C50E1">
          <w:rPr>
            <w:rStyle w:val="Hyperlink"/>
          </w:rPr>
          <w:t>https://miro.com/pt/diagrama/o-que-e-diagrama-entidade-relacionamento/</w:t>
        </w:r>
      </w:hyperlink>
    </w:p>
    <w:p w:rsidR="002A325A" w:rsidRPr="002C50E1" w:rsidRDefault="00496259" w:rsidP="002C50E1">
      <w:pPr>
        <w:spacing w:line="240" w:lineRule="auto"/>
        <w:ind w:firstLine="0"/>
      </w:pPr>
      <w:r w:rsidRPr="002C50E1">
        <w:t>Acessado em 02/11/2024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 xml:space="preserve">Lucidchart, </w:t>
      </w:r>
      <w:r w:rsidRPr="002C50E1">
        <w:t>O que é um diagrama de fluxo de dados?</w:t>
      </w:r>
      <w:r w:rsidRPr="002C50E1">
        <w:t xml:space="preserve"> Site Lucidchart (2024)</w:t>
      </w:r>
    </w:p>
    <w:p w:rsidR="002A325A" w:rsidRPr="002C50E1" w:rsidRDefault="00496259" w:rsidP="002C50E1">
      <w:pPr>
        <w:spacing w:line="240" w:lineRule="auto"/>
        <w:ind w:firstLine="0"/>
      </w:pPr>
      <w:hyperlink r:id="rId30">
        <w:r w:rsidRPr="002C50E1">
          <w:rPr>
            <w:rStyle w:val="Hyperlink"/>
          </w:rPr>
          <w:t>https://www.lucidchart.com/pages/pt/o-que-e-um-diagrama-de-fluxo-de-dados</w:t>
        </w:r>
      </w:hyperlink>
    </w:p>
    <w:p w:rsidR="002A325A" w:rsidRPr="002C50E1" w:rsidRDefault="00496259" w:rsidP="002C50E1">
      <w:pPr>
        <w:spacing w:line="240" w:lineRule="auto"/>
        <w:ind w:firstLine="0"/>
      </w:pPr>
      <w:r w:rsidRPr="002C50E1">
        <w:t>Acessado em 02/11/2024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>STOODI, Blog Português,</w:t>
      </w:r>
      <w:r w:rsidRPr="002C50E1">
        <w:t xml:space="preserve"> Referencial Teórico, o que é? </w:t>
      </w:r>
      <w:r w:rsidRPr="002C50E1">
        <w:t xml:space="preserve">Site Stoodi (2021) </w:t>
      </w:r>
    </w:p>
    <w:p w:rsidR="002A325A" w:rsidRPr="002C50E1" w:rsidRDefault="00496259" w:rsidP="002C50E1">
      <w:pPr>
        <w:spacing w:line="240" w:lineRule="auto"/>
        <w:ind w:firstLine="0"/>
      </w:pPr>
      <w:hyperlink r:id="rId31">
        <w:r w:rsidRPr="002C50E1">
          <w:rPr>
            <w:rStyle w:val="Hyperlink"/>
          </w:rPr>
          <w:t>https://blog.stoodi.com.br/blog/portugues/referencial-teorico-o-que-e/</w:t>
        </w:r>
      </w:hyperlink>
    </w:p>
    <w:p w:rsidR="002A325A" w:rsidRPr="002C50E1" w:rsidRDefault="00496259" w:rsidP="002C50E1">
      <w:pPr>
        <w:spacing w:line="240" w:lineRule="auto"/>
        <w:ind w:firstLine="0"/>
      </w:pPr>
      <w:r w:rsidRPr="002C50E1">
        <w:t>Acessado em 19/06/2024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 xml:space="preserve">Por Yuri Pacievitch, </w:t>
      </w:r>
      <w:r w:rsidRPr="002C50E1">
        <w:t>HTML</w:t>
      </w:r>
      <w:r w:rsidRPr="002C50E1">
        <w:t>. InfoEscola, Navegando e Aprendendo</w:t>
      </w:r>
    </w:p>
    <w:p w:rsidR="002A325A" w:rsidRPr="002C50E1" w:rsidRDefault="00496259" w:rsidP="002C50E1">
      <w:pPr>
        <w:spacing w:line="240" w:lineRule="auto"/>
        <w:ind w:firstLine="0"/>
      </w:pPr>
      <w:hyperlink r:id="rId32">
        <w:r w:rsidRPr="002C50E1">
          <w:rPr>
            <w:rStyle w:val="Hyperlink"/>
          </w:rPr>
          <w:t>https://www.infoescola.com/informatica/html/</w:t>
        </w:r>
      </w:hyperlink>
    </w:p>
    <w:p w:rsidR="002A325A" w:rsidRPr="002C50E1" w:rsidRDefault="00496259" w:rsidP="002C50E1">
      <w:pPr>
        <w:spacing w:line="240" w:lineRule="auto"/>
        <w:ind w:firstLine="0"/>
      </w:pPr>
      <w:r w:rsidRPr="002C50E1">
        <w:t>Acessado em 19/06/2024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 xml:space="preserve">Por Altieri, </w:t>
      </w:r>
      <w:r w:rsidRPr="002C50E1">
        <w:t xml:space="preserve">A Origem CSS, um pouco da história. </w:t>
      </w:r>
      <w:r w:rsidRPr="002C50E1">
        <w:t>DEVMEDIA (2009)</w:t>
      </w:r>
    </w:p>
    <w:p w:rsidR="002A325A" w:rsidRPr="002C50E1" w:rsidRDefault="00496259" w:rsidP="002C50E1">
      <w:pPr>
        <w:spacing w:line="240" w:lineRule="auto"/>
        <w:ind w:firstLine="0"/>
      </w:pPr>
      <w:hyperlink r:id="rId33">
        <w:r w:rsidRPr="002C50E1">
          <w:rPr>
            <w:rStyle w:val="Hyperlink"/>
          </w:rPr>
          <w:t>https://www.devmedia.com.br/a-origem-do-css-um-pouco-da-historia/15195</w:t>
        </w:r>
      </w:hyperlink>
    </w:p>
    <w:p w:rsidR="002A325A" w:rsidRPr="002C50E1" w:rsidRDefault="00496259" w:rsidP="002C50E1">
      <w:pPr>
        <w:spacing w:line="240" w:lineRule="auto"/>
        <w:ind w:firstLine="0"/>
      </w:pPr>
      <w:r w:rsidRPr="002C50E1">
        <w:t>Acessado em 19/06/2024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 xml:space="preserve">Por Higor, </w:t>
      </w:r>
      <w:r w:rsidRPr="002C50E1">
        <w:t xml:space="preserve">Introdução a Requisitos de Software. </w:t>
      </w:r>
      <w:r w:rsidRPr="002C50E1">
        <w:t>DEVMEDIA (2013)</w:t>
      </w:r>
    </w:p>
    <w:p w:rsidR="002A325A" w:rsidRPr="002C50E1" w:rsidRDefault="00496259" w:rsidP="002C50E1">
      <w:pPr>
        <w:spacing w:line="240" w:lineRule="auto"/>
        <w:ind w:firstLine="0"/>
      </w:pPr>
      <w:hyperlink r:id="rId34">
        <w:r w:rsidRPr="002C50E1">
          <w:rPr>
            <w:rStyle w:val="Hyperlink"/>
          </w:rPr>
          <w:t>https://www.devmedia.com.br/introducao-a-requisitos-de-software/29580</w:t>
        </w:r>
      </w:hyperlink>
    </w:p>
    <w:p w:rsidR="002A325A" w:rsidRPr="002C50E1" w:rsidRDefault="00496259" w:rsidP="002C50E1">
      <w:pPr>
        <w:spacing w:line="240" w:lineRule="auto"/>
        <w:ind w:firstLine="0"/>
      </w:pPr>
      <w:r w:rsidRPr="002C50E1">
        <w:t>Acessado em 19/06/2024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 xml:space="preserve">Por Devmedia, </w:t>
      </w:r>
      <w:r w:rsidRPr="002C50E1">
        <w:t xml:space="preserve">Ciclos de Vida do Software. </w:t>
      </w:r>
      <w:r w:rsidRPr="002C50E1">
        <w:t>DEVMEDIA (2011)</w:t>
      </w:r>
    </w:p>
    <w:p w:rsidR="002A325A" w:rsidRPr="002C50E1" w:rsidRDefault="00496259" w:rsidP="002C50E1">
      <w:pPr>
        <w:spacing w:line="240" w:lineRule="auto"/>
        <w:ind w:firstLine="0"/>
      </w:pPr>
      <w:hyperlink r:id="rId35">
        <w:r w:rsidRPr="002C50E1">
          <w:rPr>
            <w:rStyle w:val="Hyperlink"/>
          </w:rPr>
          <w:t>https://www.devmedia.com.br/ciclos-de-vida-do-software/21099</w:t>
        </w:r>
      </w:hyperlink>
    </w:p>
    <w:p w:rsidR="002A325A" w:rsidRPr="002C50E1" w:rsidRDefault="00496259" w:rsidP="002C50E1">
      <w:pPr>
        <w:spacing w:line="240" w:lineRule="auto"/>
        <w:ind w:firstLine="0"/>
      </w:pPr>
      <w:r w:rsidRPr="002C50E1">
        <w:t>Acessado em 19/06/2024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>AGUILAR, Luis Joyanes. Fundamentos de Programação-: Algoritmos, estruturas de dados e objetos. AMGH Editora, 2008.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>MEDINA, Marco; FERTING, Cristina. Algoritmos e programação: teoria e prática. Novatec Editora, 2006.</w:t>
      </w:r>
    </w:p>
    <w:p w:rsidR="002A325A" w:rsidRPr="002C50E1" w:rsidRDefault="002A325A" w:rsidP="002C50E1">
      <w:pPr>
        <w:spacing w:line="240" w:lineRule="auto"/>
        <w:ind w:firstLine="0"/>
      </w:pPr>
    </w:p>
    <w:p w:rsidR="002A325A" w:rsidRPr="002C50E1" w:rsidRDefault="00496259" w:rsidP="002C50E1">
      <w:pPr>
        <w:spacing w:line="240" w:lineRule="auto"/>
        <w:ind w:firstLine="0"/>
      </w:pPr>
      <w:r w:rsidRPr="002C50E1">
        <w:t>SERRA, Liliana Giusti. Livro digital e bibliotecas. Editora FGV, 2015.</w:t>
      </w:r>
    </w:p>
    <w:p w:rsidR="002A325A" w:rsidRPr="002C50E1" w:rsidRDefault="002A325A" w:rsidP="002C50E1">
      <w:pPr>
        <w:spacing w:line="240" w:lineRule="auto"/>
        <w:ind w:firstLine="0"/>
      </w:pPr>
    </w:p>
    <w:sectPr w:rsidR="002A325A" w:rsidRPr="002C50E1" w:rsidSect="00823125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701" w:right="1134" w:bottom="1134" w:left="1701" w:header="794" w:footer="0" w:gutter="0"/>
      <w:pgNumType w:start="1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6259" w:rsidRDefault="00496259">
      <w:pPr>
        <w:spacing w:line="240" w:lineRule="auto"/>
      </w:pPr>
      <w:r>
        <w:separator/>
      </w:r>
    </w:p>
  </w:endnote>
  <w:endnote w:type="continuationSeparator" w:id="0">
    <w:p w:rsidR="00496259" w:rsidRDefault="004962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ter;Oxygen;Helvetica;Arial;s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25A" w:rsidRDefault="002A325A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25A" w:rsidRDefault="002A325A">
    <w:pPr>
      <w:ind w:firstLine="0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25A" w:rsidRDefault="002A325A"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6259" w:rsidRDefault="00496259">
      <w:pPr>
        <w:rPr>
          <w:sz w:val="12"/>
        </w:rPr>
      </w:pPr>
      <w:r>
        <w:separator/>
      </w:r>
    </w:p>
  </w:footnote>
  <w:footnote w:type="continuationSeparator" w:id="0">
    <w:p w:rsidR="00496259" w:rsidRDefault="00496259">
      <w:pPr>
        <w:rPr>
          <w:sz w:val="12"/>
        </w:rPr>
      </w:pPr>
      <w:r>
        <w:continuationSeparator/>
      </w:r>
    </w:p>
  </w:footnote>
  <w:footnote w:id="1">
    <w:p w:rsidR="002A325A" w:rsidRDefault="00496259">
      <w:pPr>
        <w:spacing w:line="240" w:lineRule="auto"/>
        <w:ind w:firstLine="0"/>
        <w:rPr>
          <w:color w:val="000000"/>
          <w:sz w:val="16"/>
          <w:szCs w:val="16"/>
        </w:rPr>
      </w:pPr>
      <w:r>
        <w:rPr>
          <w:rStyle w:val="Caracteresdenotaderodap"/>
        </w:rPr>
        <w:footnoteRef/>
      </w:r>
      <w:r>
        <w:rPr>
          <w:color w:val="000000"/>
          <w:sz w:val="16"/>
          <w:szCs w:val="16"/>
          <w:shd w:val="clear" w:color="auto" w:fill="FFFFFF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</w:t>
      </w:r>
      <w:r>
        <w:rPr>
          <w:color w:val="000000"/>
          <w:sz w:val="16"/>
          <w:szCs w:val="16"/>
        </w:rPr>
        <w:t>e. Professora do núcleo técnico do Estado do Paraná – Ensino médio técnico.</w:t>
      </w:r>
    </w:p>
    <w:p w:rsidR="002A325A" w:rsidRDefault="00496259">
      <w:pP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 </w:t>
      </w:r>
    </w:p>
    <w:p w:rsidR="002A325A" w:rsidRDefault="002A325A">
      <w:pPr>
        <w:spacing w:line="240" w:lineRule="auto"/>
        <w:ind w:firstLine="0"/>
        <w:rPr>
          <w:color w:val="000000"/>
          <w:sz w:val="16"/>
          <w:szCs w:val="16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25A" w:rsidRDefault="002A325A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25A" w:rsidRDefault="00496259">
    <w:pPr>
      <w:widowControl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 xml:space="preserve"> PAGE 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2C50E1"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2A325A" w:rsidRDefault="002A325A">
    <w:pPr>
      <w:widowControl/>
      <w:ind w:firstLine="0"/>
      <w:rPr>
        <w:rFonts w:ascii="Times New Roman" w:eastAsia="Times New Roman" w:hAnsi="Times New Roman" w:cs="Times New Roman"/>
        <w:color w:val="000000"/>
      </w:rPr>
    </w:pPr>
  </w:p>
  <w:p w:rsidR="002A325A" w:rsidRDefault="002A325A">
    <w:pPr>
      <w:widowControl/>
      <w:ind w:firstLine="0"/>
      <w:rPr>
        <w:rFonts w:ascii="Times New Roman" w:eastAsia="Times New Roman" w:hAnsi="Times New Roman" w:cs="Times New Roman"/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25A" w:rsidRDefault="00496259">
    <w:pPr>
      <w:widowControl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 xml:space="preserve"> PAGE 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color w:val="000000"/>
      </w:rPr>
      <w:t>7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2A325A" w:rsidRDefault="002A325A">
    <w:pPr>
      <w:widowControl/>
      <w:ind w:firstLine="0"/>
      <w:rPr>
        <w:rFonts w:ascii="Times New Roman" w:eastAsia="Times New Roman" w:hAnsi="Times New Roman" w:cs="Times New Roman"/>
        <w:color w:val="000000"/>
      </w:rPr>
    </w:pPr>
  </w:p>
  <w:p w:rsidR="002A325A" w:rsidRDefault="002A325A">
    <w:pPr>
      <w:widowControl/>
      <w:ind w:firstLine="0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4530B"/>
    <w:multiLevelType w:val="multilevel"/>
    <w:tmpl w:val="34B68DE8"/>
    <w:lvl w:ilvl="0">
      <w:start w:val="1"/>
      <w:numFmt w:val="decimal"/>
      <w:lvlText w:val=" %1 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 %1.%2.%3 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 %1.%2.%3.%4 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390B2765"/>
    <w:multiLevelType w:val="multilevel"/>
    <w:tmpl w:val="03C6147A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6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2" w15:restartNumberingAfterBreak="0">
    <w:nsid w:val="3FB7207B"/>
    <w:multiLevelType w:val="multilevel"/>
    <w:tmpl w:val="814815B8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3" w15:restartNumberingAfterBreak="0">
    <w:nsid w:val="67BC6422"/>
    <w:multiLevelType w:val="hybridMultilevel"/>
    <w:tmpl w:val="56AA3F4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B5264E1"/>
    <w:multiLevelType w:val="multilevel"/>
    <w:tmpl w:val="C792D8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25A"/>
    <w:rsid w:val="002A325A"/>
    <w:rsid w:val="002A6100"/>
    <w:rsid w:val="002C50E1"/>
    <w:rsid w:val="00496259"/>
    <w:rsid w:val="00823125"/>
    <w:rsid w:val="00C12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43422E3-CEDF-4536-946D-E1131DB13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Cs w:val="24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overflowPunct w:val="0"/>
      <w:spacing w:line="48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qFormat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Ttulo4">
    <w:name w:val="heading 4"/>
    <w:basedOn w:val="Normal"/>
    <w:next w:val="Normal"/>
    <w:qFormat/>
    <w:pPr>
      <w:keepNext/>
      <w:tabs>
        <w:tab w:val="left" w:pos="0"/>
      </w:tabs>
      <w:spacing w:before="240" w:after="60"/>
      <w:ind w:left="864" w:hanging="864"/>
      <w:outlineLvl w:val="3"/>
    </w:pPr>
  </w:style>
  <w:style w:type="paragraph" w:styleId="Ttulo5">
    <w:name w:val="heading 5"/>
    <w:basedOn w:val="Normal"/>
    <w:next w:val="Normal"/>
    <w:qFormat/>
    <w:pPr>
      <w:keepNext/>
      <w:tabs>
        <w:tab w:val="left" w:pos="0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Normal"/>
    <w:next w:val="Normal"/>
    <w:qFormat/>
    <w:pPr>
      <w:keepNext/>
      <w:tabs>
        <w:tab w:val="left" w:pos="0"/>
      </w:tabs>
      <w:ind w:left="1152" w:hanging="1152"/>
      <w:outlineLvl w:val="5"/>
    </w:pPr>
    <w:rPr>
      <w:b/>
      <w:color w:val="FF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notaderodapChar">
    <w:name w:val="Texto de nota de rodapé Char"/>
    <w:basedOn w:val="Fontepargpadro"/>
    <w:link w:val="Textodenotaderodap"/>
    <w:qFormat/>
    <w:rPr>
      <w:rFonts w:eastAsia="Times New Roman"/>
      <w:sz w:val="20"/>
      <w:szCs w:val="20"/>
      <w:lang w:eastAsia="zh-CN"/>
    </w:rPr>
  </w:style>
  <w:style w:type="character" w:customStyle="1" w:styleId="Refdenotaderodap1">
    <w:name w:val="Ref. de nota de rodapé1"/>
    <w:qFormat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customStyle="1" w:styleId="Hyperlink1">
    <w:name w:val="Hyperlink1"/>
    <w:basedOn w:val="Fontepargpadro"/>
    <w:qFormat/>
    <w:rPr>
      <w:color w:val="0000FF" w:themeColor="hyperlink"/>
      <w:u w:val="single"/>
    </w:rPr>
  </w:style>
  <w:style w:type="character" w:styleId="Forte">
    <w:name w:val="Strong"/>
    <w:basedOn w:val="Fontepargpadro"/>
    <w:qFormat/>
    <w:rPr>
      <w:b/>
      <w:bCs/>
    </w:rPr>
  </w:style>
  <w:style w:type="character" w:customStyle="1" w:styleId="CabealhoChar">
    <w:name w:val="Cabeçalho Char"/>
    <w:basedOn w:val="Fontepargpadro"/>
    <w:link w:val="Cabealho"/>
    <w:qFormat/>
    <w:rPr>
      <w:rFonts w:ascii="Cambria" w:eastAsia="Arial" w:hAnsi="Cambria" w:cs="Arial"/>
      <w:sz w:val="20"/>
      <w:szCs w:val="20"/>
      <w:lang w:val="en-US" w:eastAsia="zh-CN"/>
    </w:rPr>
  </w:style>
  <w:style w:type="character" w:customStyle="1" w:styleId="Caracteresdenotaderodap">
    <w:name w:val="Caracteres de nota de rodapé"/>
    <w:qFormat/>
  </w:style>
  <w:style w:type="character" w:customStyle="1" w:styleId="Refdenotadefim1">
    <w:name w:val="Ref. de nota de fim1"/>
    <w:qFormat/>
    <w:rPr>
      <w:vertAlign w:val="superscript"/>
    </w:rPr>
  </w:style>
  <w:style w:type="character" w:customStyle="1" w:styleId="Caracteresdenotadefim">
    <w:name w:val="Caracteres de nota de fim"/>
    <w:qFormat/>
  </w:style>
  <w:style w:type="character" w:customStyle="1" w:styleId="InternetLink">
    <w:name w:val="Internet Link"/>
    <w:basedOn w:val="Fontepargpadro"/>
    <w:qFormat/>
    <w:rPr>
      <w:color w:val="0000FF" w:themeColor="hyperlink"/>
      <w:u w:val="single"/>
    </w:rPr>
  </w:style>
  <w:style w:type="character" w:customStyle="1" w:styleId="UnresolvedMention">
    <w:name w:val="Unresolved Mention"/>
    <w:basedOn w:val="Fontepargpadro"/>
    <w:qFormat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Pr>
      <w:color w:val="800080" w:themeColor="followedHyperlink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styleId="Refdenotaderodap">
    <w:name w:val="footnote reference"/>
    <w:rPr>
      <w:vertAlign w:val="superscript"/>
    </w:rPr>
  </w:style>
  <w:style w:type="character" w:customStyle="1" w:styleId="FootnoteCharacters1">
    <w:name w:val="Footnote Characters1"/>
    <w:qFormat/>
    <w:rPr>
      <w:vertAlign w:val="superscript"/>
    </w:rPr>
  </w:style>
  <w:style w:type="character" w:styleId="Refdenotadefim">
    <w:name w:val="endnote reference"/>
    <w:rPr>
      <w:vertAlign w:val="superscript"/>
    </w:rPr>
  </w:style>
  <w:style w:type="character" w:customStyle="1" w:styleId="EndnoteCharacters">
    <w:name w:val="Endnote Characters"/>
    <w:qFormat/>
    <w:rPr>
      <w:vertAlign w:val="superscript"/>
    </w:rPr>
  </w:style>
  <w:style w:type="character" w:styleId="Hyperlink">
    <w:name w:val="Hyperlink"/>
    <w:uiPriority w:val="99"/>
    <w:rPr>
      <w:color w:val="000080"/>
      <w:u w:val="single"/>
    </w:rPr>
  </w:style>
  <w:style w:type="paragraph" w:styleId="Ttulo">
    <w:name w:val="Title"/>
    <w:basedOn w:val="Normal"/>
    <w:next w:val="Corpodetexto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qFormat/>
    <w:pPr>
      <w:keepNext/>
      <w:spacing w:before="240" w:after="120"/>
      <w:jc w:val="center"/>
    </w:pPr>
    <w:rPr>
      <w:i/>
      <w:sz w:val="28"/>
      <w:szCs w:val="28"/>
    </w:rPr>
  </w:style>
  <w:style w:type="paragraph" w:styleId="Textodenotaderodap">
    <w:name w:val="footnote text"/>
    <w:basedOn w:val="Normal"/>
    <w:link w:val="TextodenotaderodapChar"/>
    <w:pPr>
      <w:suppressLineNumbers/>
    </w:pPr>
    <w:rPr>
      <w:rFonts w:eastAsia="Times New Roman"/>
      <w:sz w:val="20"/>
      <w:szCs w:val="20"/>
      <w:lang w:eastAsia="zh-CN"/>
    </w:rPr>
  </w:style>
  <w:style w:type="paragraph" w:customStyle="1" w:styleId="Agradecimentodedicatriaepgrafe">
    <w:name w:val="Agradecimento/dedicatória/epígrafe"/>
    <w:basedOn w:val="Normal"/>
    <w:qFormat/>
    <w:pPr>
      <w:widowControl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pPr>
      <w:tabs>
        <w:tab w:val="left" w:pos="1100"/>
        <w:tab w:val="right" w:pos="9061"/>
      </w:tabs>
      <w:spacing w:line="360" w:lineRule="auto"/>
    </w:pPr>
  </w:style>
  <w:style w:type="paragraph" w:styleId="Sumrio2">
    <w:name w:val="toc 2"/>
    <w:basedOn w:val="Normal"/>
    <w:next w:val="Normal"/>
    <w:autoRedefine/>
    <w:uiPriority w:val="3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pPr>
      <w:spacing w:after="100"/>
      <w:ind w:left="480"/>
    </w:pPr>
  </w:style>
  <w:style w:type="paragraph" w:styleId="SemEspaamento">
    <w:name w:val="No Spacing"/>
    <w:qFormat/>
    <w:pPr>
      <w:widowControl w:val="0"/>
      <w:overflowPunct w:val="0"/>
      <w:ind w:firstLine="709"/>
      <w:jc w:val="both"/>
    </w:pPr>
    <w:rPr>
      <w:sz w:val="24"/>
      <w:lang w:eastAsia="zh-CN"/>
    </w:rPr>
  </w:style>
  <w:style w:type="paragraph" w:styleId="NormalWeb">
    <w:name w:val="Normal (Web)"/>
    <w:basedOn w:val="Normal"/>
    <w:qFormat/>
    <w:pPr>
      <w:widowControl/>
      <w:spacing w:before="280" w:after="280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paragraph" w:styleId="Ttulodendiceremissivo">
    <w:name w:val="index heading"/>
    <w:basedOn w:val="Ttulo"/>
  </w:style>
  <w:style w:type="paragraph" w:styleId="CabealhodoSumrio">
    <w:name w:val="TOC Heading"/>
    <w:basedOn w:val="Ttulo1"/>
    <w:next w:val="Normal"/>
    <w:uiPriority w:val="39"/>
    <w:qFormat/>
    <w:pPr>
      <w:pageBreakBefore w:val="0"/>
      <w:widowControl/>
      <w:tabs>
        <w:tab w:val="clear" w:pos="709"/>
      </w:tabs>
      <w:spacing w:before="240" w:line="259" w:lineRule="auto"/>
    </w:pPr>
    <w:rPr>
      <w:rFonts w:ascii="Calibri" w:hAnsi="Calibri"/>
      <w:b w:val="0"/>
      <w:smallCaps w:val="0"/>
      <w:color w:val="365F91" w:themeColor="accent1" w:themeShade="BF"/>
      <w:sz w:val="32"/>
      <w:szCs w:val="32"/>
    </w:rPr>
  </w:style>
  <w:style w:type="paragraph" w:customStyle="1" w:styleId="CabealhoeRodap">
    <w:name w:val="Cabeçalho e Rodapé"/>
    <w:basedOn w:val="Normal"/>
    <w:qFormat/>
  </w:style>
  <w:style w:type="paragraph" w:customStyle="1" w:styleId="Cabealhoerodap1">
    <w:name w:val="Cabeçalho e rodapé1"/>
    <w:basedOn w:val="Normal"/>
    <w:qFormat/>
  </w:style>
  <w:style w:type="paragraph" w:customStyle="1" w:styleId="Cabealhoerodap2">
    <w:name w:val="Cabeçalho e rodapé2"/>
    <w:basedOn w:val="Normal"/>
    <w:qFormat/>
  </w:style>
  <w:style w:type="paragraph" w:customStyle="1" w:styleId="Cabealhoerodap3">
    <w:name w:val="Cabeçalho e rodapé3"/>
    <w:basedOn w:val="Normal"/>
    <w:qFormat/>
  </w:style>
  <w:style w:type="paragraph" w:styleId="Cabealho">
    <w:name w:val="header"/>
    <w:basedOn w:val="Normal"/>
    <w:link w:val="CabealhoChar"/>
    <w:pPr>
      <w:widowControl/>
      <w:tabs>
        <w:tab w:val="center" w:pos="4252"/>
        <w:tab w:val="right" w:pos="8504"/>
      </w:tabs>
      <w:spacing w:line="240" w:lineRule="auto"/>
      <w:ind w:firstLine="0"/>
      <w:jc w:val="left"/>
    </w:pPr>
    <w:rPr>
      <w:rFonts w:ascii="Cambria" w:hAnsi="Cambria"/>
      <w:sz w:val="20"/>
      <w:szCs w:val="20"/>
      <w:lang w:val="en-US" w:eastAsia="zh-CN"/>
    </w:rPr>
  </w:style>
  <w:style w:type="paragraph" w:styleId="Rodap">
    <w:name w:val="footer"/>
    <w:basedOn w:val="CabealhoeRodap"/>
  </w:style>
  <w:style w:type="paragraph" w:customStyle="1" w:styleId="Contedodatabela">
    <w:name w:val="Conteúdo da tabela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devmedia.com.br/orientacoes-basicas-na-elaboracao-de-um-diagrama-de-classes/37224" TargetMode="External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hyperlink" Target="https://www.devmedia.com.br/introducao-a-requisitos-de-software/29580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miro.com/pt/diagrama/o-que-e-diagrama-entidade-relacionamento/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lucidchart.com/pages/pt/o-que-e-diagrama-de-atividades-uml" TargetMode="External"/><Relationship Id="rId32" Type="http://schemas.openxmlformats.org/officeDocument/2006/relationships/hyperlink" Target="https://www.infoescola.com/informatica/html/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help.scriptcase.net/portal/pt/kb/articles/dicionario-de-dados" TargetMode="External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blog.stoodi.com.br/blog/portugues/referencial-teorico-o-que-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devmedia.com.br/o-que-e-uml-e-diagramas-de-caso-de-uso-introducao-pratica-a-uml/23408" TargetMode="External"/><Relationship Id="rId30" Type="http://schemas.openxmlformats.org/officeDocument/2006/relationships/hyperlink" Target="https://www.lucidchart.com/pages/pt/o-que-e-um-diagrama-de-fluxo-de-dados" TargetMode="External"/><Relationship Id="rId35" Type="http://schemas.openxmlformats.org/officeDocument/2006/relationships/hyperlink" Target="https://www.devmedia.com.br/ciclos-de-vida-do-software/21099" TargetMode="External"/><Relationship Id="rId43" Type="http://schemas.openxmlformats.org/officeDocument/2006/relationships/theme" Target="theme/theme1.xml"/><Relationship Id="rId8" Type="http://schemas.openxmlformats.org/officeDocument/2006/relationships/hyperlink" Target="http://cdn.novo.qedu.org.br/escola/41071026-carmelo-perrone-c-e-pe-ef-m-profi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lucidchart.com/pages/pt/o-que-e-diagrama-de-sequencia-uml" TargetMode="External"/><Relationship Id="rId33" Type="http://schemas.openxmlformats.org/officeDocument/2006/relationships/hyperlink" Target="https://www.devmedia.com.br/a-origem-do-css-um-pouco-da-historia/15195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3A229-C997-4D6E-A7AA-8DDF0AC24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4134</Words>
  <Characters>22326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dc:description/>
  <cp:lastModifiedBy>Aparecida Ferreira</cp:lastModifiedBy>
  <cp:revision>2</cp:revision>
  <dcterms:created xsi:type="dcterms:W3CDTF">2024-11-06T15:00:00Z</dcterms:created>
  <dcterms:modified xsi:type="dcterms:W3CDTF">2024-11-06T15:00:00Z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