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38A58">
      <w:pPr>
        <w:pStyle w:val="15"/>
        <w:jc w:val="center"/>
        <w:rPr>
          <w:rStyle w:val="24"/>
          <w:rFonts w:ascii="Arial" w:hAnsi="Arial"/>
          <w:b/>
          <w:color w:val="000000"/>
          <w:sz w:val="28"/>
          <w:szCs w:val="28"/>
        </w:rPr>
      </w:pPr>
      <w:r>
        <w:rPr>
          <w:rStyle w:val="24"/>
          <w:rFonts w:ascii="Arial" w:hAnsi="Arial"/>
          <w:b/>
          <w:color w:val="000000"/>
          <w:sz w:val="28"/>
          <w:szCs w:val="28"/>
        </w:rPr>
        <w:t>ESCOLA HUMBERTO AC BRANCO, CE CM MAL-EF MP</w:t>
      </w:r>
    </w:p>
    <w:p w14:paraId="3BB4586F">
      <w:pPr>
        <w:pStyle w:val="15"/>
        <w:jc w:val="center"/>
        <w:rPr>
          <w:rStyle w:val="24"/>
          <w:rFonts w:ascii="Arial" w:hAnsi="Arial"/>
          <w:b/>
          <w:color w:val="000000"/>
          <w:sz w:val="28"/>
          <w:szCs w:val="28"/>
        </w:rPr>
      </w:pPr>
    </w:p>
    <w:p w14:paraId="43851339">
      <w:pPr>
        <w:tabs>
          <w:tab w:val="center" w:pos="4536"/>
          <w:tab w:val="left" w:pos="6780"/>
        </w:tabs>
        <w:spacing w:line="300" w:lineRule="auto"/>
        <w:ind w:firstLine="0"/>
        <w:jc w:val="center"/>
      </w:pPr>
      <w:r>
        <w:rPr>
          <w:rStyle w:val="24"/>
          <w:b/>
          <w:color w:val="000000"/>
          <w:sz w:val="22"/>
          <w:szCs w:val="22"/>
        </w:rPr>
        <w:t>CURSO DESENVOLVIMENTO DE SISTEMAS</w:t>
      </w:r>
    </w:p>
    <w:p w14:paraId="1F52D477">
      <w:pPr>
        <w:jc w:val="center"/>
        <w:rPr>
          <w:b/>
        </w:rPr>
      </w:pPr>
    </w:p>
    <w:p w14:paraId="26880CC9">
      <w:pPr>
        <w:jc w:val="center"/>
        <w:rPr>
          <w:b/>
        </w:rPr>
      </w:pPr>
    </w:p>
    <w:p w14:paraId="3B8B8238">
      <w:pPr>
        <w:jc w:val="center"/>
        <w:rPr>
          <w:b/>
        </w:rPr>
      </w:pPr>
    </w:p>
    <w:p w14:paraId="2369961B">
      <w:pPr>
        <w:ind w:firstLine="0"/>
        <w:jc w:val="center"/>
      </w:pPr>
      <w:r>
        <w:rPr>
          <w:rStyle w:val="24"/>
          <w:b/>
        </w:rPr>
        <w:t xml:space="preserve"> FABRICIO DE OLIVEIRA GARCIA</w:t>
      </w:r>
      <w:r>
        <w:rPr>
          <w:rStyle w:val="24"/>
          <w:b/>
        </w:rPr>
        <w:br w:type="textWrapping"/>
      </w:r>
      <w:r>
        <w:rPr>
          <w:rStyle w:val="24"/>
          <w:b/>
        </w:rPr>
        <w:t>NIKOLAS RAFAEL GALV</w:t>
      </w:r>
      <w:r>
        <w:rPr>
          <w:rStyle w:val="24"/>
          <w:rFonts w:hint="default"/>
          <w:b/>
          <w:lang w:val="pt-BR"/>
        </w:rPr>
        <w:t>Â</w:t>
      </w:r>
      <w:r>
        <w:rPr>
          <w:rStyle w:val="24"/>
          <w:b/>
        </w:rPr>
        <w:t>O</w:t>
      </w:r>
    </w:p>
    <w:p w14:paraId="413E8D70">
      <w:pPr>
        <w:jc w:val="center"/>
        <w:rPr>
          <w:b/>
        </w:rPr>
      </w:pPr>
    </w:p>
    <w:p w14:paraId="5F6605BD">
      <w:pPr>
        <w:jc w:val="center"/>
        <w:rPr>
          <w:b/>
        </w:rPr>
      </w:pPr>
    </w:p>
    <w:p w14:paraId="23E90EEB">
      <w:pPr>
        <w:jc w:val="center"/>
        <w:rPr>
          <w:b/>
        </w:rPr>
      </w:pPr>
    </w:p>
    <w:p w14:paraId="61F7DBD3">
      <w:pPr>
        <w:jc w:val="center"/>
        <w:rPr>
          <w:b/>
        </w:rPr>
      </w:pPr>
    </w:p>
    <w:p w14:paraId="194E36B5">
      <w:pPr>
        <w:ind w:firstLine="0"/>
        <w:jc w:val="center"/>
      </w:pPr>
      <w:r>
        <w:rPr>
          <w:rStyle w:val="24"/>
          <w:b/>
        </w:rPr>
        <w:t>CL</w:t>
      </w:r>
      <w:r>
        <w:rPr>
          <w:rStyle w:val="24"/>
          <w:rFonts w:hint="default"/>
          <w:b/>
          <w:lang w:val="pt-BR"/>
        </w:rPr>
        <w:t>Í</w:t>
      </w:r>
      <w:r>
        <w:rPr>
          <w:rStyle w:val="24"/>
          <w:b/>
        </w:rPr>
        <w:t>NICA DE M</w:t>
      </w:r>
      <w:r>
        <w:rPr>
          <w:rStyle w:val="24"/>
          <w:rFonts w:hint="default"/>
          <w:b/>
          <w:lang w:val="pt-BR"/>
        </w:rPr>
        <w:t>É</w:t>
      </w:r>
      <w:r>
        <w:rPr>
          <w:rStyle w:val="24"/>
          <w:b/>
        </w:rPr>
        <w:t>DICOS E PCTS</w:t>
      </w:r>
    </w:p>
    <w:p w14:paraId="5B227F2A">
      <w:pPr>
        <w:rPr>
          <w:b/>
        </w:rPr>
      </w:pPr>
    </w:p>
    <w:p w14:paraId="03C10FD3">
      <w:pPr>
        <w:rPr>
          <w:b/>
        </w:rPr>
      </w:pPr>
    </w:p>
    <w:p w14:paraId="01623C34">
      <w:pPr>
        <w:rPr>
          <w:b/>
        </w:rPr>
      </w:pPr>
    </w:p>
    <w:p w14:paraId="12E0968C">
      <w:pPr>
        <w:rPr>
          <w:b/>
        </w:rPr>
      </w:pPr>
    </w:p>
    <w:p w14:paraId="274DBE58">
      <w:pPr>
        <w:rPr>
          <w:b/>
        </w:rPr>
      </w:pPr>
    </w:p>
    <w:p w14:paraId="4772CA57">
      <w:pPr>
        <w:rPr>
          <w:b/>
        </w:rPr>
      </w:pPr>
    </w:p>
    <w:p w14:paraId="3E80329C">
      <w:pPr>
        <w:rPr>
          <w:b/>
        </w:rPr>
      </w:pPr>
    </w:p>
    <w:p w14:paraId="28325814">
      <w:pPr>
        <w:rPr>
          <w:b/>
        </w:rPr>
      </w:pPr>
    </w:p>
    <w:p w14:paraId="4EE703A0">
      <w:pPr>
        <w:rPr>
          <w:b/>
        </w:rPr>
      </w:pPr>
    </w:p>
    <w:p w14:paraId="7784CA2F">
      <w:pPr>
        <w:rPr>
          <w:b/>
        </w:rPr>
      </w:pPr>
    </w:p>
    <w:p w14:paraId="52C23F22">
      <w:pPr>
        <w:spacing w:line="300" w:lineRule="auto"/>
        <w:ind w:firstLine="0"/>
        <w:jc w:val="center"/>
        <w:rPr>
          <w:b/>
          <w:color w:val="000000"/>
        </w:rPr>
      </w:pPr>
    </w:p>
    <w:p w14:paraId="77CC5256">
      <w:pPr>
        <w:spacing w:line="300" w:lineRule="auto"/>
        <w:ind w:firstLine="0"/>
        <w:jc w:val="center"/>
        <w:rPr>
          <w:b/>
          <w:color w:val="000000"/>
        </w:rPr>
      </w:pPr>
    </w:p>
    <w:p w14:paraId="2A277134">
      <w:pPr>
        <w:spacing w:line="300" w:lineRule="auto"/>
        <w:ind w:firstLine="0"/>
        <w:jc w:val="center"/>
      </w:pPr>
      <w:r>
        <w:rPr>
          <w:rStyle w:val="24"/>
          <w:b/>
          <w:color w:val="000000"/>
        </w:rPr>
        <w:t>CASCAVEL - PR</w:t>
      </w:r>
    </w:p>
    <w:p w14:paraId="12092E6C">
      <w:pPr>
        <w:spacing w:line="300" w:lineRule="auto"/>
        <w:ind w:firstLine="0"/>
        <w:jc w:val="center"/>
      </w:pPr>
      <w:r>
        <w:rPr>
          <w:rStyle w:val="24"/>
          <w:b/>
          <w:color w:val="000000"/>
        </w:rPr>
        <w:t>2026</w:t>
      </w:r>
    </w:p>
    <w:p w14:paraId="02B92A77">
      <w:pPr>
        <w:spacing w:line="300" w:lineRule="auto"/>
        <w:ind w:firstLine="0"/>
        <w:jc w:val="center"/>
        <w:rPr>
          <w:b/>
        </w:rPr>
      </w:pPr>
    </w:p>
    <w:p w14:paraId="08CAC6A0">
      <w:pPr>
        <w:ind w:firstLine="0"/>
        <w:jc w:val="center"/>
      </w:pPr>
      <w:r>
        <w:rPr>
          <w:rStyle w:val="24"/>
          <w:b/>
        </w:rPr>
        <w:t>FABRICIO DE OLIVEIRA GARCIA</w:t>
      </w:r>
      <w:r>
        <w:rPr>
          <w:rStyle w:val="24"/>
          <w:b/>
        </w:rPr>
        <w:br w:type="textWrapping"/>
      </w:r>
      <w:r>
        <w:rPr>
          <w:rStyle w:val="24"/>
          <w:b/>
        </w:rPr>
        <w:t>NIKOLAS RAFAEL GALV</w:t>
      </w:r>
      <w:r>
        <w:rPr>
          <w:rStyle w:val="24"/>
          <w:rFonts w:hint="default"/>
          <w:b/>
          <w:lang w:val="pt-BR"/>
        </w:rPr>
        <w:t>Â</w:t>
      </w:r>
      <w:r>
        <w:rPr>
          <w:rStyle w:val="24"/>
          <w:b/>
        </w:rPr>
        <w:t>O</w:t>
      </w:r>
    </w:p>
    <w:p w14:paraId="0D5576AB">
      <w:pPr>
        <w:jc w:val="center"/>
        <w:rPr>
          <w:b/>
        </w:rPr>
      </w:pPr>
    </w:p>
    <w:p w14:paraId="754973D8">
      <w:pPr>
        <w:jc w:val="center"/>
        <w:rPr>
          <w:b/>
        </w:rPr>
      </w:pPr>
    </w:p>
    <w:p w14:paraId="54645366">
      <w:pPr>
        <w:jc w:val="center"/>
        <w:rPr>
          <w:b/>
        </w:rPr>
      </w:pPr>
    </w:p>
    <w:p w14:paraId="5E4E7F25">
      <w:pPr>
        <w:ind w:firstLine="0"/>
        <w:jc w:val="center"/>
        <w:rPr>
          <w:b/>
        </w:rPr>
      </w:pPr>
    </w:p>
    <w:p w14:paraId="1C345A3A">
      <w:pPr>
        <w:ind w:firstLine="0"/>
        <w:jc w:val="center"/>
      </w:pPr>
      <w:r>
        <w:rPr>
          <w:rStyle w:val="24"/>
          <w:b/>
        </w:rPr>
        <w:t>CL</w:t>
      </w:r>
      <w:r>
        <w:rPr>
          <w:rStyle w:val="24"/>
          <w:rFonts w:hint="default"/>
          <w:b/>
          <w:lang w:val="pt-BR"/>
        </w:rPr>
        <w:t>Í</w:t>
      </w:r>
      <w:r>
        <w:rPr>
          <w:rStyle w:val="24"/>
          <w:b/>
        </w:rPr>
        <w:t>NICA DE M</w:t>
      </w:r>
      <w:r>
        <w:rPr>
          <w:rStyle w:val="24"/>
          <w:rFonts w:hint="default"/>
          <w:b/>
          <w:lang w:val="pt-BR"/>
        </w:rPr>
        <w:t>É</w:t>
      </w:r>
      <w:r>
        <w:rPr>
          <w:rStyle w:val="24"/>
          <w:b/>
        </w:rPr>
        <w:t>DICOS E PCTS</w:t>
      </w:r>
    </w:p>
    <w:p w14:paraId="3655EF4F">
      <w:pPr>
        <w:rPr>
          <w:b/>
        </w:rPr>
      </w:pPr>
    </w:p>
    <w:p w14:paraId="62BD1D9D"/>
    <w:p w14:paraId="39891DE4"/>
    <w:p w14:paraId="5D79843B">
      <w:pPr>
        <w:spacing w:line="240" w:lineRule="auto"/>
        <w:ind w:left="4560" w:firstLine="0"/>
      </w:pPr>
      <w:r>
        <w:rPr>
          <w:rStyle w:val="24"/>
          <w:color w:val="000000"/>
        </w:rPr>
        <w:t>Projeto de Desenvolvimento de Software do Curso Técnico em Desenvolvimento de Sistema do Colégio Estadual Marechal Humberto de Alencar Castelo Branco – Cascavel, Paraná.</w:t>
      </w:r>
    </w:p>
    <w:p w14:paraId="058A85F5">
      <w:pPr>
        <w:spacing w:line="240" w:lineRule="auto"/>
        <w:ind w:left="4560" w:firstLine="0"/>
        <w:rPr>
          <w:color w:val="000000"/>
        </w:rPr>
      </w:pPr>
    </w:p>
    <w:p w14:paraId="3E17130A">
      <w:pPr>
        <w:spacing w:line="240" w:lineRule="auto"/>
        <w:ind w:left="4560" w:firstLine="0"/>
        <w:jc w:val="right"/>
      </w:pPr>
      <w:bookmarkStart w:id="0" w:name="_heading=h.gjdgxs"/>
      <w:bookmarkEnd w:id="0"/>
      <w:r>
        <w:rPr>
          <w:rStyle w:val="24"/>
          <w:color w:val="000000"/>
        </w:rPr>
        <w:t>Orientadores: Profª Aparecida S.Ferreira</w:t>
      </w:r>
      <w:r>
        <w:rPr>
          <w:rStyle w:val="59"/>
          <w:color w:val="000000"/>
        </w:rPr>
        <w:footnoteReference w:id="0"/>
      </w:r>
    </w:p>
    <w:p w14:paraId="0DC78549">
      <w:pPr>
        <w:spacing w:line="240" w:lineRule="auto"/>
        <w:ind w:left="5672" w:firstLine="0"/>
        <w:jc w:val="right"/>
      </w:pPr>
      <w:r>
        <w:t xml:space="preserve">Prof. </w:t>
      </w:r>
      <w:r>
        <w:rPr>
          <w:rStyle w:val="24"/>
          <w:spacing w:val="4"/>
          <w:sz w:val="21"/>
          <w:szCs w:val="21"/>
        </w:rPr>
        <w:t>ALEXANDRE</w:t>
      </w:r>
      <w:r>
        <w:t xml:space="preserve"> </w:t>
      </w:r>
      <w:r>
        <w:rPr>
          <w:rStyle w:val="24"/>
          <w:position w:val="24"/>
          <w:sz w:val="16"/>
        </w:rPr>
        <w:t>2</w:t>
      </w:r>
    </w:p>
    <w:p w14:paraId="5F9F646F">
      <w:pPr>
        <w:jc w:val="right"/>
      </w:pPr>
      <w:r>
        <w:t xml:space="preserve">     </w:t>
      </w:r>
      <w:r>
        <w:tab/>
      </w:r>
      <w:r>
        <w:tab/>
      </w:r>
      <w:r>
        <w:tab/>
      </w:r>
      <w:r>
        <w:tab/>
      </w:r>
      <w:r>
        <w:tab/>
      </w:r>
      <w:r>
        <w:tab/>
      </w:r>
      <w:r>
        <w:tab/>
      </w:r>
    </w:p>
    <w:p w14:paraId="5E243FDE">
      <w:pPr>
        <w:spacing w:line="300" w:lineRule="auto"/>
        <w:ind w:firstLine="0"/>
        <w:rPr>
          <w:b/>
          <w:color w:val="000000"/>
        </w:rPr>
      </w:pPr>
    </w:p>
    <w:p w14:paraId="42284DBF">
      <w:pPr>
        <w:spacing w:line="300" w:lineRule="auto"/>
        <w:ind w:firstLine="0"/>
        <w:rPr>
          <w:b/>
          <w:color w:val="000000"/>
        </w:rPr>
      </w:pPr>
    </w:p>
    <w:p w14:paraId="5AB243F2">
      <w:pPr>
        <w:spacing w:line="300" w:lineRule="auto"/>
        <w:ind w:firstLine="0"/>
        <w:jc w:val="center"/>
      </w:pPr>
      <w:r>
        <w:rPr>
          <w:rStyle w:val="24"/>
          <w:b/>
          <w:color w:val="000000"/>
        </w:rPr>
        <w:t>CASCAVEL - PR</w:t>
      </w:r>
    </w:p>
    <w:p w14:paraId="2D1E9772">
      <w:pPr>
        <w:spacing w:line="300" w:lineRule="auto"/>
        <w:ind w:firstLine="0"/>
        <w:jc w:val="center"/>
      </w:pPr>
      <w:r>
        <w:rPr>
          <w:rStyle w:val="24"/>
          <w:b/>
          <w:color w:val="000000"/>
        </w:rPr>
        <w:t>2026</w:t>
      </w:r>
    </w:p>
    <w:p w14:paraId="363C4B43">
      <w:pPr>
        <w:spacing w:line="300" w:lineRule="auto"/>
        <w:ind w:firstLine="0"/>
        <w:jc w:val="center"/>
        <w:rPr>
          <w:b/>
          <w:color w:val="000000"/>
        </w:rPr>
      </w:pPr>
    </w:p>
    <w:p w14:paraId="34342ACE">
      <w:pPr>
        <w:spacing w:line="300" w:lineRule="auto"/>
        <w:ind w:firstLine="0"/>
        <w:jc w:val="center"/>
        <w:rPr>
          <w:b/>
          <w:color w:val="000000"/>
        </w:rPr>
      </w:pPr>
    </w:p>
    <w:p w14:paraId="582872C2">
      <w:pPr>
        <w:ind w:firstLine="0"/>
        <w:jc w:val="center"/>
      </w:pPr>
      <w:r>
        <w:rPr>
          <w:rStyle w:val="24"/>
          <w:b/>
        </w:rPr>
        <w:t>FABRICIO DE OLIVEIRA GARCIA</w:t>
      </w:r>
      <w:r>
        <w:rPr>
          <w:rStyle w:val="24"/>
          <w:b/>
        </w:rPr>
        <w:br w:type="textWrapping"/>
      </w:r>
      <w:r>
        <w:rPr>
          <w:rStyle w:val="24"/>
          <w:b/>
        </w:rPr>
        <w:t>NIKOLAS RAFAEL GALVAO</w:t>
      </w:r>
    </w:p>
    <w:p w14:paraId="1221791B">
      <w:pPr>
        <w:jc w:val="center"/>
        <w:rPr>
          <w:b/>
        </w:rPr>
      </w:pPr>
    </w:p>
    <w:p w14:paraId="4ADF1468">
      <w:pPr>
        <w:jc w:val="center"/>
        <w:rPr>
          <w:b/>
        </w:rPr>
      </w:pPr>
    </w:p>
    <w:p w14:paraId="5A123CEA">
      <w:pPr>
        <w:ind w:firstLine="0"/>
        <w:jc w:val="center"/>
        <w:rPr>
          <w:b/>
        </w:rPr>
      </w:pPr>
    </w:p>
    <w:p w14:paraId="0D2B0418">
      <w:pPr>
        <w:ind w:firstLine="0"/>
        <w:jc w:val="center"/>
      </w:pPr>
      <w:r>
        <w:rPr>
          <w:rStyle w:val="24"/>
          <w:b/>
        </w:rPr>
        <w:t>CL</w:t>
      </w:r>
      <w:r>
        <w:rPr>
          <w:rStyle w:val="24"/>
          <w:rFonts w:hint="default"/>
          <w:b/>
          <w:lang w:val="pt-BR"/>
        </w:rPr>
        <w:t>Í</w:t>
      </w:r>
      <w:r>
        <w:rPr>
          <w:rStyle w:val="24"/>
          <w:b/>
        </w:rPr>
        <w:t>NICA DE M</w:t>
      </w:r>
      <w:r>
        <w:rPr>
          <w:rStyle w:val="24"/>
          <w:rFonts w:hint="default"/>
          <w:b/>
          <w:lang w:val="pt-BR"/>
        </w:rPr>
        <w:t>É</w:t>
      </w:r>
      <w:r>
        <w:rPr>
          <w:rStyle w:val="24"/>
          <w:b/>
        </w:rPr>
        <w:t>DICOS E PCTS</w:t>
      </w:r>
    </w:p>
    <w:p w14:paraId="24D9384E">
      <w:pPr>
        <w:jc w:val="center"/>
        <w:rPr>
          <w:b/>
        </w:rPr>
      </w:pPr>
    </w:p>
    <w:p w14:paraId="1A7A81D3">
      <w:pPr>
        <w:spacing w:line="360" w:lineRule="auto"/>
        <w:ind w:firstLine="0"/>
        <w:jc w:val="center"/>
        <w:rPr>
          <w:smallCaps/>
          <w:color w:val="000000"/>
        </w:rPr>
      </w:pPr>
    </w:p>
    <w:p w14:paraId="2C7D42B7">
      <w:pPr>
        <w:spacing w:line="300" w:lineRule="auto"/>
        <w:ind w:firstLine="0"/>
      </w:pPr>
      <w:r>
        <w:rPr>
          <w:rStyle w:val="24"/>
          <w:color w:val="000000"/>
        </w:rPr>
        <w:t>Este Projeto de Conclusão de Curso foi julgado e aprovado pelo Curso Técnico em Informática do Colégio Estadual Marechal Humberto de Alencar Castelo Branco.</w:t>
      </w:r>
    </w:p>
    <w:p w14:paraId="1F4A4389">
      <w:pPr>
        <w:spacing w:line="360" w:lineRule="auto"/>
        <w:ind w:firstLine="0"/>
        <w:jc w:val="center"/>
        <w:rPr>
          <w:color w:val="000000"/>
        </w:rPr>
      </w:pPr>
    </w:p>
    <w:p w14:paraId="6F9D213D">
      <w:pPr>
        <w:spacing w:line="360" w:lineRule="auto"/>
        <w:ind w:firstLine="0"/>
        <w:jc w:val="center"/>
      </w:pPr>
      <w:r>
        <w:rPr>
          <w:rStyle w:val="24"/>
          <w:color w:val="000000"/>
        </w:rPr>
        <w:t>Cascavel, Pr., xx de Xxxxx de 2026</w:t>
      </w:r>
    </w:p>
    <w:p w14:paraId="242A1E71">
      <w:pPr>
        <w:spacing w:line="360" w:lineRule="auto"/>
        <w:ind w:firstLine="0"/>
        <w:jc w:val="center"/>
      </w:pPr>
      <w:r>
        <w:rPr>
          <w:rStyle w:val="24"/>
          <w:b/>
          <w:color w:val="000000"/>
        </w:rPr>
        <w:t>COMISSÃO EXAMINADOR</w:t>
      </w:r>
    </w:p>
    <w:p w14:paraId="7C9142D7">
      <w:pPr>
        <w:spacing w:line="360" w:lineRule="auto"/>
        <w:ind w:firstLine="0"/>
        <w:jc w:val="center"/>
        <w:rPr>
          <w:b/>
          <w:color w:val="000000"/>
        </w:rPr>
      </w:pPr>
    </w:p>
    <w:tbl>
      <w:tblPr>
        <w:tblStyle w:val="9"/>
        <w:tblW w:w="8504" w:type="dxa"/>
        <w:tblInd w:w="108" w:type="dxa"/>
        <w:tblLayout w:type="autofit"/>
        <w:tblCellMar>
          <w:top w:w="0" w:type="dxa"/>
          <w:left w:w="115" w:type="dxa"/>
          <w:bottom w:w="0" w:type="dxa"/>
          <w:right w:w="115" w:type="dxa"/>
        </w:tblCellMar>
      </w:tblPr>
      <w:tblGrid>
        <w:gridCol w:w="4252"/>
        <w:gridCol w:w="4252"/>
      </w:tblGrid>
      <w:tr w14:paraId="0BA91695">
        <w:tblPrEx>
          <w:tblCellMar>
            <w:top w:w="0" w:type="dxa"/>
            <w:left w:w="115" w:type="dxa"/>
            <w:bottom w:w="0" w:type="dxa"/>
            <w:right w:w="115" w:type="dxa"/>
          </w:tblCellMar>
        </w:tblPrEx>
        <w:tc>
          <w:tcPr>
            <w:tcW w:w="4252" w:type="dxa"/>
            <w:shd w:val="clear" w:color="auto" w:fill="auto"/>
          </w:tcPr>
          <w:p w14:paraId="085E6AE5">
            <w:pPr>
              <w:ind w:firstLine="0"/>
              <w:jc w:val="left"/>
              <w:rPr>
                <w:color w:val="000000"/>
              </w:rPr>
            </w:pPr>
            <w:r>
              <w:rPr>
                <w:color w:val="000000"/>
              </w:rPr>
              <w:t>______________________________</w:t>
            </w:r>
          </w:p>
          <w:p w14:paraId="19019C81">
            <w:pPr>
              <w:spacing w:line="240" w:lineRule="auto"/>
              <w:ind w:firstLine="0"/>
              <w:jc w:val="center"/>
            </w:pPr>
            <w:r>
              <w:rPr>
                <w:rStyle w:val="24"/>
                <w:color w:val="000000"/>
              </w:rPr>
              <w:t>Profª. Aparecida da S. Ferreira</w:t>
            </w:r>
            <w:r>
              <w:rPr>
                <w:rStyle w:val="24"/>
                <w:color w:val="000000"/>
                <w:position w:val="24"/>
                <w:sz w:val="16"/>
              </w:rPr>
              <w:t>1</w:t>
            </w:r>
          </w:p>
          <w:p w14:paraId="26BAF89B">
            <w:pPr>
              <w:spacing w:line="240" w:lineRule="auto"/>
              <w:ind w:firstLine="0"/>
              <w:jc w:val="center"/>
            </w:pPr>
            <w:r>
              <w:rPr>
                <w:rStyle w:val="24"/>
                <w:color w:val="000000"/>
              </w:rPr>
              <w:t>Especialista em Tecnologia da Informação</w:t>
            </w:r>
          </w:p>
          <w:p w14:paraId="2B688B11">
            <w:pPr>
              <w:spacing w:before="0" w:after="14" w:line="240" w:lineRule="auto"/>
              <w:ind w:left="10" w:right="344" w:hanging="10"/>
              <w:jc w:val="center"/>
              <w:rPr>
                <w:i/>
                <w:sz w:val="20"/>
                <w:szCs w:val="20"/>
              </w:rPr>
            </w:pPr>
            <w:r>
              <w:rPr>
                <w:i/>
                <w:sz w:val="20"/>
                <w:szCs w:val="20"/>
              </w:rPr>
              <w:t>Faculdade de Ciências Sociais Aplicadas de Cascavel</w:t>
            </w:r>
          </w:p>
          <w:p w14:paraId="1D9357E2">
            <w:pPr>
              <w:spacing w:line="240" w:lineRule="auto"/>
              <w:ind w:firstLine="0"/>
            </w:pPr>
            <w:r>
              <w:t xml:space="preserve">                  Orientadora</w:t>
            </w:r>
          </w:p>
          <w:p w14:paraId="35B09ABB">
            <w:pPr>
              <w:ind w:firstLine="0"/>
              <w:jc w:val="center"/>
              <w:rPr>
                <w:color w:val="000000"/>
              </w:rPr>
            </w:pPr>
          </w:p>
        </w:tc>
        <w:tc>
          <w:tcPr>
            <w:tcW w:w="4252" w:type="dxa"/>
            <w:shd w:val="clear" w:color="auto" w:fill="auto"/>
          </w:tcPr>
          <w:p w14:paraId="00DE92C9">
            <w:pPr>
              <w:ind w:firstLine="0"/>
              <w:jc w:val="left"/>
              <w:rPr>
                <w:color w:val="000000"/>
              </w:rPr>
            </w:pPr>
            <w:r>
              <w:rPr>
                <w:color w:val="000000"/>
              </w:rPr>
              <w:t>______________________________</w:t>
            </w:r>
          </w:p>
          <w:p w14:paraId="02F06F91">
            <w:pPr>
              <w:spacing w:line="240" w:lineRule="auto"/>
              <w:ind w:firstLine="0"/>
              <w:jc w:val="center"/>
            </w:pPr>
            <w:r>
              <w:rPr>
                <w:rStyle w:val="24"/>
                <w:color w:val="000000"/>
              </w:rPr>
              <w:t xml:space="preserve">Profª  </w:t>
            </w:r>
            <w:r>
              <w:rPr>
                <w:rStyle w:val="24"/>
                <w:spacing w:val="4"/>
              </w:rPr>
              <w:t>ALEXANDRE</w:t>
            </w:r>
          </w:p>
          <w:p w14:paraId="2F14D9A4">
            <w:pPr>
              <w:spacing w:line="240" w:lineRule="auto"/>
              <w:ind w:firstLine="0"/>
            </w:pPr>
            <w:r>
              <w:t xml:space="preserve">                  Banco de dados</w:t>
            </w:r>
          </w:p>
          <w:p w14:paraId="0A654C9D">
            <w:pPr>
              <w:spacing w:line="240" w:lineRule="auto"/>
              <w:ind w:firstLine="0"/>
            </w:pPr>
          </w:p>
        </w:tc>
      </w:tr>
      <w:tr w14:paraId="696050EF">
        <w:tblPrEx>
          <w:tblCellMar>
            <w:top w:w="0" w:type="dxa"/>
            <w:left w:w="115" w:type="dxa"/>
            <w:bottom w:w="0" w:type="dxa"/>
            <w:right w:w="115" w:type="dxa"/>
          </w:tblCellMar>
        </w:tblPrEx>
        <w:tc>
          <w:tcPr>
            <w:tcW w:w="4252" w:type="dxa"/>
            <w:shd w:val="clear" w:color="auto" w:fill="auto"/>
          </w:tcPr>
          <w:p w14:paraId="4A1BA6B4">
            <w:pPr>
              <w:spacing w:line="240" w:lineRule="auto"/>
              <w:ind w:firstLine="0"/>
              <w:jc w:val="left"/>
              <w:rPr>
                <w:color w:val="000000"/>
              </w:rPr>
            </w:pPr>
            <w:r>
              <w:rPr>
                <w:color w:val="000000"/>
              </w:rPr>
              <w:t>______________________________</w:t>
            </w:r>
          </w:p>
          <w:p w14:paraId="4CFB5415">
            <w:pPr>
              <w:spacing w:line="240" w:lineRule="auto"/>
              <w:ind w:firstLine="0"/>
              <w:jc w:val="center"/>
              <w:rPr>
                <w:color w:val="000000"/>
              </w:rPr>
            </w:pPr>
          </w:p>
          <w:p w14:paraId="3631B160">
            <w:pPr>
              <w:spacing w:line="240" w:lineRule="auto"/>
              <w:ind w:firstLine="0"/>
              <w:jc w:val="center"/>
              <w:rPr>
                <w:color w:val="000000"/>
              </w:rPr>
            </w:pPr>
            <w:r>
              <w:rPr>
                <w:color w:val="000000"/>
              </w:rPr>
              <w:t>Prof</w:t>
            </w:r>
          </w:p>
          <w:p w14:paraId="7E8282FD">
            <w:pPr>
              <w:spacing w:line="240" w:lineRule="auto"/>
              <w:ind w:firstLine="0"/>
              <w:jc w:val="center"/>
            </w:pPr>
            <w:r>
              <w:rPr>
                <w:rStyle w:val="24"/>
                <w:color w:val="000000"/>
              </w:rPr>
              <w:t>Especialista em Tecnologia da Informação</w:t>
            </w:r>
          </w:p>
          <w:p w14:paraId="3FC96415">
            <w:pPr>
              <w:spacing w:before="0" w:after="14" w:line="240" w:lineRule="auto"/>
              <w:ind w:left="10" w:right="344" w:hanging="10"/>
              <w:jc w:val="center"/>
              <w:rPr>
                <w:i/>
                <w:sz w:val="20"/>
                <w:szCs w:val="20"/>
              </w:rPr>
            </w:pPr>
            <w:r>
              <w:rPr>
                <w:i/>
                <w:sz w:val="20"/>
                <w:szCs w:val="20"/>
              </w:rPr>
              <w:t>Faculdade de Ciências Sociais Aplicadas de Cascavel</w:t>
            </w:r>
          </w:p>
          <w:p w14:paraId="1EF12F9E">
            <w:pPr>
              <w:spacing w:line="240" w:lineRule="auto"/>
              <w:ind w:firstLine="0"/>
            </w:pPr>
            <w:r>
              <w:t xml:space="preserve">                 WEB DESIGN</w:t>
            </w:r>
          </w:p>
          <w:p w14:paraId="1A8C60BD">
            <w:pPr>
              <w:tabs>
                <w:tab w:val="left" w:pos="8130"/>
              </w:tabs>
              <w:spacing w:line="240" w:lineRule="auto"/>
              <w:ind w:firstLine="0"/>
              <w:jc w:val="center"/>
              <w:rPr>
                <w:color w:val="000000"/>
              </w:rPr>
            </w:pPr>
          </w:p>
        </w:tc>
        <w:tc>
          <w:tcPr>
            <w:tcW w:w="4252" w:type="dxa"/>
            <w:shd w:val="clear" w:color="auto" w:fill="auto"/>
          </w:tcPr>
          <w:p w14:paraId="0F21C73D">
            <w:pPr>
              <w:spacing w:line="240" w:lineRule="auto"/>
              <w:ind w:firstLine="0"/>
              <w:jc w:val="left"/>
              <w:rPr>
                <w:color w:val="000000"/>
              </w:rPr>
            </w:pPr>
            <w:r>
              <w:rPr>
                <w:color w:val="000000"/>
              </w:rPr>
              <w:t>______________________________</w:t>
            </w:r>
          </w:p>
          <w:p w14:paraId="3B084FB3">
            <w:pPr>
              <w:spacing w:line="240" w:lineRule="auto"/>
              <w:ind w:firstLine="0"/>
              <w:jc w:val="center"/>
              <w:rPr>
                <w:color w:val="000000"/>
              </w:rPr>
            </w:pPr>
          </w:p>
          <w:p w14:paraId="2BC8BDF6">
            <w:pPr>
              <w:spacing w:line="240" w:lineRule="auto"/>
              <w:ind w:firstLine="0"/>
              <w:jc w:val="center"/>
              <w:rPr>
                <w:color w:val="000000"/>
              </w:rPr>
            </w:pPr>
            <w:r>
              <w:rPr>
                <w:color w:val="000000"/>
              </w:rPr>
              <w:t xml:space="preserve">Profª  </w:t>
            </w:r>
          </w:p>
          <w:p w14:paraId="75167B50">
            <w:pPr>
              <w:spacing w:line="240" w:lineRule="auto"/>
              <w:ind w:firstLine="0"/>
              <w:jc w:val="center"/>
            </w:pPr>
            <w:r>
              <w:rPr>
                <w:rStyle w:val="24"/>
                <w:color w:val="000000"/>
              </w:rPr>
              <w:t xml:space="preserve">Especialista em </w:t>
            </w:r>
            <w:r>
              <w:rPr>
                <w:rStyle w:val="24"/>
                <w:highlight w:val="white"/>
              </w:rPr>
              <w:t>Educação Especial: Atendimento às Necessidades Espe. - Faculdade Iguaçu-ESAP</w:t>
            </w:r>
          </w:p>
          <w:p w14:paraId="73929248">
            <w:pPr>
              <w:spacing w:line="240" w:lineRule="auto"/>
              <w:ind w:firstLine="0"/>
              <w:jc w:val="center"/>
              <w:rPr>
                <w:color w:val="000000"/>
              </w:rPr>
            </w:pPr>
            <w:r>
              <w:rPr>
                <w:color w:val="000000"/>
              </w:rPr>
              <w:t>Coordenadora de curso</w:t>
            </w:r>
          </w:p>
          <w:p w14:paraId="6BCECDAA">
            <w:pPr>
              <w:tabs>
                <w:tab w:val="left" w:pos="8130"/>
              </w:tabs>
              <w:spacing w:line="240" w:lineRule="auto"/>
              <w:ind w:firstLine="0"/>
              <w:jc w:val="center"/>
              <w:rPr>
                <w:color w:val="000000"/>
              </w:rPr>
            </w:pPr>
          </w:p>
        </w:tc>
      </w:tr>
      <w:tr w14:paraId="01CE61A3">
        <w:tblPrEx>
          <w:tblCellMar>
            <w:top w:w="0" w:type="dxa"/>
            <w:left w:w="115" w:type="dxa"/>
            <w:bottom w:w="0" w:type="dxa"/>
            <w:right w:w="115" w:type="dxa"/>
          </w:tblCellMar>
        </w:tblPrEx>
        <w:trPr>
          <w:trHeight w:val="80" w:hRule="atLeast"/>
        </w:trPr>
        <w:tc>
          <w:tcPr>
            <w:tcW w:w="4252" w:type="dxa"/>
            <w:shd w:val="clear" w:color="auto" w:fill="auto"/>
          </w:tcPr>
          <w:p w14:paraId="675180B5">
            <w:pPr>
              <w:spacing w:line="240" w:lineRule="auto"/>
              <w:ind w:firstLine="0"/>
              <w:jc w:val="left"/>
              <w:rPr>
                <w:color w:val="000000"/>
              </w:rPr>
            </w:pPr>
          </w:p>
        </w:tc>
        <w:tc>
          <w:tcPr>
            <w:tcW w:w="4252" w:type="dxa"/>
            <w:shd w:val="clear" w:color="auto" w:fill="auto"/>
          </w:tcPr>
          <w:p w14:paraId="03D5606B">
            <w:pPr>
              <w:spacing w:line="240" w:lineRule="auto"/>
              <w:ind w:firstLine="0"/>
              <w:jc w:val="left"/>
              <w:rPr>
                <w:color w:val="000000"/>
              </w:rPr>
            </w:pPr>
          </w:p>
        </w:tc>
      </w:tr>
    </w:tbl>
    <w:p w14:paraId="3BDBA745">
      <w:pPr>
        <w:spacing w:line="360" w:lineRule="auto"/>
        <w:ind w:firstLine="0"/>
        <w:jc w:val="center"/>
        <w:rPr>
          <w:b/>
          <w:color w:val="000000"/>
        </w:rPr>
      </w:pPr>
    </w:p>
    <w:p w14:paraId="1758DFD2">
      <w:pPr>
        <w:spacing w:line="360" w:lineRule="auto"/>
        <w:ind w:firstLine="0"/>
        <w:jc w:val="center"/>
        <w:rPr>
          <w:b/>
          <w:color w:val="000000"/>
        </w:rPr>
      </w:pPr>
    </w:p>
    <w:p w14:paraId="5A3A7414">
      <w:pPr>
        <w:keepNext/>
        <w:keepLines/>
        <w:widowControl/>
        <w:tabs>
          <w:tab w:val="left" w:pos="709"/>
        </w:tabs>
        <w:spacing w:before="240" w:after="0" w:line="256" w:lineRule="auto"/>
        <w:ind w:firstLine="0"/>
      </w:pPr>
      <w:r>
        <w:rPr>
          <w:rStyle w:val="24"/>
          <w:rFonts w:ascii="Calibri" w:hAnsi="Calibri" w:eastAsia="Calibri" w:cs="Calibri"/>
          <w:color w:val="366091"/>
          <w:sz w:val="32"/>
          <w:szCs w:val="32"/>
        </w:rPr>
        <w:t>Sumário</w:t>
      </w:r>
    </w:p>
    <w:p w14:paraId="009F0A51">
      <w:pPr>
        <w:pStyle w:val="23"/>
      </w:pPr>
    </w:p>
    <w:p w14:paraId="2684E274">
      <w:pPr>
        <w:spacing w:line="360" w:lineRule="auto"/>
      </w:pPr>
    </w:p>
    <w:p w14:paraId="41410895"/>
    <w:p w14:paraId="51BC91E6">
      <w:pPr>
        <w:tabs>
          <w:tab w:val="left" w:pos="1155"/>
        </w:tabs>
      </w:pPr>
      <w:r>
        <w:tab/>
      </w:r>
    </w:p>
    <w:p w14:paraId="3FEB884C">
      <w:pPr>
        <w:pStyle w:val="2"/>
        <w:numPr>
          <w:ilvl w:val="0"/>
          <w:numId w:val="2"/>
        </w:numPr>
        <w:spacing w:line="360" w:lineRule="auto"/>
      </w:pPr>
      <w:bookmarkStart w:id="1" w:name="_Toc119164362"/>
      <w:r>
        <w:t>INTRODUÇÃO</w:t>
      </w:r>
      <w:bookmarkEnd w:id="1"/>
    </w:p>
    <w:p w14:paraId="52EC9BF6">
      <w:pPr>
        <w:spacing w:line="240" w:lineRule="auto"/>
        <w:ind w:left="1440" w:leftChars="0" w:firstLine="0" w:firstLineChars="0"/>
      </w:pPr>
      <w:r>
        <w:t xml:space="preserve">Qualificar o diagnóstico precoce e resolutividade no tratamento, melhorar os resultados sanitários nas condições crônicas, diminuir as referências a hospitais e produzir serviços mais custo/efetivos, aumentar a eficiência dos sistemas de atenção à saúde, garantir a integralidade do cuidado e aumentar a satisfação dos usuários.(BAHIA, 2026). </w:t>
      </w:r>
    </w:p>
    <w:p w14:paraId="31F3CFC2">
      <w:pPr>
        <w:spacing w:line="360" w:lineRule="auto"/>
      </w:pPr>
      <w:r>
        <w:t>Clínica oferece cuidados médicos especializados com uma equipe qualificada e um atendimento humanizado. Conforme Satto (2026), A definição de atendimento humanizado se baseia na compreensão da importância de estabelecer conexão emocional com a pessoa que está sendo atendida, entendendo que ela é única, com suas histórias, experiências e sentimentos. Nesse sentido, o atendente deve enxergar, escutar e se conectar com quem está sendo atendido. Com infraestrutura moderna e tecnologias avançadas, buscamos proporcionar um atendimento de excelência, focado na saúde e bem-estar dos pacientes. Nosso objetivo é garantir um tratamento eficiente e completo, promovendo qualidade de vida e prevenção de doenças.</w:t>
      </w:r>
    </w:p>
    <w:p w14:paraId="38582391">
      <w:pPr>
        <w:spacing w:line="360" w:lineRule="auto"/>
        <w:rPr>
          <w:rFonts w:hint="default" w:ascii="Arial" w:hAnsi="Arial" w:eastAsia="Segoe UI" w:cs="Arial"/>
          <w:i w:val="0"/>
          <w:iCs w:val="0"/>
          <w:caps w:val="0"/>
          <w:color w:val="0F1115"/>
          <w:spacing w:val="0"/>
          <w:sz w:val="24"/>
          <w:szCs w:val="24"/>
          <w:shd w:val="clear" w:fill="FFFFFF"/>
        </w:rPr>
      </w:pPr>
      <w:r>
        <w:rPr>
          <w:rFonts w:hint="default" w:ascii="Arial" w:hAnsi="Arial" w:eastAsia="Segoe UI" w:cs="Arial"/>
          <w:i w:val="0"/>
          <w:iCs w:val="0"/>
          <w:caps w:val="0"/>
          <w:color w:val="0F1115"/>
          <w:spacing w:val="0"/>
          <w:sz w:val="24"/>
          <w:szCs w:val="24"/>
          <w:shd w:val="clear" w:fill="FFFFFF"/>
        </w:rPr>
        <w:t xml:space="preserve">A finalidade de um sistema de atendimento médico humanizado é colocar a pessoa (paciente, familiares e equipe de saúde) no centro do cuidado, indo além da simples cura ou tratamento de doenças. Seus principais objetivos são resgatar a dignidade e o respeito, tratando cada pessoa como um ser único com suas histórias, medos, crenças e valores, sem reduzir o paciente a um número ou a um conjunto de sintomas. Também busca melhorar a experiência e a satisfação, oferecendo acolhimento, escuta ativa, comunicação clara e empática, reduzindo a ansiedade, o sofrimento psicológico e a sensação de desamparo. Quando o paciente se sente compreendido e participa das decisões sobre seu cuidado, há um aumento na adesão ao tratamento, o que melhora os resultados clínicos. </w:t>
      </w:r>
    </w:p>
    <w:p w14:paraId="7BCFDA36">
      <w:pPr>
        <w:spacing w:line="360" w:lineRule="auto"/>
        <w:rPr>
          <w:rFonts w:hint="default" w:ascii="Arial" w:hAnsi="Arial" w:eastAsia="Segoe UI" w:cs="Arial"/>
          <w:i w:val="0"/>
          <w:iCs w:val="0"/>
          <w:caps w:val="0"/>
          <w:color w:val="0F1115"/>
          <w:spacing w:val="0"/>
          <w:sz w:val="24"/>
          <w:szCs w:val="24"/>
          <w:shd w:val="clear" w:fill="FFFFFF"/>
        </w:rPr>
      </w:pPr>
      <w:r>
        <w:rPr>
          <w:rFonts w:hint="default" w:ascii="Arial" w:hAnsi="Arial" w:eastAsia="Segoe UI" w:cs="Arial"/>
          <w:i w:val="0"/>
          <w:iCs w:val="0"/>
          <w:caps w:val="0"/>
          <w:color w:val="0F1115"/>
          <w:spacing w:val="0"/>
          <w:sz w:val="24"/>
          <w:szCs w:val="24"/>
          <w:shd w:val="clear" w:fill="FFFFFF"/>
        </w:rPr>
        <w:t xml:space="preserve">A comunicação humanizada e colaborativa entre equipe, paciente e família ajuda a prevenir erros e retrabalhos, diminuindo mal-entendidos e conflitos. Um sistema humanizado também cuida do profissional de saúde, reconhecendo seu estresse e desgaste, promovendo um ambiente de trabalho saudável que reduz o burnout e melhora a qualidade da assistência. Por fim, promove a equidade e o acesso respeitoso, atendendo às necessidades específicas de cada grupo, como crianças, idosos, pessoas com deficiência e minorias étnicas, combatendo preconceitos e discriminações. </w:t>
      </w:r>
    </w:p>
    <w:p w14:paraId="36807F38">
      <w:pPr>
        <w:spacing w:line="360" w:lineRule="auto"/>
        <w:rPr>
          <w:rFonts w:hint="default" w:ascii="Arial" w:hAnsi="Arial" w:cs="Arial"/>
        </w:rPr>
      </w:pPr>
      <w:r>
        <w:rPr>
          <w:rFonts w:hint="default" w:ascii="Arial" w:hAnsi="Arial" w:eastAsia="Segoe UI" w:cs="Arial"/>
          <w:i w:val="0"/>
          <w:iCs w:val="0"/>
          <w:caps w:val="0"/>
          <w:color w:val="0F1115"/>
          <w:spacing w:val="0"/>
          <w:sz w:val="24"/>
          <w:szCs w:val="24"/>
          <w:shd w:val="clear" w:fill="FFFFFF"/>
        </w:rPr>
        <w:t>Em resumo, a finalidade é integrar a excelência técnica com a sensibilidade humana, resultando em um cuidado mais seguro, eficaz, ético e compassivo, sem substituir a tecnologia ou a ciência, mas usando-as a serviço de uma relação de confiança e cooperação entre quem cuida e quem é cuidado.</w:t>
      </w:r>
    </w:p>
    <w:p w14:paraId="7C41931B">
      <w:pPr>
        <w:pStyle w:val="3"/>
        <w:numPr>
          <w:ilvl w:val="1"/>
          <w:numId w:val="2"/>
        </w:numPr>
      </w:pPr>
      <w:bookmarkStart w:id="2" w:name="_Toc119164363"/>
      <w:r>
        <w:t>Apresentação do Problema</w:t>
      </w:r>
      <w:bookmarkEnd w:id="2"/>
    </w:p>
    <w:p w14:paraId="2656F5D5">
      <w:pPr>
        <w:spacing w:line="360" w:lineRule="auto"/>
      </w:pPr>
      <w:r>
        <w:t>A crescente demanda por serviços de saúde de qualidade e a dificuldade de acesso a tratamentos médicos especializados motivaram a criação desta clínica. A região apresenta uma carência de unidades de saúde com atendimento personalizado e infraestrutura moderna, o que leva os pacientes a enfrentarem longas filas e atrasos no atendimento. Além disso, a falta de integração entre diferentes especialidades médicas dificulta a realização de diagnósticos rápidos e tratamentos eficazes. A clínica visa sanar esses problemas oferecendo um serviço de saúde mais acessível, com equipe multidisciplinar, atendimento humanizado e a utilização de tecnologias avançadas para diagnóstico e tratamento. Com o desenvolvimento deste trabalho, esperamos melhorar a qualidade de vida da comunidade, garantindo um atendimento mais rápido, eficiente e completo,</w:t>
      </w:r>
      <w:r>
        <w:rPr>
          <w:rStyle w:val="24"/>
          <w:sz w:val="20"/>
          <w:szCs w:val="20"/>
          <w:lang w:eastAsia="zh-CN" w:bidi="hi-IN"/>
        </w:rPr>
        <w:t xml:space="preserve"> </w:t>
      </w:r>
      <w:r>
        <w:t>reduzindo a sobrecarga do sistema público de saúde e promovendo uma abordagem integral no cuidado aos pacientes.</w:t>
      </w:r>
    </w:p>
    <w:p w14:paraId="334F6440">
      <w:pPr>
        <w:pStyle w:val="2"/>
        <w:tabs>
          <w:tab w:val="left" w:pos="0"/>
        </w:tabs>
        <w:spacing w:line="360" w:lineRule="auto"/>
        <w:ind w:left="0" w:firstLine="0"/>
      </w:pPr>
      <w:bookmarkStart w:id="3" w:name="_Toc119164364"/>
      <w:r>
        <w:t>2</w:t>
      </w:r>
      <w:r>
        <w:tab/>
      </w:r>
      <w:r>
        <w:t>OBJETIVOS</w:t>
      </w:r>
      <w:bookmarkEnd w:id="3"/>
    </w:p>
    <w:p w14:paraId="35A9D41A">
      <w:pPr>
        <w:spacing w:line="360" w:lineRule="auto"/>
      </w:pPr>
      <w:r>
        <w:t>Desenvolver e implementar uma unidade de saúde de média complexidade focada no atendimento ambulatorial especializado, com a utilização de tecnologias avançadas, visando qualificar o diagnóstico precoce, resolver condições de saúde de forma eficiente, melhorar a qualidade de vida da comunidade, reduzir a sobrecarga do sistema público de saúde e promover um atendimento humanizado e integral.</w:t>
      </w:r>
      <w:r>
        <w:rPr>
          <w:rStyle w:val="24"/>
          <w:sz w:val="20"/>
          <w:szCs w:val="20"/>
          <w:lang w:eastAsia="zh-CN" w:bidi="hi-IN"/>
        </w:rPr>
        <w:t xml:space="preserve"> </w:t>
      </w:r>
      <w:r>
        <w:t>O projeto visa estabelecer uma clínica especializada que ofereça atendimento de saúde de alta qualidade, com uma equipe qualificada e o uso de tecnologias avançadas para diagnóstico e tratamento. O foco será garantir um atendimento humanizado e integral, atendendo tanto as necessidades físicas quanto emocionais dos pacientes. A clínica buscará reduzir encaminhamentos para hospitais, resolver casos de média complexidade internamente e promover a saúde preventiva. Além disso, se concentrará em aumentar a eficiência dos recursos e custos operacionais, garantir a satisfação dos pacientes e avaliar continuamente os resultados para aprimorar os serviços prestados.</w:t>
      </w:r>
    </w:p>
    <w:p w14:paraId="7252EC33">
      <w:pPr>
        <w:spacing w:line="360" w:lineRule="auto"/>
        <w:ind w:firstLine="0"/>
        <w:rPr>
          <w:color w:val="000000"/>
          <w:sz w:val="22"/>
          <w:szCs w:val="22"/>
        </w:rPr>
      </w:pPr>
    </w:p>
    <w:p w14:paraId="3450E444">
      <w:pPr>
        <w:spacing w:line="360" w:lineRule="auto"/>
        <w:ind w:firstLine="0"/>
        <w:rPr>
          <w:color w:val="000000"/>
          <w:sz w:val="22"/>
          <w:szCs w:val="22"/>
        </w:rPr>
      </w:pPr>
    </w:p>
    <w:p w14:paraId="2CF72DDA">
      <w:pPr>
        <w:pStyle w:val="2"/>
        <w:tabs>
          <w:tab w:val="left" w:pos="0"/>
        </w:tabs>
        <w:spacing w:line="360" w:lineRule="auto"/>
        <w:ind w:left="0" w:firstLine="0"/>
      </w:pPr>
      <w:bookmarkStart w:id="4" w:name="_Toc119164365"/>
      <w:r>
        <w:t>3</w:t>
      </w:r>
      <w:r>
        <w:tab/>
      </w:r>
      <w:r>
        <w:t>METODOLOGIA</w:t>
      </w:r>
      <w:bookmarkEnd w:id="4"/>
    </w:p>
    <w:p w14:paraId="2A86A6E5">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Arial" w:hAnsi="Arial" w:eastAsia="Segoe UI" w:cs="Arial"/>
          <w:i w:val="0"/>
          <w:iCs w:val="0"/>
          <w:caps w:val="0"/>
          <w:color w:val="0F1115"/>
          <w:spacing w:val="0"/>
          <w:sz w:val="24"/>
          <w:szCs w:val="24"/>
          <w:shd w:val="clear" w:fill="FFFFFF"/>
        </w:rPr>
      </w:pPr>
      <w:r>
        <w:rPr>
          <w:rStyle w:val="24"/>
          <w:b/>
          <w:color w:val="000000"/>
          <w:sz w:val="28"/>
          <w:szCs w:val="28"/>
        </w:rPr>
        <w:tab/>
      </w:r>
      <w:r>
        <w:rPr>
          <w:rFonts w:hint="default" w:ascii="Arial" w:hAnsi="Arial" w:eastAsia="Segoe UI" w:cs="Arial"/>
          <w:i w:val="0"/>
          <w:iCs w:val="0"/>
          <w:caps w:val="0"/>
          <w:color w:val="0F1115"/>
          <w:spacing w:val="0"/>
          <w:sz w:val="24"/>
          <w:szCs w:val="24"/>
          <w:shd w:val="clear" w:fill="FFFFFF"/>
        </w:rPr>
        <w:t>A construção de um sistema de atendimento médico humanizado fundamentado na modelagem de dados parte do princípio de que as informações sobre pacientes, profissionais, fluxos de atendimento e interações precisam ser organizadas de forma a refletir, antes de tudo, a centralidade na pessoa. A metodologia de pesquisa inicia-se com o levantamento das entidades essenciais que compõem o universo do cuidado humanizado, tais como o paciente (com seus dados clínicos, históricos, preferências de comunicação e aspectos psicossociais), o profissional de saúde (incluindo variáveis de carga de trabalho, especialidade e indicadores de bem-estar), o ambiente de atendimento (que envolve desde a infraestrutura física até os canais de escuta e acolhimento) e os processos de interação (como o registro de queixas, os tempos de espera e os protocolos de comunicação empática).</w:t>
      </w:r>
    </w:p>
    <w:p w14:paraId="27C4A7AD">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Arial" w:hAnsi="Arial" w:eastAsia="Segoe UI" w:cs="Arial"/>
          <w:i w:val="0"/>
          <w:iCs w:val="0"/>
          <w:caps w:val="0"/>
          <w:color w:val="0F1115"/>
          <w:spacing w:val="0"/>
          <w:sz w:val="24"/>
          <w:szCs w:val="24"/>
          <w:shd w:val="clear" w:fill="FFFFFF"/>
        </w:rPr>
      </w:pPr>
      <w:r>
        <w:rPr>
          <w:rFonts w:hint="default" w:ascii="Arial" w:hAnsi="Arial" w:eastAsia="Segoe UI" w:cs="Arial"/>
          <w:i w:val="0"/>
          <w:iCs w:val="0"/>
          <w:caps w:val="0"/>
          <w:color w:val="0F1115"/>
          <w:spacing w:val="0"/>
          <w:sz w:val="24"/>
          <w:szCs w:val="24"/>
          <w:shd w:val="clear" w:fill="FFFFFF"/>
          <w:lang w:val="pt-BR"/>
        </w:rPr>
        <w:t xml:space="preserve">Para </w:t>
      </w:r>
      <w:r>
        <w:rPr>
          <w:rFonts w:hint="default" w:ascii="Arial" w:hAnsi="Arial" w:eastAsia="SimSun" w:cs="Arial"/>
          <w:i w:val="0"/>
          <w:iCs w:val="0"/>
          <w:caps w:val="0"/>
          <w:color w:val="222222"/>
          <w:spacing w:val="0"/>
          <w:sz w:val="24"/>
          <w:szCs w:val="24"/>
          <w:shd w:val="clear" w:fill="FFFFFF"/>
        </w:rPr>
        <w:t>D</w:t>
      </w:r>
      <w:r>
        <w:rPr>
          <w:rFonts w:hint="default" w:ascii="Arial" w:hAnsi="Arial" w:eastAsia="SimSun" w:cs="Arial"/>
          <w:i w:val="0"/>
          <w:iCs w:val="0"/>
          <w:color w:val="222222"/>
          <w:spacing w:val="0"/>
          <w:sz w:val="24"/>
          <w:szCs w:val="24"/>
          <w:shd w:val="clear" w:fill="FFFFFF"/>
        </w:rPr>
        <w:t>os</w:t>
      </w:r>
      <w:r>
        <w:rPr>
          <w:rFonts w:hint="default" w:ascii="Arial" w:hAnsi="Arial" w:eastAsia="SimSun" w:cs="Arial"/>
          <w:i w:val="0"/>
          <w:iCs w:val="0"/>
          <w:caps w:val="0"/>
          <w:color w:val="222222"/>
          <w:spacing w:val="0"/>
          <w:sz w:val="24"/>
          <w:szCs w:val="24"/>
          <w:shd w:val="clear" w:fill="FFFFFF"/>
        </w:rPr>
        <w:t xml:space="preserve"> R</w:t>
      </w:r>
      <w:r>
        <w:rPr>
          <w:rFonts w:hint="default" w:ascii="Arial" w:hAnsi="Arial" w:eastAsia="SimSun" w:cs="Arial"/>
          <w:i w:val="0"/>
          <w:iCs w:val="0"/>
          <w:color w:val="222222"/>
          <w:spacing w:val="0"/>
          <w:sz w:val="24"/>
          <w:szCs w:val="24"/>
          <w:shd w:val="clear" w:fill="FFFFFF"/>
        </w:rPr>
        <w:t>eis</w:t>
      </w:r>
      <w:r>
        <w:rPr>
          <w:rFonts w:hint="default" w:ascii="Arial" w:hAnsi="Arial" w:eastAsia="SimSun" w:cs="Arial"/>
          <w:i w:val="0"/>
          <w:iCs w:val="0"/>
          <w:caps w:val="0"/>
          <w:color w:val="222222"/>
          <w:spacing w:val="0"/>
          <w:sz w:val="24"/>
          <w:szCs w:val="24"/>
          <w:shd w:val="clear" w:fill="FFFFFF"/>
        </w:rPr>
        <w:t xml:space="preserve"> L</w:t>
      </w:r>
      <w:r>
        <w:rPr>
          <w:rFonts w:hint="default" w:ascii="Arial" w:hAnsi="Arial" w:eastAsia="SimSun" w:cs="Arial"/>
          <w:i w:val="0"/>
          <w:iCs w:val="0"/>
          <w:color w:val="222222"/>
          <w:spacing w:val="0"/>
          <w:sz w:val="24"/>
          <w:szCs w:val="24"/>
          <w:shd w:val="clear" w:fill="FFFFFF"/>
        </w:rPr>
        <w:t>ehnhart</w:t>
      </w:r>
      <w:r>
        <w:rPr>
          <w:rFonts w:hint="default" w:ascii="Arial" w:hAnsi="Arial" w:eastAsia="SimSun" w:cs="Arial"/>
          <w:i w:val="0"/>
          <w:iCs w:val="0"/>
          <w:caps w:val="0"/>
          <w:color w:val="222222"/>
          <w:spacing w:val="0"/>
          <w:sz w:val="24"/>
          <w:szCs w:val="24"/>
          <w:shd w:val="clear" w:fill="FFFFFF"/>
          <w:lang w:val="pt-BR"/>
        </w:rPr>
        <w:t xml:space="preserve">(2017), </w:t>
      </w:r>
      <w:r>
        <w:rPr>
          <w:rFonts w:hint="default" w:ascii="Arial" w:hAnsi="Arial" w:eastAsia="Segoe UI" w:cs="Arial"/>
          <w:i w:val="0"/>
          <w:iCs w:val="0"/>
          <w:caps w:val="0"/>
          <w:color w:val="0F1115"/>
          <w:spacing w:val="0"/>
          <w:sz w:val="24"/>
          <w:szCs w:val="24"/>
          <w:shd w:val="clear" w:fill="FFFFFF"/>
        </w:rPr>
        <w:t>A avaliação quantitativa dos benefícios da utilização de um sistema de informação é notoriamente difícil. No entanto, é possível elencar algumas hipóteses acerca de seu impacto. Dentre as hipóteses mencionadas na literatura e que foram efetivamente observadas na instituição estudada, destacam-se: redução dos custos operacionais, melhoria no acesso às informações, aprimoramento dos serviços realizados e oferecidos, redução do grau de centralização das decisões, melhor interação com os fornecedores, diminuição do número de funcionários em atividades burocráticas, entre outras.</w:t>
      </w:r>
    </w:p>
    <w:p w14:paraId="0E7C8943">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i w:val="0"/>
          <w:iCs w:val="0"/>
          <w:caps w:val="0"/>
          <w:color w:val="0F1115"/>
          <w:spacing w:val="0"/>
          <w:sz w:val="24"/>
          <w:szCs w:val="24"/>
          <w:shd w:val="clear" w:fill="FFFFFF"/>
        </w:rPr>
        <w:t>A partir dessas entidades, define-se o modelo de dados relacional ou orientado a objetos, estabelecendo os atributos fundamentais de cada uma. Para o paciente, por exemplo, não se modelam apenas dados biométricos ou diagnósticos, mas também campos como “histórico de escuta ativa”, “preferência de linguagem”, “registro de participação nas decisões terapêuticas” e “avaliação da experiência percebida”. Para o profissional, incluem-se atributos como “sobrecarga percebida”, “suporte recebido” e “satisfação com o ambiente de trabalho”. O modelo de relacionamentos entre essas entidades é então desenhado, mapeando como um paciente se conecta a múltiplos atendimentos, como cada atendimento envolve um ou mais profissionais, como os prontuários humanizados se vinculam a protocolos de escuta e como os indicadores de humanização (como tempo dedicado à conversa ou registro de orientações claras ao paciente) são armazenados e cruzados.</w:t>
      </w:r>
    </w:p>
    <w:p w14:paraId="4587CB53">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Arial" w:hAnsi="Arial" w:eastAsia="Segoe UI" w:cs="Arial"/>
          <w:i w:val="0"/>
          <w:iCs w:val="0"/>
          <w:caps w:val="0"/>
          <w:color w:val="0F1115"/>
          <w:spacing w:val="0"/>
          <w:sz w:val="24"/>
          <w:szCs w:val="24"/>
          <w:shd w:val="clear" w:fill="FFFFFF"/>
        </w:rPr>
      </w:pPr>
      <w:r>
        <w:rPr>
          <w:rFonts w:hint="default" w:ascii="Arial" w:hAnsi="Arial" w:eastAsia="Segoe UI" w:cs="Arial"/>
          <w:i w:val="0"/>
          <w:iCs w:val="0"/>
          <w:caps w:val="0"/>
          <w:color w:val="0F1115"/>
          <w:spacing w:val="0"/>
          <w:sz w:val="24"/>
          <w:szCs w:val="24"/>
          <w:shd w:val="clear" w:fill="FFFFFF"/>
        </w:rPr>
        <w:t>Na sequência, a metodologia prevê a validação desse modelo por meio de simulações e testes com usuários reais. Utilizam-se técnicas de mineração de dados e análise de fluxos para identificar pontos de ruptura na humanização, como longas esperas sem informação, ausência de registro das necessidades emocionais ou repetição desnecessária de perguntas que desumanizam a experiência. O modelo permite então que o sistema gere alertas e recomendações em tempo real, como sugerir um tempo adicional de escuta quando o registro indicar sofrimento psíquico ou redirecionar automaticamente o paciente a um canal de acolhimento quando as respostas padronizadas falham.</w:t>
      </w:r>
    </w:p>
    <w:p w14:paraId="0D824547">
      <w:pPr>
        <w:spacing w:line="240" w:lineRule="auto"/>
        <w:ind w:left="1440" w:leftChars="0" w:firstLine="0" w:firstLineChars="0"/>
        <w:rPr>
          <w:rFonts w:hint="default"/>
          <w:sz w:val="22"/>
          <w:szCs w:val="22"/>
        </w:rPr>
      </w:pPr>
      <w:r>
        <w:rPr>
          <w:sz w:val="22"/>
          <w:szCs w:val="22"/>
        </w:rPr>
        <w:t>A implantação de sistemas de informações nas organizações é um processo que deve ser estudado e planejado cuidadosamente, uma vez que envolvem diversos atores e relacionamento das mais diversas áreas. Normalmente, este fenômeno é entendido como um projeto de caráter temporário composto por fases claramente definidas. As fases de implementação de um sistema, dentro de uma organização, são perfeitamente caracterizadas em cada uma de suas etapas, iniciando pela verificação da necessidade e indo até a manutenção do sistema já em operação dentro da organização (AUDY, ANDRADE e CIDRAL,</w:t>
      </w:r>
      <w:r>
        <w:rPr>
          <w:rFonts w:hint="default"/>
          <w:sz w:val="22"/>
          <w:szCs w:val="22"/>
        </w:rPr>
        <w:t> </w:t>
      </w:r>
      <w:r>
        <w:rPr>
          <w:rFonts w:hint="default"/>
          <w:sz w:val="22"/>
          <w:szCs w:val="22"/>
        </w:rPr>
        <w:fldChar w:fldCharType="begin"/>
      </w:r>
      <w:r>
        <w:rPr>
          <w:rFonts w:hint="default"/>
          <w:sz w:val="22"/>
          <w:szCs w:val="22"/>
        </w:rPr>
        <w:instrText xml:space="preserve"> HYPERLINK "https://www.redalyc.org/journal/2734/273453874001/html/" \l "redalyc_273453874001_ref5" </w:instrText>
      </w:r>
      <w:r>
        <w:rPr>
          <w:rFonts w:hint="default"/>
          <w:sz w:val="22"/>
          <w:szCs w:val="22"/>
        </w:rPr>
        <w:fldChar w:fldCharType="separate"/>
      </w:r>
      <w:r>
        <w:rPr>
          <w:rFonts w:hint="default"/>
          <w:sz w:val="22"/>
          <w:szCs w:val="22"/>
        </w:rPr>
        <w:t>2005</w:t>
      </w:r>
      <w:r>
        <w:rPr>
          <w:rFonts w:hint="default"/>
          <w:sz w:val="22"/>
          <w:szCs w:val="22"/>
        </w:rPr>
        <w:fldChar w:fldCharType="end"/>
      </w:r>
      <w:r>
        <w:rPr>
          <w:rFonts w:hint="default"/>
          <w:sz w:val="22"/>
          <w:szCs w:val="22"/>
        </w:rPr>
        <w:t>)</w:t>
      </w:r>
    </w:p>
    <w:p w14:paraId="12D5EAA8">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Arial" w:hAnsi="Arial" w:eastAsia="Segoe UI" w:cs="Arial"/>
          <w:i w:val="0"/>
          <w:iCs w:val="0"/>
          <w:caps w:val="0"/>
          <w:color w:val="0F1115"/>
          <w:spacing w:val="0"/>
          <w:sz w:val="24"/>
          <w:szCs w:val="24"/>
        </w:rPr>
      </w:pPr>
      <w:r>
        <w:rPr>
          <w:rFonts w:hint="default" w:ascii="Arial" w:hAnsi="Arial" w:eastAsia="Segoe UI" w:cs="Arial"/>
          <w:i w:val="0"/>
          <w:iCs w:val="0"/>
          <w:caps w:val="0"/>
          <w:color w:val="0F1115"/>
          <w:spacing w:val="0"/>
          <w:sz w:val="24"/>
          <w:szCs w:val="24"/>
          <w:shd w:val="clear" w:fill="FFFFFF"/>
        </w:rPr>
        <w:t>Por fim, os dados coletados alimentam um ciclo contínuo de melhoria. A modelagem de dados não serve apenas para descrever o que acontece, mas para prescrever ações humanizadas. Cada registro torna-se um elemento de aprendizado para a organização: indicadores como “percentual de pacientes que relatam terem sido ouvidos”, “frequência de decisões compartilhadas entre equipe e família” ou “índice de satisfação dos profissionais” são modelados como métricas centrais do sistema. Dessa forma, a metodologia de pesquisa baseada em modelagem de dados transforma informações brutas em um instrumento ativo de promoção da dignidade, eficiência compassiva e cuidado verdadeiramente centrado na pessoa.</w:t>
      </w:r>
    </w:p>
    <w:p w14:paraId="6D0ADC86">
      <w:pPr>
        <w:spacing w:line="360" w:lineRule="auto"/>
        <w:ind w:firstLine="0"/>
      </w:pPr>
    </w:p>
    <w:p w14:paraId="1A7275A9">
      <w:pPr>
        <w:spacing w:line="360" w:lineRule="auto"/>
        <w:ind w:firstLine="0"/>
      </w:pPr>
    </w:p>
    <w:p w14:paraId="7261DA20">
      <w:pPr>
        <w:spacing w:line="240" w:lineRule="auto"/>
        <w:ind w:left="2127" w:firstLine="0"/>
        <w:rPr>
          <w:b/>
          <w:color w:val="000000"/>
          <w:sz w:val="28"/>
          <w:szCs w:val="28"/>
        </w:rPr>
      </w:pPr>
    </w:p>
    <w:p w14:paraId="58F9C86F">
      <w:pPr>
        <w:pStyle w:val="2"/>
        <w:tabs>
          <w:tab w:val="left" w:pos="0"/>
        </w:tabs>
        <w:spacing w:line="360" w:lineRule="auto"/>
        <w:ind w:left="0" w:firstLine="0"/>
      </w:pPr>
      <w:bookmarkStart w:id="5" w:name="_Toc119164366"/>
      <w:r>
        <w:t xml:space="preserve">4 </w:t>
      </w:r>
      <w:r>
        <w:tab/>
      </w:r>
      <w:r>
        <w:t>REFERENCIAL TEÓRICO</w:t>
      </w:r>
      <w:bookmarkEnd w:id="5"/>
    </w:p>
    <w:p w14:paraId="238D8623">
      <w:pPr>
        <w:spacing w:line="360" w:lineRule="auto"/>
        <w:ind w:firstLine="0"/>
        <w:rPr>
          <w:rFonts w:hint="default"/>
          <w:highlight w:val="red"/>
          <w:lang w:val="pt-BR"/>
        </w:rPr>
      </w:pPr>
      <w:r>
        <w:rPr>
          <w:rFonts w:hint="default"/>
          <w:highlight w:val="red"/>
          <w:lang w:val="pt-BR"/>
        </w:rPr>
        <w:t>REFAZER</w:t>
      </w:r>
    </w:p>
    <w:p w14:paraId="2489EFAA">
      <w:pPr>
        <w:spacing w:line="360" w:lineRule="auto"/>
        <w:ind w:firstLine="0"/>
        <w:rPr>
          <w:b/>
          <w:color w:val="000000"/>
          <w:sz w:val="28"/>
          <w:szCs w:val="28"/>
        </w:rPr>
      </w:pPr>
    </w:p>
    <w:p w14:paraId="721AD39D">
      <w:pPr>
        <w:spacing w:line="360" w:lineRule="auto"/>
        <w:ind w:firstLine="0"/>
        <w:rPr>
          <w:b/>
          <w:color w:val="000000"/>
          <w:sz w:val="28"/>
          <w:szCs w:val="28"/>
        </w:rPr>
      </w:pPr>
    </w:p>
    <w:p w14:paraId="574C22A5">
      <w:pPr>
        <w:spacing w:line="360" w:lineRule="auto"/>
        <w:ind w:firstLine="0"/>
        <w:rPr>
          <w:b/>
          <w:color w:val="000000"/>
          <w:sz w:val="28"/>
          <w:szCs w:val="28"/>
        </w:rPr>
      </w:pPr>
    </w:p>
    <w:p w14:paraId="7326EA88">
      <w:pPr>
        <w:pStyle w:val="2"/>
        <w:tabs>
          <w:tab w:val="left" w:pos="0"/>
        </w:tabs>
        <w:spacing w:line="360" w:lineRule="auto"/>
        <w:ind w:left="0" w:firstLine="0"/>
      </w:pPr>
      <w:bookmarkStart w:id="6" w:name="_Toc119164367"/>
      <w:r>
        <w:t xml:space="preserve">5 DOCUMENTAÇÃO </w:t>
      </w:r>
      <w:r>
        <w:rPr>
          <w:rStyle w:val="24"/>
          <w:sz w:val="38"/>
          <w:szCs w:val="38"/>
        </w:rPr>
        <w:t>do projeto</w:t>
      </w:r>
      <w:bookmarkEnd w:id="6"/>
    </w:p>
    <w:p w14:paraId="741BDD90">
      <w:pPr>
        <w:spacing w:line="360" w:lineRule="auto"/>
      </w:pPr>
      <w:r>
        <w:t>De acordo com FM2S (2024), o desenvolvimento de software consiste em um processo de alta complexidade, estruturado em etapas inter-relacionadas, sendo cada uma indispensável para a evolução de uma especificação inicial até um produto digital plenamente funcional. Apesar das fases terem a possibilidade de variar conforme o ciclo de vida empregado, como abordagens ágeis ou o modelo sequencial Waterfall, há um conjunto básico de estágios que se repetem transversalmente na maioria dos projetos de software.</w:t>
      </w:r>
    </w:p>
    <w:p w14:paraId="1EAB4A51">
      <w:pPr>
        <w:spacing w:line="360" w:lineRule="auto"/>
      </w:pPr>
      <w:r>
        <w:t>Conforme Krishna (2026), o Ciclo de Vida de Desenvolvimento de Software (SDLC) consiste na segmentação do processo de desenvolvimento em fases discretas, reproduzíveis e mutuamente dependentes. Cada fase do SDLC é caracterizada por propósitos específicos e pela geração de artefatos formalmente definidos, os quais constituem a base para a execução da fase subsequente. Em sua totalidade, as fases do SDLC configuram um roteiro estruturado que viabiliza às equipes de desenvolvimento a produção de software em conformidade com os requisitos das partes interessadas, as especificações do projeto e as expectativas dos usuários finais.</w:t>
      </w:r>
    </w:p>
    <w:p w14:paraId="6D2A673F">
      <w:pPr>
        <w:spacing w:line="360" w:lineRule="auto"/>
      </w:pPr>
    </w:p>
    <w:p w14:paraId="5FC24203">
      <w:pPr>
        <w:ind w:left="0" w:leftChars="0" w:firstLine="0" w:firstLineChars="0"/>
      </w:pPr>
      <w:r>
        <w:drawing>
          <wp:inline distT="0" distB="0" distL="0" distR="0">
            <wp:extent cx="5734685" cy="2879090"/>
            <wp:effectExtent l="0" t="0" r="18415" b="1651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8"/>
                    <a:stretch>
                      <a:fillRect/>
                    </a:stretch>
                  </pic:blipFill>
                  <pic:spPr>
                    <a:xfrm>
                      <a:off x="0" y="0"/>
                      <a:ext cx="5734685" cy="2879090"/>
                    </a:xfrm>
                    <a:prstGeom prst="rect">
                      <a:avLst/>
                    </a:prstGeom>
                  </pic:spPr>
                </pic:pic>
              </a:graphicData>
            </a:graphic>
          </wp:inline>
        </w:drawing>
      </w:r>
    </w:p>
    <w:p w14:paraId="589B3982">
      <w:pPr>
        <w:ind w:left="0" w:leftChars="0" w:firstLine="0" w:firstLineChars="0"/>
        <w:rPr>
          <w:sz w:val="20"/>
          <w:szCs w:val="20"/>
        </w:rPr>
      </w:pPr>
      <w:r>
        <w:rPr>
          <w:sz w:val="20"/>
          <w:szCs w:val="20"/>
        </w:rPr>
        <w:t>Fonte:Galvao,Garcia(2026)</w:t>
      </w:r>
      <w:bookmarkStart w:id="33" w:name="_GoBack"/>
      <w:bookmarkEnd w:id="33"/>
    </w:p>
    <w:p w14:paraId="0B4CC4C9">
      <w:pPr>
        <w:ind w:firstLine="0"/>
        <w:rPr>
          <w:b/>
          <w:color w:val="FF0000"/>
        </w:rPr>
      </w:pPr>
    </w:p>
    <w:p w14:paraId="741E93F3">
      <w:pPr>
        <w:ind w:firstLine="0"/>
        <w:rPr>
          <w:b/>
          <w:color w:val="FF0000"/>
        </w:rPr>
      </w:pPr>
    </w:p>
    <w:p w14:paraId="17FDD9EA">
      <w:pPr>
        <w:pStyle w:val="3"/>
        <w:spacing w:before="0" w:after="0"/>
        <w:ind w:left="578" w:firstLine="0"/>
      </w:pPr>
      <w:bookmarkStart w:id="7" w:name="_Toc119164368"/>
      <w:r>
        <w:t>5.1 Requisitos</w:t>
      </w:r>
      <w:bookmarkEnd w:id="7"/>
    </w:p>
    <w:p w14:paraId="66231F90">
      <w:pPr>
        <w:tabs>
          <w:tab w:val="left" w:pos="0"/>
        </w:tabs>
        <w:spacing w:line="360" w:lineRule="auto"/>
        <w:ind w:firstLine="0"/>
      </w:pPr>
      <w:r>
        <w:tab/>
      </w:r>
      <w:r>
        <w:t>Para a implementação bem-sucedida deste modelo de assistência, os requisitos estruturais e operacionais devem convergir para a criação de um ambiente que suporte tanto a alta complexidade técnica quanto a profundidade do acolhimento humano. Fundamentalmente, a clínica deve dispor de uma infraestrutura moderna equipada com tecnologias de diagnóstico de última geração, garantindo a precisão necessária para a resolutividade e o diagnóstico precoce preconizados por Bahia (2026). No entanto, este aparato tecnológico exige, como requisito humano indispensável, uma equipe multidisciplinar não apenas tecnicamente qualificada, mas continuamente treinada em competências socioemocionais. Conforme a visão de Satto (2026), é essencial que os profissionais possuam a capacidade de escuta ativa e empatia, transformando o uso da tecnologia em uma extensão do cuidado e não em uma barreira entre o atendente e o paciente.</w:t>
      </w:r>
    </w:p>
    <w:p w14:paraId="18FE132A">
      <w:pPr>
        <w:tabs>
          <w:tab w:val="left" w:pos="0"/>
        </w:tabs>
        <w:spacing w:line="360" w:lineRule="auto"/>
        <w:ind w:firstLine="0"/>
      </w:pPr>
    </w:p>
    <w:p w14:paraId="7D936EE1">
      <w:pPr>
        <w:tabs>
          <w:tab w:val="left" w:pos="0"/>
        </w:tabs>
        <w:spacing w:line="360" w:lineRule="auto"/>
        <w:ind w:firstLine="0"/>
      </w:pPr>
    </w:p>
    <w:p w14:paraId="0C8776C0">
      <w:pPr>
        <w:tabs>
          <w:tab w:val="left" w:pos="0"/>
        </w:tabs>
        <w:spacing w:line="360" w:lineRule="auto"/>
        <w:ind w:firstLine="0"/>
      </w:pPr>
    </w:p>
    <w:p w14:paraId="6AC4C8D2">
      <w:pPr>
        <w:tabs>
          <w:tab w:val="left" w:pos="0"/>
        </w:tabs>
        <w:spacing w:line="360" w:lineRule="auto"/>
        <w:ind w:firstLine="0"/>
      </w:pPr>
    </w:p>
    <w:p w14:paraId="783BC01B">
      <w:pPr>
        <w:pStyle w:val="3"/>
        <w:spacing w:before="0" w:after="0"/>
        <w:ind w:left="578" w:firstLine="0"/>
      </w:pPr>
      <w:bookmarkStart w:id="8" w:name="_Toc119164369"/>
      <w:r>
        <w:t>5.1.1 Requisitos funcionais</w:t>
      </w:r>
      <w:bookmarkEnd w:id="8"/>
    </w:p>
    <w:p w14:paraId="562758B5">
      <w:pPr>
        <w:tabs>
          <w:tab w:val="left" w:pos="0"/>
        </w:tabs>
        <w:spacing w:line="360" w:lineRule="auto"/>
        <w:ind w:firstLine="0"/>
      </w:pPr>
      <w:r>
        <w:tab/>
      </w:r>
    </w:p>
    <w:p w14:paraId="4AF440C8">
      <w:pPr>
        <w:pStyle w:val="4"/>
        <w:tabs>
          <w:tab w:val="left" w:pos="720"/>
        </w:tabs>
        <w:spacing w:before="0" w:after="0" w:line="360" w:lineRule="auto"/>
        <w:ind w:left="720" w:firstLine="0"/>
      </w:pPr>
      <w:bookmarkStart w:id="9" w:name="_Toc119164370"/>
      <w:r>
        <w:rPr>
          <w:rStyle w:val="24"/>
          <w:b/>
        </w:rPr>
        <w:t>5.1.2 Requisitos não funcionais</w:t>
      </w:r>
      <w:bookmarkEnd w:id="9"/>
      <w:r>
        <w:t>.</w:t>
      </w:r>
    </w:p>
    <w:p w14:paraId="0616992D">
      <w:pPr>
        <w:pStyle w:val="13"/>
      </w:pPr>
      <w:r>
        <mc:AlternateContent>
          <mc:Choice Requires="wps">
            <w:drawing>
              <wp:anchor distT="0" distB="0" distL="0" distR="0" simplePos="0" relativeHeight="251659264" behindDoc="0" locked="0" layoutInCell="1" allowOverlap="1">
                <wp:simplePos x="0" y="0"/>
                <wp:positionH relativeFrom="page">
                  <wp:posOffset>0</wp:posOffset>
                </wp:positionH>
                <wp:positionV relativeFrom="margin">
                  <wp:align>top</wp:align>
                </wp:positionV>
                <wp:extent cx="14605" cy="14605"/>
                <wp:effectExtent l="0" t="0" r="0" b="0"/>
                <wp:wrapNone/>
                <wp:docPr id="2" name="Quadro1"/>
                <wp:cNvGraphicFramePr/>
                <a:graphic xmlns:a="http://schemas.openxmlformats.org/drawingml/2006/main">
                  <a:graphicData uri="http://schemas.microsoft.com/office/word/2010/wordprocessingShape">
                    <wps:wsp>
                      <wps:cNvSpPr txBox="1"/>
                      <wps:spPr>
                        <a:xfrm>
                          <a:off x="0" y="0"/>
                          <a:ext cx="14605" cy="14605"/>
                        </a:xfrm>
                        <a:prstGeom prst="rect">
                          <a:avLst/>
                        </a:prstGeom>
                      </wps:spPr>
                      <wps:txbx>
                        <w:txbxContent>
                          <w:p w14:paraId="309BFDC3">
                            <w:pPr>
                              <w:pStyle w:val="3"/>
                              <w:tabs>
                                <w:tab w:val="left" w:pos="0"/>
                              </w:tabs>
                              <w:spacing w:before="120" w:after="120"/>
                              <w:ind w:left="0" w:firstLine="0"/>
                            </w:pPr>
                          </w:p>
                        </w:txbxContent>
                      </wps:txbx>
                      <wps:bodyPr lIns="0" tIns="0" rIns="0" bIns="0" anchor="t">
                        <a:noAutofit/>
                      </wps:bodyPr>
                    </wps:wsp>
                  </a:graphicData>
                </a:graphic>
              </wp:anchor>
            </w:drawing>
          </mc:Choice>
          <mc:Fallback>
            <w:pict>
              <v:shape id="Quadro1" o:spid="_x0000_s1026" o:spt="202" type="#_x0000_t202" style="position:absolute;left:0pt;margin-left:0pt;height:1.15pt;width:1.15pt;mso-position-horizontal-relative:page;mso-position-vertical:top;mso-position-vertical-relative:margin;z-index:251659264;mso-width-relative:page;mso-height-relative:page;" filled="f" stroked="f" coordsize="21600,21600" o:gfxdata="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Bc+iCs0QAAAAEBAAAPAAAAAAAAAAEAIAAA&#10;ACIAAABkcnMvZG93bnJldi54bWxQSwECFAAUAAAACACHTuJANkaqZqEBAABhAwAADgAAAAAAAAAB&#10;ACAAAAAgAQAAZHJzL2Uyb0RvYy54bWxQSwUGAAAAAAYABgBZAQAAMwUAAAAA&#10;">
                <v:fill on="f" focussize="0,0"/>
                <v:stroke on="f"/>
                <v:imagedata o:title=""/>
                <o:lock v:ext="edit" aspectratio="f"/>
                <v:textbox inset="0mm,0mm,0mm,0mm">
                  <w:txbxContent>
                    <w:p w14:paraId="309BFDC3">
                      <w:pPr>
                        <w:pStyle w:val="3"/>
                        <w:tabs>
                          <w:tab w:val="left" w:pos="0"/>
                        </w:tabs>
                        <w:spacing w:before="120" w:after="120"/>
                        <w:ind w:left="0" w:firstLine="0"/>
                      </w:pPr>
                    </w:p>
                  </w:txbxContent>
                </v:textbox>
              </v:shape>
            </w:pict>
          </mc:Fallback>
        </mc:AlternateContent>
      </w:r>
    </w:p>
    <w:p w14:paraId="5FFCBEAE">
      <w:pPr>
        <w:tabs>
          <w:tab w:val="left" w:pos="0"/>
        </w:tabs>
        <w:spacing w:line="360" w:lineRule="auto"/>
        <w:ind w:firstLine="0"/>
      </w:pPr>
    </w:p>
    <w:p w14:paraId="5C2A9AEA">
      <w:pPr>
        <w:widowControl/>
        <w:spacing w:line="240" w:lineRule="auto"/>
        <w:ind w:firstLine="0"/>
        <w:jc w:val="left"/>
        <w:rPr>
          <w:rFonts w:ascii="Calibri" w:hAnsi="Calibri" w:eastAsia="Calibri" w:cs="Calibri"/>
        </w:rPr>
      </w:pPr>
    </w:p>
    <w:p w14:paraId="5E992C9F">
      <w:pPr>
        <w:spacing w:line="360" w:lineRule="auto"/>
        <w:ind w:firstLine="0"/>
        <w:rPr>
          <w:bCs/>
        </w:rPr>
      </w:pPr>
    </w:p>
    <w:p w14:paraId="1E46341D">
      <w:pPr>
        <w:spacing w:line="360" w:lineRule="auto"/>
        <w:ind w:firstLine="0"/>
      </w:pPr>
      <w:r>
        <w:rPr>
          <w:rStyle w:val="24"/>
          <w:bCs/>
          <w:sz w:val="20"/>
          <w:szCs w:val="20"/>
        </w:rPr>
        <w:t>Fonte: O autor, 2026</w:t>
      </w:r>
    </w:p>
    <w:p w14:paraId="2A645E38">
      <w:pPr>
        <w:spacing w:line="360" w:lineRule="auto"/>
        <w:ind w:firstLine="0"/>
        <w:rPr>
          <w:bCs/>
        </w:rPr>
      </w:pPr>
    </w:p>
    <w:p w14:paraId="1A258191">
      <w:pPr>
        <w:spacing w:line="360" w:lineRule="auto"/>
        <w:ind w:firstLine="0"/>
        <w:rPr>
          <w:color w:val="000000"/>
          <w:sz w:val="22"/>
          <w:szCs w:val="22"/>
        </w:rPr>
      </w:pPr>
    </w:p>
    <w:p w14:paraId="61F17D04">
      <w:pPr>
        <w:spacing w:line="360" w:lineRule="auto"/>
        <w:ind w:firstLine="0"/>
        <w:rPr>
          <w:color w:val="000000"/>
          <w:sz w:val="22"/>
          <w:szCs w:val="22"/>
        </w:rPr>
      </w:pPr>
    </w:p>
    <w:p w14:paraId="386EB3A3">
      <w:pPr>
        <w:spacing w:line="360" w:lineRule="auto"/>
        <w:ind w:firstLine="0"/>
        <w:rPr>
          <w:color w:val="000000"/>
          <w:sz w:val="22"/>
          <w:szCs w:val="22"/>
        </w:rPr>
      </w:pPr>
    </w:p>
    <w:p w14:paraId="44BA1DEE">
      <w:pPr>
        <w:spacing w:line="360" w:lineRule="auto"/>
        <w:ind w:firstLine="0"/>
        <w:rPr>
          <w:color w:val="000000"/>
          <w:sz w:val="22"/>
          <w:szCs w:val="22"/>
        </w:rPr>
      </w:pPr>
    </w:p>
    <w:p w14:paraId="1B1CBD66">
      <w:pPr>
        <w:spacing w:line="360" w:lineRule="auto"/>
        <w:ind w:firstLine="0"/>
        <w:rPr>
          <w:color w:val="000000"/>
          <w:sz w:val="22"/>
          <w:szCs w:val="22"/>
        </w:rPr>
      </w:pPr>
    </w:p>
    <w:p w14:paraId="2FCD781A">
      <w:pPr>
        <w:spacing w:line="360" w:lineRule="auto"/>
        <w:ind w:firstLine="0"/>
        <w:rPr>
          <w:color w:val="000000"/>
          <w:sz w:val="22"/>
          <w:szCs w:val="22"/>
        </w:rPr>
      </w:pPr>
    </w:p>
    <w:p w14:paraId="6C689B83">
      <w:pPr>
        <w:spacing w:line="360" w:lineRule="auto"/>
        <w:ind w:firstLine="0"/>
        <w:rPr>
          <w:color w:val="000000"/>
          <w:sz w:val="22"/>
          <w:szCs w:val="22"/>
        </w:rPr>
      </w:pPr>
    </w:p>
    <w:p w14:paraId="7FA8EFA8">
      <w:pPr>
        <w:pStyle w:val="3"/>
        <w:numPr>
          <w:ilvl w:val="1"/>
          <w:numId w:val="3"/>
        </w:numPr>
        <w:spacing w:before="0" w:after="0"/>
      </w:pPr>
      <w:r>
        <w:t xml:space="preserve"> </w:t>
      </w:r>
      <w:bookmarkStart w:id="10" w:name="_Toc119164371"/>
      <w:r>
        <w:t>Diagrama de Contexto</w:t>
      </w:r>
      <w:bookmarkEnd w:id="10"/>
    </w:p>
    <w:p w14:paraId="14F363BF">
      <w:pPr>
        <w:spacing w:line="360" w:lineRule="auto"/>
        <w:rPr>
          <w:color w:val="000000"/>
        </w:rPr>
      </w:pPr>
    </w:p>
    <w:p w14:paraId="334669F7">
      <w:pPr>
        <w:spacing w:line="360" w:lineRule="auto"/>
        <w:ind w:firstLine="141"/>
        <w:rPr>
          <w:color w:val="000000"/>
        </w:rPr>
      </w:pPr>
    </w:p>
    <w:p w14:paraId="1E7AEB8D">
      <w:pPr>
        <w:ind w:firstLine="0"/>
      </w:pPr>
      <w:r>
        <w:rPr>
          <w:rStyle w:val="24"/>
          <w:b/>
          <w:sz w:val="20"/>
          <w:szCs w:val="20"/>
        </w:rPr>
        <w:t>Fonte: O autor, 2026</w:t>
      </w:r>
    </w:p>
    <w:p w14:paraId="2B6EB4B4"/>
    <w:p w14:paraId="3393097D">
      <w:pPr>
        <w:ind w:firstLine="0"/>
      </w:pPr>
    </w:p>
    <w:p w14:paraId="41457781">
      <w:pPr>
        <w:ind w:firstLine="0"/>
      </w:pPr>
    </w:p>
    <w:p w14:paraId="3054935C">
      <w:pPr>
        <w:pStyle w:val="3"/>
        <w:numPr>
          <w:ilvl w:val="1"/>
          <w:numId w:val="3"/>
        </w:numPr>
      </w:pPr>
      <w:bookmarkStart w:id="11" w:name="_Toc119164372"/>
      <w:r>
        <w:t>Diagrama de Fluxo de dados</w:t>
      </w:r>
      <w:bookmarkEnd w:id="11"/>
    </w:p>
    <w:p w14:paraId="22E45197">
      <w:pPr>
        <w:ind w:firstLine="0"/>
      </w:pPr>
    </w:p>
    <w:p w14:paraId="5DF19C19">
      <w:r>
        <w:t xml:space="preserve">     </w:t>
      </w:r>
      <w:r>
        <w:rPr>
          <w:rStyle w:val="24"/>
          <w:b/>
          <w:sz w:val="20"/>
          <w:szCs w:val="20"/>
        </w:rPr>
        <w:t>Fonte: O autor, 2026</w:t>
      </w:r>
    </w:p>
    <w:p w14:paraId="3D95E513">
      <w:pPr>
        <w:rPr>
          <w:b/>
          <w:sz w:val="20"/>
          <w:szCs w:val="20"/>
        </w:rPr>
      </w:pPr>
    </w:p>
    <w:p w14:paraId="542A34A7">
      <w:pPr>
        <w:rPr>
          <w:b/>
          <w:sz w:val="20"/>
          <w:szCs w:val="20"/>
        </w:rPr>
      </w:pPr>
    </w:p>
    <w:p w14:paraId="2ACDB76D">
      <w:pPr>
        <w:rPr>
          <w:b/>
          <w:sz w:val="20"/>
          <w:szCs w:val="20"/>
        </w:rPr>
      </w:pPr>
    </w:p>
    <w:p w14:paraId="2D1E76B3">
      <w:pPr>
        <w:rPr>
          <w:b/>
          <w:sz w:val="20"/>
          <w:szCs w:val="20"/>
        </w:rPr>
      </w:pPr>
    </w:p>
    <w:p w14:paraId="74F415D0">
      <w:pPr>
        <w:rPr>
          <w:b/>
          <w:sz w:val="20"/>
          <w:szCs w:val="20"/>
        </w:rPr>
      </w:pPr>
    </w:p>
    <w:p w14:paraId="5F16291A">
      <w:pPr>
        <w:rPr>
          <w:b/>
          <w:sz w:val="20"/>
          <w:szCs w:val="20"/>
        </w:rPr>
      </w:pPr>
    </w:p>
    <w:p w14:paraId="6BA627DD">
      <w:pPr>
        <w:rPr>
          <w:b/>
          <w:sz w:val="20"/>
          <w:szCs w:val="20"/>
        </w:rPr>
      </w:pPr>
    </w:p>
    <w:p w14:paraId="13D17DB7">
      <w:pPr>
        <w:rPr>
          <w:b/>
          <w:sz w:val="20"/>
          <w:szCs w:val="20"/>
        </w:rPr>
      </w:pPr>
    </w:p>
    <w:p w14:paraId="232FBC40">
      <w:pPr>
        <w:rPr>
          <w:b/>
          <w:sz w:val="20"/>
          <w:szCs w:val="20"/>
        </w:rPr>
      </w:pPr>
    </w:p>
    <w:p w14:paraId="68564F00">
      <w:pPr>
        <w:pStyle w:val="3"/>
        <w:numPr>
          <w:ilvl w:val="1"/>
          <w:numId w:val="3"/>
        </w:numPr>
      </w:pPr>
      <w:bookmarkStart w:id="12" w:name="_Toc119164373"/>
      <w:r>
        <w:t>Diagrama de Entidade e relacionamento</w:t>
      </w:r>
      <w:bookmarkEnd w:id="12"/>
    </w:p>
    <w:p w14:paraId="35F106A6">
      <w:pPr>
        <w:ind w:firstLine="0"/>
      </w:pPr>
    </w:p>
    <w:p w14:paraId="483C7D08">
      <w:pPr>
        <w:ind w:firstLine="0"/>
      </w:pPr>
      <w:r>
        <w:t xml:space="preserve"> </w:t>
      </w:r>
      <w:r>
        <w:rPr>
          <w:rStyle w:val="24"/>
          <w:b/>
          <w:sz w:val="20"/>
          <w:szCs w:val="20"/>
        </w:rPr>
        <w:t>Fonte: O autor, 2026</w:t>
      </w:r>
    </w:p>
    <w:p w14:paraId="219E7746">
      <w:pPr>
        <w:tabs>
          <w:tab w:val="left" w:pos="0"/>
        </w:tabs>
        <w:ind w:firstLine="0"/>
      </w:pPr>
    </w:p>
    <w:p w14:paraId="3B60A390">
      <w:pPr>
        <w:tabs>
          <w:tab w:val="left" w:pos="0"/>
        </w:tabs>
        <w:ind w:firstLine="0"/>
      </w:pPr>
    </w:p>
    <w:p w14:paraId="2ED53733">
      <w:pPr>
        <w:tabs>
          <w:tab w:val="left" w:pos="0"/>
        </w:tabs>
        <w:ind w:firstLine="0"/>
      </w:pPr>
    </w:p>
    <w:p w14:paraId="1AB4CF30">
      <w:pPr>
        <w:pStyle w:val="3"/>
        <w:numPr>
          <w:ilvl w:val="1"/>
          <w:numId w:val="3"/>
        </w:numPr>
      </w:pPr>
      <w:bookmarkStart w:id="13" w:name="_Toc119164374"/>
      <w:r>
        <w:t>Dicionário de Dados</w:t>
      </w:r>
      <w:bookmarkEnd w:id="13"/>
    </w:p>
    <w:p w14:paraId="2F747E7F">
      <w:pPr>
        <w:tabs>
          <w:tab w:val="left" w:pos="0"/>
        </w:tabs>
        <w:spacing w:before="240" w:after="0" w:line="360" w:lineRule="auto"/>
        <w:ind w:firstLine="0"/>
      </w:pPr>
    </w:p>
    <w:p w14:paraId="5F4A7A76">
      <w:pPr>
        <w:ind w:firstLine="0"/>
      </w:pPr>
      <w:r>
        <w:rPr>
          <w:rStyle w:val="24"/>
          <w:b/>
          <w:sz w:val="20"/>
          <w:szCs w:val="20"/>
        </w:rPr>
        <w:t>Fonte: O autor, 2026</w:t>
      </w:r>
    </w:p>
    <w:p w14:paraId="75358E2D">
      <w:pPr>
        <w:ind w:firstLine="0"/>
      </w:pPr>
    </w:p>
    <w:p w14:paraId="79812B94">
      <w:pPr>
        <w:ind w:firstLine="0"/>
      </w:pPr>
    </w:p>
    <w:p w14:paraId="526D5DCD">
      <w:pPr>
        <w:ind w:firstLine="0"/>
      </w:pPr>
    </w:p>
    <w:p w14:paraId="1EA0F441">
      <w:pPr>
        <w:ind w:firstLine="0"/>
      </w:pPr>
    </w:p>
    <w:p w14:paraId="08218110">
      <w:pPr>
        <w:ind w:firstLine="0"/>
      </w:pPr>
    </w:p>
    <w:p w14:paraId="2BDC8C3E">
      <w:pPr>
        <w:ind w:firstLine="0"/>
      </w:pPr>
    </w:p>
    <w:p w14:paraId="1C610325">
      <w:pPr>
        <w:ind w:firstLine="0"/>
      </w:pPr>
    </w:p>
    <w:p w14:paraId="487F74A5">
      <w:pPr>
        <w:pStyle w:val="3"/>
        <w:numPr>
          <w:ilvl w:val="1"/>
          <w:numId w:val="4"/>
        </w:numPr>
      </w:pPr>
      <w:bookmarkStart w:id="14" w:name="_Toc119164375"/>
      <w:r>
        <w:t>Diagrama de Caso de Uso</w:t>
      </w:r>
      <w:bookmarkEnd w:id="14"/>
    </w:p>
    <w:p w14:paraId="5FCF65F9">
      <w:pPr>
        <w:tabs>
          <w:tab w:val="left" w:pos="715"/>
        </w:tabs>
        <w:ind w:left="720" w:hanging="861"/>
      </w:pPr>
      <w:bookmarkStart w:id="15" w:name="_heading=h.44sinio"/>
      <w:bookmarkEnd w:id="15"/>
      <w:r>
        <w:rPr>
          <w:rStyle w:val="24"/>
          <w:b/>
          <w:sz w:val="20"/>
          <w:szCs w:val="20"/>
        </w:rPr>
        <w:t>Fonte: O autor, 2026</w:t>
      </w:r>
    </w:p>
    <w:p w14:paraId="047EB22F">
      <w:pPr>
        <w:tabs>
          <w:tab w:val="left" w:pos="715"/>
        </w:tabs>
        <w:ind w:left="720" w:hanging="861"/>
        <w:rPr>
          <w:b/>
          <w:sz w:val="20"/>
          <w:szCs w:val="20"/>
        </w:rPr>
      </w:pPr>
    </w:p>
    <w:p w14:paraId="0DFF87B1">
      <w:pPr>
        <w:tabs>
          <w:tab w:val="left" w:pos="715"/>
        </w:tabs>
        <w:ind w:left="720" w:hanging="861"/>
        <w:rPr>
          <w:b/>
          <w:sz w:val="20"/>
          <w:szCs w:val="20"/>
        </w:rPr>
      </w:pPr>
    </w:p>
    <w:p w14:paraId="33B2FF5D">
      <w:pPr>
        <w:tabs>
          <w:tab w:val="left" w:pos="715"/>
        </w:tabs>
        <w:ind w:left="720" w:hanging="861"/>
        <w:rPr>
          <w:b/>
          <w:sz w:val="20"/>
          <w:szCs w:val="20"/>
        </w:rPr>
      </w:pPr>
    </w:p>
    <w:p w14:paraId="79AA5BD3">
      <w:pPr>
        <w:tabs>
          <w:tab w:val="left" w:pos="715"/>
        </w:tabs>
        <w:ind w:left="720" w:hanging="861"/>
      </w:pPr>
      <w:r>
        <w:t>DIAGRAMA 02</w:t>
      </w:r>
    </w:p>
    <w:p w14:paraId="1BF9E593">
      <w:pPr>
        <w:tabs>
          <w:tab w:val="left" w:pos="709"/>
        </w:tabs>
        <w:ind w:firstLine="0"/>
      </w:pPr>
    </w:p>
    <w:p w14:paraId="09D9EB09">
      <w:r>
        <w:rPr>
          <w:rStyle w:val="24"/>
          <w:b/>
          <w:sz w:val="20"/>
          <w:szCs w:val="20"/>
        </w:rPr>
        <w:t>Fonte: O autor, 2026</w:t>
      </w:r>
    </w:p>
    <w:p w14:paraId="2C5A4D0A">
      <w:pPr>
        <w:pStyle w:val="4"/>
        <w:numPr>
          <w:ilvl w:val="2"/>
          <w:numId w:val="4"/>
        </w:numPr>
      </w:pPr>
      <w:bookmarkStart w:id="16" w:name="_Toc119164376"/>
      <w:r>
        <w:t>Cadastrar</w:t>
      </w:r>
      <w:bookmarkEnd w:id="16"/>
    </w:p>
    <w:p w14:paraId="7086D4ED">
      <w:pPr>
        <w:ind w:firstLine="0"/>
        <w:rPr>
          <w:b/>
        </w:rPr>
      </w:pPr>
    </w:p>
    <w:p w14:paraId="57E54556">
      <w:pPr>
        <w:pStyle w:val="4"/>
        <w:numPr>
          <w:ilvl w:val="2"/>
          <w:numId w:val="4"/>
        </w:numPr>
      </w:pPr>
      <w:bookmarkStart w:id="17" w:name="_heading=h.vsohz8hitavy"/>
      <w:bookmarkEnd w:id="17"/>
      <w:bookmarkStart w:id="18" w:name="_Toc119164377"/>
      <w:r>
        <w:t>Logar</w:t>
      </w:r>
      <w:bookmarkEnd w:id="18"/>
    </w:p>
    <w:p w14:paraId="4C86052C">
      <w:pPr>
        <w:tabs>
          <w:tab w:val="left" w:pos="709"/>
        </w:tabs>
        <w:ind w:firstLine="0"/>
        <w:rPr>
          <w:b/>
        </w:rPr>
      </w:pPr>
    </w:p>
    <w:p w14:paraId="1988C62B">
      <w:pPr>
        <w:pStyle w:val="4"/>
        <w:numPr>
          <w:ilvl w:val="2"/>
          <w:numId w:val="4"/>
        </w:numPr>
      </w:pPr>
      <w:bookmarkStart w:id="19" w:name="_heading=h.w4pjqu5od5l"/>
      <w:bookmarkEnd w:id="19"/>
      <w:bookmarkStart w:id="20" w:name="_Toc119164378"/>
      <w:r>
        <w:t>Cadastro de funcionário/profissional</w:t>
      </w:r>
      <w:bookmarkEnd w:id="20"/>
    </w:p>
    <w:p w14:paraId="4596B74B">
      <w:pPr>
        <w:tabs>
          <w:tab w:val="left" w:pos="709"/>
        </w:tabs>
        <w:ind w:firstLine="0"/>
      </w:pPr>
    </w:p>
    <w:p w14:paraId="26E50768">
      <w:pPr>
        <w:tabs>
          <w:tab w:val="left" w:pos="709"/>
        </w:tabs>
        <w:ind w:firstLine="0"/>
      </w:pPr>
    </w:p>
    <w:p w14:paraId="78D66933">
      <w:pPr>
        <w:pStyle w:val="4"/>
        <w:numPr>
          <w:ilvl w:val="2"/>
          <w:numId w:val="4"/>
        </w:numPr>
        <w:spacing w:before="0" w:after="0" w:line="240" w:lineRule="auto"/>
      </w:pPr>
      <w:bookmarkStart w:id="21" w:name="_heading=h.iimt9dgudcin"/>
      <w:bookmarkEnd w:id="21"/>
      <w:bookmarkStart w:id="22" w:name="_Toc119164379"/>
      <w:r>
        <w:t>Consultar profissionais</w:t>
      </w:r>
      <w:bookmarkEnd w:id="22"/>
    </w:p>
    <w:p w14:paraId="3B3EB8F2">
      <w:pPr>
        <w:tabs>
          <w:tab w:val="left" w:pos="1429"/>
        </w:tabs>
        <w:ind w:left="720" w:firstLine="0"/>
      </w:pPr>
    </w:p>
    <w:p w14:paraId="453AB455">
      <w:pPr>
        <w:ind w:firstLine="0"/>
      </w:pPr>
    </w:p>
    <w:p w14:paraId="4A028D1E">
      <w:pPr>
        <w:pStyle w:val="4"/>
        <w:numPr>
          <w:ilvl w:val="2"/>
          <w:numId w:val="4"/>
        </w:numPr>
      </w:pPr>
      <w:bookmarkStart w:id="23" w:name="_heading=h.hyvwenoixavx"/>
      <w:bookmarkEnd w:id="23"/>
      <w:bookmarkStart w:id="24" w:name="_Toc119164380"/>
      <w:r>
        <w:t>Agendamento</w:t>
      </w:r>
      <w:bookmarkEnd w:id="24"/>
    </w:p>
    <w:p w14:paraId="3FF50014">
      <w:pPr>
        <w:tabs>
          <w:tab w:val="left" w:pos="709"/>
        </w:tabs>
        <w:ind w:firstLine="0"/>
      </w:pPr>
    </w:p>
    <w:p w14:paraId="00885E5F">
      <w:pPr>
        <w:ind w:firstLine="0"/>
      </w:pPr>
    </w:p>
    <w:p w14:paraId="60676300">
      <w:pPr>
        <w:ind w:firstLine="0"/>
      </w:pPr>
    </w:p>
    <w:p w14:paraId="6B698521">
      <w:pPr>
        <w:pStyle w:val="3"/>
        <w:numPr>
          <w:ilvl w:val="1"/>
          <w:numId w:val="4"/>
        </w:numPr>
      </w:pPr>
      <w:bookmarkStart w:id="25" w:name="_Toc119164381"/>
      <w:r>
        <w:t>Diagrama de Classe</w:t>
      </w:r>
      <w:bookmarkEnd w:id="25"/>
    </w:p>
    <w:p w14:paraId="36F2B843">
      <w:pPr>
        <w:ind w:firstLine="0"/>
      </w:pPr>
      <w:r>
        <w:rPr>
          <w:rStyle w:val="24"/>
          <w:b/>
          <w:sz w:val="20"/>
          <w:szCs w:val="20"/>
        </w:rPr>
        <w:t>Fonte: O autor, 2026</w:t>
      </w:r>
    </w:p>
    <w:p w14:paraId="3BD0EF41">
      <w:pPr>
        <w:pStyle w:val="3"/>
        <w:numPr>
          <w:ilvl w:val="1"/>
          <w:numId w:val="4"/>
        </w:numPr>
      </w:pPr>
      <w:bookmarkStart w:id="26" w:name="_Toc119164382"/>
      <w:r>
        <w:t>Diagrama de Sequência</w:t>
      </w:r>
      <w:bookmarkEnd w:id="26"/>
    </w:p>
    <w:p w14:paraId="1808AAC2">
      <w:pPr>
        <w:ind w:left="709" w:firstLine="0"/>
      </w:pPr>
    </w:p>
    <w:p w14:paraId="74B6FDE5">
      <w:pPr>
        <w:ind w:left="709" w:hanging="709"/>
      </w:pPr>
    </w:p>
    <w:p w14:paraId="112DEF4F">
      <w:pPr>
        <w:ind w:left="709" w:firstLine="0"/>
        <w:rPr>
          <w:sz w:val="22"/>
          <w:szCs w:val="22"/>
        </w:rPr>
      </w:pPr>
    </w:p>
    <w:p w14:paraId="2C95C3F0">
      <w:pPr>
        <w:ind w:firstLine="0"/>
      </w:pPr>
      <w:r>
        <w:rPr>
          <w:rStyle w:val="24"/>
          <w:b/>
          <w:sz w:val="20"/>
          <w:szCs w:val="20"/>
        </w:rPr>
        <w:t>Fonte: O autor, 2026</w:t>
      </w:r>
    </w:p>
    <w:p w14:paraId="175796DF">
      <w:pPr>
        <w:ind w:firstLine="0"/>
      </w:pPr>
    </w:p>
    <w:p w14:paraId="272BE8DB">
      <w:pPr>
        <w:ind w:firstLine="0"/>
      </w:pPr>
    </w:p>
    <w:p w14:paraId="14BBF0AB">
      <w:pPr>
        <w:pStyle w:val="3"/>
        <w:numPr>
          <w:ilvl w:val="1"/>
          <w:numId w:val="4"/>
        </w:numPr>
      </w:pPr>
      <w:bookmarkStart w:id="27" w:name="_Toc119164383"/>
      <w:r>
        <w:t>Diagrama de Atividade</w:t>
      </w:r>
      <w:bookmarkEnd w:id="27"/>
    </w:p>
    <w:p w14:paraId="7C98C7BE">
      <w:pPr>
        <w:spacing w:line="360" w:lineRule="auto"/>
        <w:ind w:left="709" w:hanging="709"/>
      </w:pPr>
    </w:p>
    <w:p w14:paraId="20626978">
      <w:pPr>
        <w:ind w:firstLine="0"/>
      </w:pPr>
      <w:r>
        <w:rPr>
          <w:rStyle w:val="24"/>
          <w:b/>
          <w:sz w:val="20"/>
          <w:szCs w:val="20"/>
        </w:rPr>
        <w:t>Fonte: O autor, 2026</w:t>
      </w:r>
    </w:p>
    <w:p w14:paraId="7021EB93">
      <w:pPr>
        <w:pStyle w:val="2"/>
        <w:numPr>
          <w:ilvl w:val="0"/>
          <w:numId w:val="4"/>
        </w:numPr>
      </w:pPr>
      <w:bookmarkStart w:id="28" w:name="_Toc119164384"/>
      <w:r>
        <w:t>Telas</w:t>
      </w:r>
      <w:bookmarkEnd w:id="28"/>
    </w:p>
    <w:p w14:paraId="600BD536">
      <w:pPr>
        <w:tabs>
          <w:tab w:val="left" w:pos="709"/>
        </w:tabs>
        <w:ind w:firstLine="0"/>
      </w:pPr>
    </w:p>
    <w:p w14:paraId="338FD29E">
      <w:pPr>
        <w:tabs>
          <w:tab w:val="left" w:pos="709"/>
        </w:tabs>
        <w:ind w:firstLine="0"/>
      </w:pPr>
    </w:p>
    <w:p w14:paraId="0C8206EE">
      <w:pPr>
        <w:tabs>
          <w:tab w:val="left" w:pos="709"/>
        </w:tabs>
        <w:ind w:firstLine="0"/>
      </w:pPr>
    </w:p>
    <w:p w14:paraId="317B50CE">
      <w:pPr>
        <w:tabs>
          <w:tab w:val="left" w:pos="709"/>
        </w:tabs>
        <w:ind w:firstLine="0"/>
      </w:pPr>
    </w:p>
    <w:p w14:paraId="41A40F7E">
      <w:pPr>
        <w:tabs>
          <w:tab w:val="left" w:pos="709"/>
        </w:tabs>
        <w:ind w:firstLine="0"/>
      </w:pPr>
    </w:p>
    <w:p w14:paraId="54DA54A8">
      <w:pPr>
        <w:tabs>
          <w:tab w:val="left" w:pos="709"/>
        </w:tabs>
        <w:ind w:firstLine="0"/>
      </w:pPr>
    </w:p>
    <w:p w14:paraId="4CF93B51">
      <w:pPr>
        <w:tabs>
          <w:tab w:val="left" w:pos="709"/>
        </w:tabs>
        <w:ind w:firstLine="0"/>
      </w:pPr>
    </w:p>
    <w:p w14:paraId="79B82E05">
      <w:pPr>
        <w:tabs>
          <w:tab w:val="left" w:pos="709"/>
        </w:tabs>
        <w:ind w:firstLine="0"/>
      </w:pPr>
    </w:p>
    <w:p w14:paraId="7108AB14">
      <w:pPr>
        <w:tabs>
          <w:tab w:val="left" w:pos="709"/>
        </w:tabs>
        <w:ind w:firstLine="0"/>
      </w:pPr>
    </w:p>
    <w:p w14:paraId="40BAD378">
      <w:pPr>
        <w:tabs>
          <w:tab w:val="left" w:pos="709"/>
        </w:tabs>
        <w:ind w:firstLine="0"/>
      </w:pPr>
    </w:p>
    <w:p w14:paraId="7CD24EF6">
      <w:pPr>
        <w:tabs>
          <w:tab w:val="left" w:pos="709"/>
        </w:tabs>
        <w:ind w:firstLine="0"/>
      </w:pPr>
    </w:p>
    <w:p w14:paraId="5C665566">
      <w:pPr>
        <w:tabs>
          <w:tab w:val="left" w:pos="709"/>
        </w:tabs>
        <w:ind w:firstLine="0"/>
      </w:pPr>
    </w:p>
    <w:p w14:paraId="2BF6F7D3">
      <w:pPr>
        <w:tabs>
          <w:tab w:val="left" w:pos="709"/>
        </w:tabs>
        <w:ind w:firstLine="0"/>
      </w:pPr>
    </w:p>
    <w:p w14:paraId="5D701517">
      <w:pPr>
        <w:tabs>
          <w:tab w:val="left" w:pos="709"/>
        </w:tabs>
        <w:ind w:firstLine="0"/>
      </w:pPr>
    </w:p>
    <w:p w14:paraId="01296132">
      <w:pPr>
        <w:tabs>
          <w:tab w:val="left" w:pos="709"/>
        </w:tabs>
        <w:ind w:firstLine="0"/>
      </w:pPr>
    </w:p>
    <w:p w14:paraId="77187F33">
      <w:pPr>
        <w:tabs>
          <w:tab w:val="left" w:pos="709"/>
        </w:tabs>
        <w:ind w:firstLine="0"/>
      </w:pPr>
    </w:p>
    <w:p w14:paraId="5C56B547">
      <w:pPr>
        <w:tabs>
          <w:tab w:val="left" w:pos="709"/>
        </w:tabs>
        <w:ind w:firstLine="0"/>
      </w:pPr>
    </w:p>
    <w:p w14:paraId="4E2EAC47">
      <w:pPr>
        <w:tabs>
          <w:tab w:val="left" w:pos="709"/>
        </w:tabs>
        <w:ind w:firstLine="0"/>
      </w:pPr>
    </w:p>
    <w:p w14:paraId="52A4C84C">
      <w:pPr>
        <w:tabs>
          <w:tab w:val="left" w:pos="709"/>
        </w:tabs>
        <w:ind w:firstLine="0"/>
      </w:pPr>
    </w:p>
    <w:p w14:paraId="7579A2BF">
      <w:pPr>
        <w:tabs>
          <w:tab w:val="left" w:pos="709"/>
        </w:tabs>
        <w:ind w:firstLine="0"/>
      </w:pPr>
    </w:p>
    <w:p w14:paraId="3AC933D0">
      <w:pPr>
        <w:tabs>
          <w:tab w:val="left" w:pos="709"/>
        </w:tabs>
        <w:ind w:firstLine="0"/>
      </w:pPr>
    </w:p>
    <w:p w14:paraId="2C0D2670">
      <w:pPr>
        <w:tabs>
          <w:tab w:val="left" w:pos="709"/>
        </w:tabs>
        <w:ind w:firstLine="0"/>
      </w:pPr>
    </w:p>
    <w:p w14:paraId="168B7EA2">
      <w:pPr>
        <w:tabs>
          <w:tab w:val="left" w:pos="709"/>
        </w:tabs>
        <w:ind w:firstLine="0"/>
      </w:pPr>
    </w:p>
    <w:p w14:paraId="52D5BAA9">
      <w:pPr>
        <w:tabs>
          <w:tab w:val="left" w:pos="709"/>
        </w:tabs>
        <w:ind w:firstLine="0"/>
      </w:pPr>
    </w:p>
    <w:p w14:paraId="6AF32087">
      <w:pPr>
        <w:tabs>
          <w:tab w:val="left" w:pos="709"/>
        </w:tabs>
        <w:ind w:firstLine="0"/>
      </w:pPr>
    </w:p>
    <w:p w14:paraId="7B2CFA03">
      <w:pPr>
        <w:tabs>
          <w:tab w:val="left" w:pos="709"/>
        </w:tabs>
        <w:ind w:firstLine="0"/>
      </w:pPr>
    </w:p>
    <w:p w14:paraId="4207A405">
      <w:pPr>
        <w:tabs>
          <w:tab w:val="left" w:pos="709"/>
        </w:tabs>
        <w:ind w:firstLine="0"/>
      </w:pPr>
    </w:p>
    <w:p w14:paraId="150DCC78">
      <w:pPr>
        <w:tabs>
          <w:tab w:val="left" w:pos="709"/>
        </w:tabs>
        <w:ind w:firstLine="0"/>
      </w:pPr>
    </w:p>
    <w:p w14:paraId="5E28824D">
      <w:pPr>
        <w:tabs>
          <w:tab w:val="left" w:pos="709"/>
        </w:tabs>
        <w:ind w:firstLine="0"/>
      </w:pPr>
    </w:p>
    <w:p w14:paraId="30670C7D">
      <w:pPr>
        <w:tabs>
          <w:tab w:val="left" w:pos="709"/>
        </w:tabs>
        <w:ind w:firstLine="0"/>
      </w:pPr>
    </w:p>
    <w:p w14:paraId="6DF2226A">
      <w:pPr>
        <w:tabs>
          <w:tab w:val="left" w:pos="709"/>
        </w:tabs>
        <w:ind w:firstLine="0"/>
      </w:pPr>
    </w:p>
    <w:p w14:paraId="4B6DDC5B">
      <w:pPr>
        <w:tabs>
          <w:tab w:val="left" w:pos="709"/>
        </w:tabs>
        <w:ind w:firstLine="0"/>
      </w:pPr>
    </w:p>
    <w:p w14:paraId="0A8DBCF1">
      <w:pPr>
        <w:tabs>
          <w:tab w:val="left" w:pos="709"/>
        </w:tabs>
        <w:ind w:firstLine="0"/>
      </w:pPr>
    </w:p>
    <w:p w14:paraId="017CF046">
      <w:pPr>
        <w:tabs>
          <w:tab w:val="left" w:pos="709"/>
        </w:tabs>
        <w:ind w:firstLine="0"/>
      </w:pPr>
    </w:p>
    <w:p w14:paraId="4170BD34">
      <w:pPr>
        <w:tabs>
          <w:tab w:val="left" w:pos="709"/>
        </w:tabs>
        <w:ind w:firstLine="0"/>
      </w:pPr>
    </w:p>
    <w:p w14:paraId="2FB29C00">
      <w:pPr>
        <w:tabs>
          <w:tab w:val="left" w:pos="709"/>
        </w:tabs>
        <w:ind w:firstLine="0"/>
      </w:pPr>
    </w:p>
    <w:p w14:paraId="0D6B872C">
      <w:pPr>
        <w:tabs>
          <w:tab w:val="left" w:pos="709"/>
        </w:tabs>
        <w:ind w:firstLine="0"/>
      </w:pPr>
    </w:p>
    <w:p w14:paraId="1ACF0473">
      <w:pPr>
        <w:tabs>
          <w:tab w:val="left" w:pos="709"/>
        </w:tabs>
        <w:ind w:firstLine="0"/>
      </w:pPr>
    </w:p>
    <w:p w14:paraId="1712E5D6">
      <w:pPr>
        <w:tabs>
          <w:tab w:val="left" w:pos="709"/>
        </w:tabs>
        <w:ind w:firstLine="0"/>
      </w:pPr>
    </w:p>
    <w:p w14:paraId="3D8B633E">
      <w:pPr>
        <w:tabs>
          <w:tab w:val="left" w:pos="709"/>
        </w:tabs>
        <w:ind w:firstLine="0"/>
      </w:pPr>
    </w:p>
    <w:p w14:paraId="016A76FA">
      <w:pPr>
        <w:tabs>
          <w:tab w:val="left" w:pos="709"/>
        </w:tabs>
        <w:ind w:firstLine="0"/>
      </w:pPr>
    </w:p>
    <w:p w14:paraId="057D0AE8">
      <w:pPr>
        <w:tabs>
          <w:tab w:val="left" w:pos="709"/>
        </w:tabs>
        <w:ind w:firstLine="0"/>
      </w:pPr>
    </w:p>
    <w:p w14:paraId="394982A7">
      <w:pPr>
        <w:tabs>
          <w:tab w:val="left" w:pos="709"/>
        </w:tabs>
        <w:ind w:firstLine="0"/>
      </w:pPr>
    </w:p>
    <w:p w14:paraId="4FBF8466">
      <w:pPr>
        <w:tabs>
          <w:tab w:val="left" w:pos="709"/>
        </w:tabs>
        <w:ind w:firstLine="0"/>
      </w:pPr>
    </w:p>
    <w:p w14:paraId="132632D8">
      <w:pPr>
        <w:tabs>
          <w:tab w:val="left" w:pos="709"/>
        </w:tabs>
        <w:ind w:firstLine="0"/>
      </w:pPr>
    </w:p>
    <w:p w14:paraId="59AFB500">
      <w:pPr>
        <w:tabs>
          <w:tab w:val="left" w:pos="709"/>
        </w:tabs>
        <w:ind w:firstLine="0"/>
      </w:pPr>
    </w:p>
    <w:p w14:paraId="719FAA3E">
      <w:pPr>
        <w:tabs>
          <w:tab w:val="left" w:pos="709"/>
        </w:tabs>
        <w:ind w:firstLine="0"/>
      </w:pPr>
    </w:p>
    <w:p w14:paraId="696FFE30">
      <w:pPr>
        <w:pStyle w:val="2"/>
        <w:numPr>
          <w:ilvl w:val="0"/>
          <w:numId w:val="4"/>
        </w:numPr>
        <w:spacing w:line="360" w:lineRule="auto"/>
      </w:pPr>
      <w:r>
        <w:t xml:space="preserve"> </w:t>
      </w:r>
      <w:bookmarkStart w:id="29" w:name="_Toc119164385"/>
      <w:r>
        <w:t>Conclusão</w:t>
      </w:r>
      <w:bookmarkEnd w:id="29"/>
    </w:p>
    <w:p w14:paraId="61EA70A6">
      <w:pPr>
        <w:spacing w:line="360" w:lineRule="auto"/>
        <w:ind w:left="709" w:firstLine="0"/>
      </w:pPr>
      <w:bookmarkStart w:id="30" w:name="_heading=h.qsh70q"/>
      <w:bookmarkEnd w:id="30"/>
    </w:p>
    <w:p w14:paraId="322713EA">
      <w:pPr>
        <w:ind w:left="709" w:firstLine="0"/>
      </w:pPr>
    </w:p>
    <w:p w14:paraId="387CD2F1">
      <w:pPr>
        <w:pStyle w:val="2"/>
        <w:numPr>
          <w:ilvl w:val="0"/>
          <w:numId w:val="4"/>
        </w:numPr>
      </w:pPr>
      <w:bookmarkStart w:id="31" w:name="_Toc119164386"/>
      <w:r>
        <w:t>REFERÊNCIAS</w:t>
      </w:r>
      <w:bookmarkEnd w:id="31"/>
    </w:p>
    <w:p w14:paraId="3391DCEC">
      <w:pPr>
        <w:ind w:firstLine="0"/>
      </w:pPr>
    </w:p>
    <w:p w14:paraId="789ADF3C">
      <w:pPr>
        <w:spacing w:line="240" w:lineRule="auto"/>
        <w:ind w:left="0" w:leftChars="0" w:firstLine="0" w:firstLineChars="0"/>
        <w:jc w:val="left"/>
        <w:rPr>
          <w:rFonts w:hint="default"/>
          <w:sz w:val="24"/>
          <w:szCs w:val="24"/>
        </w:rPr>
      </w:pPr>
      <w:r>
        <w:rPr>
          <w:sz w:val="24"/>
          <w:szCs w:val="24"/>
        </w:rPr>
        <w:t>AUDY, J. L., ANDRADE, G. K.; CIDRAL, A.</w:t>
      </w:r>
      <w:r>
        <w:rPr>
          <w:rFonts w:hint="default"/>
          <w:sz w:val="24"/>
          <w:szCs w:val="24"/>
        </w:rPr>
        <w:t> Fundamentos de Sistemas de Informação. Porto Alegre: Bookman, 2005.</w:t>
      </w:r>
    </w:p>
    <w:p w14:paraId="577E027F">
      <w:pPr>
        <w:spacing w:line="240" w:lineRule="auto"/>
        <w:ind w:left="0" w:leftChars="0" w:firstLine="0" w:firstLineChars="0"/>
        <w:jc w:val="left"/>
        <w:rPr>
          <w:rFonts w:hint="default"/>
          <w:sz w:val="24"/>
          <w:szCs w:val="24"/>
        </w:rPr>
      </w:pPr>
    </w:p>
    <w:p w14:paraId="4410280B">
      <w:pPr>
        <w:spacing w:line="240" w:lineRule="auto"/>
        <w:ind w:left="0" w:leftChars="0" w:firstLine="0" w:firstLineChars="0"/>
        <w:jc w:val="left"/>
        <w:rPr>
          <w:sz w:val="24"/>
          <w:szCs w:val="24"/>
        </w:rPr>
      </w:pPr>
      <w:bookmarkStart w:id="32" w:name="_heading=h.1pxezwc"/>
      <w:bookmarkEnd w:id="32"/>
      <w:r>
        <w:rPr>
          <w:sz w:val="24"/>
          <w:szCs w:val="24"/>
        </w:rPr>
        <w:t>BAHIA, Secretaria da Saúde da. A Policlínica: o que é?. O QUE É?. 2026.</w:t>
      </w:r>
    </w:p>
    <w:p w14:paraId="3152680B">
      <w:pPr>
        <w:spacing w:line="240" w:lineRule="auto"/>
        <w:ind w:left="0" w:leftChars="0" w:firstLine="0" w:firstLineChars="0"/>
        <w:jc w:val="left"/>
        <w:rPr>
          <w:sz w:val="24"/>
          <w:szCs w:val="24"/>
        </w:rPr>
      </w:pPr>
    </w:p>
    <w:p w14:paraId="6B6F96F2">
      <w:pPr>
        <w:spacing w:line="240" w:lineRule="auto"/>
        <w:ind w:left="0" w:leftChars="0" w:firstLine="0" w:firstLineChars="0"/>
        <w:jc w:val="left"/>
        <w:rPr>
          <w:sz w:val="24"/>
          <w:szCs w:val="24"/>
        </w:rPr>
      </w:pPr>
      <w:r>
        <w:rPr>
          <w:sz w:val="24"/>
          <w:szCs w:val="24"/>
        </w:rPr>
        <w:t>Disponível em: https://www.consorciomrn.ba.gov.br/pag/a-policlinica. Acesso em:</w:t>
      </w:r>
    </w:p>
    <w:p w14:paraId="266A0AC3">
      <w:pPr>
        <w:spacing w:line="240" w:lineRule="auto"/>
        <w:ind w:left="0" w:leftChars="0" w:firstLine="0" w:firstLineChars="0"/>
        <w:jc w:val="left"/>
        <w:rPr>
          <w:sz w:val="24"/>
          <w:szCs w:val="24"/>
        </w:rPr>
      </w:pPr>
      <w:r>
        <w:rPr>
          <w:sz w:val="24"/>
          <w:szCs w:val="24"/>
        </w:rPr>
        <w:t>13 mar. 2026.</w:t>
      </w:r>
    </w:p>
    <w:p w14:paraId="0B7DB424">
      <w:pPr>
        <w:spacing w:line="240" w:lineRule="auto"/>
        <w:ind w:left="0" w:leftChars="0" w:firstLine="0" w:firstLineChars="0"/>
        <w:jc w:val="left"/>
        <w:rPr>
          <w:sz w:val="24"/>
          <w:szCs w:val="24"/>
        </w:rPr>
      </w:pPr>
    </w:p>
    <w:p w14:paraId="5CF10E5A">
      <w:pPr>
        <w:spacing w:line="240" w:lineRule="auto"/>
        <w:ind w:left="0" w:leftChars="0" w:firstLine="0" w:firstLineChars="0"/>
        <w:jc w:val="left"/>
        <w:rPr>
          <w:sz w:val="24"/>
          <w:szCs w:val="24"/>
        </w:rPr>
      </w:pPr>
      <w:r>
        <w:rPr>
          <w:sz w:val="24"/>
          <w:szCs w:val="24"/>
        </w:rPr>
        <w:t>SATTO, Alma Serena Barbosa. Dicas de gestão: atendimento humanizado.</w:t>
      </w:r>
    </w:p>
    <w:p w14:paraId="08F27B3E">
      <w:pPr>
        <w:spacing w:line="240" w:lineRule="auto"/>
        <w:ind w:left="0" w:leftChars="0" w:firstLine="0" w:firstLineChars="0"/>
        <w:jc w:val="left"/>
        <w:rPr>
          <w:sz w:val="24"/>
          <w:szCs w:val="24"/>
        </w:rPr>
      </w:pPr>
      <w:r>
        <w:rPr>
          <w:sz w:val="24"/>
          <w:szCs w:val="24"/>
        </w:rPr>
        <w:t>Atendimento humanizado. 2026. Disponível em:</w:t>
      </w:r>
    </w:p>
    <w:p w14:paraId="343865A1">
      <w:pPr>
        <w:spacing w:line="240" w:lineRule="auto"/>
        <w:ind w:left="0" w:leftChars="0" w:firstLine="0" w:firstLineChars="0"/>
        <w:jc w:val="left"/>
        <w:rPr>
          <w:sz w:val="24"/>
          <w:szCs w:val="24"/>
        </w:rPr>
      </w:pPr>
      <w:r>
        <w:rPr>
          <w:sz w:val="24"/>
          <w:szCs w:val="24"/>
        </w:rPr>
        <w:t>https://www.tjsc.jus.br/web/servidor/dicas-de-gestao/-/asset_publisher/Vzr9I2D1M5</w:t>
      </w:r>
    </w:p>
    <w:p w14:paraId="79EDA6B2">
      <w:pPr>
        <w:spacing w:line="240" w:lineRule="auto"/>
        <w:ind w:left="0" w:leftChars="0" w:firstLine="0" w:firstLineChars="0"/>
        <w:jc w:val="left"/>
        <w:rPr>
          <w:sz w:val="24"/>
          <w:szCs w:val="24"/>
        </w:rPr>
      </w:pPr>
      <w:r>
        <w:rPr>
          <w:sz w:val="24"/>
          <w:szCs w:val="24"/>
        </w:rPr>
        <w:t>Lh/content/atendimento-humanizado. Acesso em: 13 mar. 2026.</w:t>
      </w:r>
    </w:p>
    <w:p w14:paraId="7CB3815A">
      <w:pPr>
        <w:spacing w:line="240" w:lineRule="auto"/>
        <w:ind w:left="0" w:leftChars="0" w:firstLine="0" w:firstLineChars="0"/>
        <w:jc w:val="left"/>
        <w:rPr>
          <w:sz w:val="24"/>
          <w:szCs w:val="24"/>
        </w:rPr>
      </w:pPr>
    </w:p>
    <w:p w14:paraId="75D0DE29">
      <w:pPr>
        <w:spacing w:line="240" w:lineRule="auto"/>
        <w:ind w:left="0" w:leftChars="0" w:firstLine="0" w:firstLineChars="0"/>
        <w:jc w:val="left"/>
        <w:rPr>
          <w:sz w:val="24"/>
          <w:szCs w:val="24"/>
        </w:rPr>
      </w:pPr>
      <w:r>
        <w:rPr>
          <w:rFonts w:ascii="Arial" w:hAnsi="Arial" w:eastAsia="SimSun" w:cs="Arial"/>
          <w:i w:val="0"/>
          <w:iCs w:val="0"/>
          <w:caps w:val="0"/>
          <w:color w:val="222222"/>
          <w:spacing w:val="0"/>
          <w:sz w:val="24"/>
          <w:szCs w:val="24"/>
          <w:shd w:val="clear" w:fill="FFFFFF"/>
        </w:rPr>
        <w:t>DOS REIS LEHNHART, Eliete et al. CiClo de Vida dos sistemas: uma análise dos desafios da implementação de um sistema de informação em uma instituição de saúde públiCa.</w:t>
      </w:r>
      <w:r>
        <w:rPr>
          <w:rFonts w:hint="default" w:ascii="Arial" w:hAnsi="Arial" w:eastAsia="SimSun" w:cs="Arial"/>
          <w:i w:val="0"/>
          <w:iCs w:val="0"/>
          <w:caps w:val="0"/>
          <w:color w:val="222222"/>
          <w:spacing w:val="0"/>
          <w:sz w:val="24"/>
          <w:szCs w:val="24"/>
          <w:shd w:val="clear" w:fill="FFFFFF"/>
        </w:rPr>
        <w:t> </w:t>
      </w:r>
      <w:r>
        <w:rPr>
          <w:rFonts w:hint="default" w:ascii="Arial" w:hAnsi="Arial" w:eastAsia="SimSun" w:cs="Arial"/>
          <w:b/>
          <w:bCs/>
          <w:i w:val="0"/>
          <w:iCs w:val="0"/>
          <w:caps w:val="0"/>
          <w:color w:val="222222"/>
          <w:spacing w:val="0"/>
          <w:sz w:val="24"/>
          <w:szCs w:val="24"/>
          <w:shd w:val="clear" w:fill="FFFFFF"/>
        </w:rPr>
        <w:t>Revista de Administração da Universidade Federal de Santa Maria</w:t>
      </w:r>
      <w:r>
        <w:rPr>
          <w:rFonts w:hint="default" w:ascii="Arial" w:hAnsi="Arial" w:eastAsia="SimSun" w:cs="Arial"/>
          <w:i w:val="0"/>
          <w:iCs w:val="0"/>
          <w:caps w:val="0"/>
          <w:color w:val="222222"/>
          <w:spacing w:val="0"/>
          <w:sz w:val="24"/>
          <w:szCs w:val="24"/>
          <w:shd w:val="clear" w:fill="FFFFFF"/>
        </w:rPr>
        <w:t>, v. 10, n. 4, p. 574-591, 2017.</w:t>
      </w:r>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Lucida Sans">
    <w:panose1 w:val="020B0602030504020204"/>
    <w:charset w:val="00"/>
    <w:family w:val="auto"/>
    <w:pitch w:val="default"/>
    <w:sig w:usb0="00000003" w:usb1="00000000" w:usb2="00000000" w:usb3="00000000" w:csb0="20000001"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EB6C0">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1396191F">
      <w:pPr>
        <w:spacing w:line="240" w:lineRule="auto"/>
        <w:ind w:firstLine="0"/>
      </w:pPr>
      <w:r>
        <w:rPr>
          <w:rStyle w:val="60"/>
        </w:rPr>
        <w:footnoteRef/>
      </w:r>
      <w:r>
        <w:rPr>
          <w:rStyle w:val="24"/>
          <w:color w:val="000000"/>
          <w:sz w:val="16"/>
          <w:szCs w:val="16"/>
          <w:highlight w:val="white"/>
        </w:rPr>
        <w:t>Especialista em Educação Permanente: Saúde e educação</w:t>
      </w:r>
      <w:r>
        <w:rPr>
          <w:rStyle w:val="24"/>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217E2CA0">
      <w:pPr>
        <w:spacing w:line="240" w:lineRule="auto"/>
        <w:ind w:firstLine="0"/>
      </w:pPr>
      <w:r>
        <w:rPr>
          <w:rStyle w:val="24"/>
          <w:color w:val="000000"/>
          <w:position w:val="16"/>
          <w:sz w:val="16"/>
          <w:szCs w:val="16"/>
        </w:rPr>
        <w:t>2</w:t>
      </w:r>
    </w:p>
    <w:p w14:paraId="025767A2">
      <w:pPr>
        <w:spacing w:line="240" w:lineRule="auto"/>
        <w:ind w:firstLine="0"/>
      </w:pPr>
    </w:p>
    <w:p w14:paraId="7CD69051">
      <w:pPr>
        <w:pStyle w:val="64"/>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71B9F">
    <w:pPr>
      <w:widowControl/>
      <w:jc w:val="right"/>
    </w:pPr>
    <w:r>
      <w:rPr>
        <w:rStyle w:val="24"/>
        <w:rFonts w:ascii="Times New Roman" w:hAnsi="Times New Roman" w:eastAsia="Times New Roman" w:cs="Times New Roman"/>
        <w:color w:val="000000"/>
      </w:rPr>
      <w:fldChar w:fldCharType="begin"/>
    </w:r>
    <w:r>
      <w:rPr>
        <w:rStyle w:val="24"/>
        <w:rFonts w:ascii="Times New Roman" w:hAnsi="Times New Roman" w:eastAsia="Times New Roman" w:cs="Times New Roman"/>
      </w:rPr>
      <w:instrText xml:space="preserve">PAGE</w:instrText>
    </w:r>
    <w:r>
      <w:rPr>
        <w:rStyle w:val="24"/>
        <w:rFonts w:ascii="Times New Roman" w:hAnsi="Times New Roman" w:eastAsia="Times New Roman" w:cs="Times New Roman"/>
      </w:rPr>
      <w:fldChar w:fldCharType="separate"/>
    </w:r>
    <w:r>
      <w:rPr>
        <w:rStyle w:val="24"/>
        <w:rFonts w:ascii="Times New Roman" w:hAnsi="Times New Roman" w:eastAsia="Times New Roman" w:cs="Times New Roman"/>
      </w:rPr>
      <w:t>19</w:t>
    </w:r>
    <w:r>
      <w:rPr>
        <w:rStyle w:val="24"/>
        <w:rFonts w:ascii="Times New Roman" w:hAnsi="Times New Roman" w:eastAsia="Times New Roman" w:cs="Times New Roman"/>
      </w:rPr>
      <w:fldChar w:fldCharType="end"/>
    </w:r>
  </w:p>
  <w:p w14:paraId="6B739D77">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1">
    <w:nsid w:val="CF092B84"/>
    <w:multiLevelType w:val="multilevel"/>
    <w:tmpl w:val="CF092B84"/>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2">
    <w:nsid w:val="0053208E"/>
    <w:multiLevelType w:val="multilevel"/>
    <w:tmpl w:val="0053208E"/>
    <w:lvl w:ilvl="0" w:tentative="0">
      <w:start w:val="1"/>
      <w:numFmt w:val="none"/>
      <w:pStyle w:val="2"/>
      <w:suff w:val="nothing"/>
      <w:lvlText w:val=""/>
      <w:lvlJc w:val="left"/>
      <w:pPr>
        <w:ind w:left="0" w:firstLine="0"/>
      </w:pPr>
    </w:lvl>
    <w:lvl w:ilvl="1" w:tentative="0">
      <w:start w:val="1"/>
      <w:numFmt w:val="none"/>
      <w:pStyle w:val="3"/>
      <w:suff w:val="nothing"/>
      <w:lvlText w:val=""/>
      <w:lvlJc w:val="left"/>
      <w:pPr>
        <w:ind w:left="0" w:firstLine="0"/>
      </w:pPr>
    </w:lvl>
    <w:lvl w:ilvl="2" w:tentative="0">
      <w:start w:val="1"/>
      <w:numFmt w:val="none"/>
      <w:pStyle w:val="4"/>
      <w:suff w:val="nothing"/>
      <w:lvlText w:val=""/>
      <w:lvlJc w:val="left"/>
      <w:pPr>
        <w:ind w:left="0" w:firstLine="0"/>
      </w:pPr>
    </w:lvl>
    <w:lvl w:ilvl="3" w:tentative="0">
      <w:start w:val="1"/>
      <w:numFmt w:val="none"/>
      <w:pStyle w:val="5"/>
      <w:suff w:val="nothing"/>
      <w:lvlText w:val=""/>
      <w:lvlJc w:val="left"/>
      <w:pPr>
        <w:ind w:left="0" w:firstLine="0"/>
      </w:pPr>
    </w:lvl>
    <w:lvl w:ilvl="4" w:tentative="0">
      <w:start w:val="1"/>
      <w:numFmt w:val="none"/>
      <w:pStyle w:val="6"/>
      <w:suff w:val="nothing"/>
      <w:lvlText w:val=""/>
      <w:lvlJc w:val="left"/>
      <w:pPr>
        <w:ind w:left="0" w:firstLine="0"/>
      </w:pPr>
    </w:lvl>
    <w:lvl w:ilvl="5" w:tentative="0">
      <w:start w:val="1"/>
      <w:numFmt w:val="none"/>
      <w:pStyle w:val="7"/>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3">
    <w:nsid w:val="59ADCABA"/>
    <w:multiLevelType w:val="multilevel"/>
    <w:tmpl w:val="59ADCABA"/>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383F3A28"/>
    <w:rsid w:val="7CC50B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keepNext w:val="0"/>
      <w:keepLines w:val="0"/>
      <w:pageBreakBefore w:val="0"/>
      <w:widowControl w:val="0"/>
      <w:shd w:val="clear" w:fill="auto"/>
      <w:suppressAutoHyphens/>
      <w:kinsoku/>
      <w:overflowPunct/>
      <w:autoSpaceDE/>
      <w:bidi w:val="0"/>
      <w:snapToGrid/>
      <w:spacing w:before="0" w:after="0" w:line="480" w:lineRule="auto"/>
      <w:ind w:firstLine="709"/>
      <w:jc w:val="both"/>
    </w:pPr>
    <w:rPr>
      <w:rFonts w:ascii="Arial" w:hAnsi="Arial" w:eastAsia="Arial" w:cs="Arial"/>
      <w:color w:val="auto"/>
      <w:spacing w:val="0"/>
      <w:w w:val="100"/>
      <w:kern w:val="0"/>
      <w:position w:val="0"/>
      <w:sz w:val="24"/>
      <w:szCs w:val="24"/>
      <w:u w:val="none"/>
      <w:vertAlign w:val="baseline"/>
      <w:lang w:val="pt-BR" w:eastAsia="pt-BR" w:bidi="ar-SA"/>
    </w:rPr>
  </w:style>
  <w:style w:type="paragraph" w:styleId="2">
    <w:name w:val="heading 1"/>
    <w:basedOn w:val="1"/>
    <w:next w:val="1"/>
    <w:qFormat/>
    <w:uiPriority w:val="0"/>
    <w:pPr>
      <w:keepNext/>
      <w:keepLines/>
      <w:pageBreakBefore/>
      <w:numPr>
        <w:ilvl w:val="0"/>
        <w:numId w:val="1"/>
      </w:numPr>
      <w:tabs>
        <w:tab w:val="left" w:pos="709"/>
      </w:tabs>
      <w:suppressAutoHyphens/>
      <w:spacing w:line="240" w:lineRule="auto"/>
      <w:ind w:firstLine="0"/>
      <w:jc w:val="left"/>
      <w:outlineLvl w:val="0"/>
    </w:pPr>
    <w:rPr>
      <w:b/>
      <w:smallCaps/>
      <w:sz w:val="28"/>
      <w:szCs w:val="28"/>
    </w:rPr>
  </w:style>
  <w:style w:type="paragraph" w:styleId="3">
    <w:name w:val="heading 2"/>
    <w:basedOn w:val="1"/>
    <w:next w:val="1"/>
    <w:qFormat/>
    <w:uiPriority w:val="0"/>
    <w:pPr>
      <w:keepNext/>
      <w:numPr>
        <w:ilvl w:val="1"/>
        <w:numId w:val="1"/>
      </w:numPr>
      <w:tabs>
        <w:tab w:val="left" w:pos="578"/>
      </w:tabs>
      <w:suppressAutoHyphens/>
      <w:spacing w:before="120" w:after="120" w:line="360" w:lineRule="auto"/>
      <w:ind w:left="578" w:hanging="578"/>
      <w:outlineLvl w:val="1"/>
    </w:pPr>
    <w:rPr>
      <w:b/>
    </w:rPr>
  </w:style>
  <w:style w:type="paragraph" w:styleId="4">
    <w:name w:val="heading 3"/>
    <w:basedOn w:val="1"/>
    <w:next w:val="1"/>
    <w:qFormat/>
    <w:uiPriority w:val="0"/>
    <w:pPr>
      <w:keepNext/>
      <w:numPr>
        <w:ilvl w:val="2"/>
        <w:numId w:val="1"/>
      </w:numPr>
      <w:tabs>
        <w:tab w:val="left" w:pos="1429"/>
      </w:tabs>
      <w:suppressAutoHyphens/>
      <w:spacing w:before="240" w:after="240"/>
      <w:ind w:left="720" w:hanging="720"/>
      <w:outlineLvl w:val="2"/>
    </w:pPr>
  </w:style>
  <w:style w:type="paragraph" w:styleId="5">
    <w:name w:val="heading 4"/>
    <w:basedOn w:val="1"/>
    <w:next w:val="1"/>
    <w:qFormat/>
    <w:uiPriority w:val="0"/>
    <w:pPr>
      <w:keepNext/>
      <w:numPr>
        <w:ilvl w:val="3"/>
        <w:numId w:val="1"/>
      </w:numPr>
      <w:tabs>
        <w:tab w:val="left" w:pos="864"/>
      </w:tabs>
      <w:suppressAutoHyphens/>
      <w:spacing w:before="240" w:after="60"/>
      <w:ind w:left="864" w:hanging="864"/>
      <w:outlineLvl w:val="3"/>
    </w:pPr>
  </w:style>
  <w:style w:type="paragraph" w:styleId="6">
    <w:name w:val="heading 5"/>
    <w:basedOn w:val="1"/>
    <w:next w:val="1"/>
    <w:qFormat/>
    <w:uiPriority w:val="0"/>
    <w:pPr>
      <w:keepNext/>
      <w:numPr>
        <w:ilvl w:val="4"/>
        <w:numId w:val="1"/>
      </w:numPr>
      <w:tabs>
        <w:tab w:val="left" w:pos="1008"/>
      </w:tabs>
      <w:suppressAutoHyphens/>
      <w:ind w:left="1008" w:hanging="1008"/>
      <w:outlineLvl w:val="4"/>
    </w:pPr>
    <w:rPr>
      <w:b/>
      <w:color w:val="FF0000"/>
    </w:rPr>
  </w:style>
  <w:style w:type="paragraph" w:styleId="7">
    <w:name w:val="heading 6"/>
    <w:basedOn w:val="1"/>
    <w:next w:val="1"/>
    <w:qFormat/>
    <w:uiPriority w:val="0"/>
    <w:pPr>
      <w:keepNext/>
      <w:numPr>
        <w:ilvl w:val="5"/>
        <w:numId w:val="1"/>
      </w:numPr>
      <w:tabs>
        <w:tab w:val="left" w:pos="1152"/>
      </w:tabs>
      <w:suppressAutoHyphens/>
      <w:ind w:left="1152" w:hanging="1152"/>
      <w:outlineLvl w:val="5"/>
    </w:pPr>
    <w:rPr>
      <w:b/>
      <w:color w:val="FF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toc 2"/>
    <w:basedOn w:val="1"/>
    <w:next w:val="1"/>
    <w:autoRedefine/>
    <w:uiPriority w:val="0"/>
    <w:pPr>
      <w:suppressAutoHyphens/>
      <w:spacing w:before="0" w:after="100"/>
      <w:ind w:left="240" w:firstLine="0"/>
    </w:pPr>
  </w:style>
  <w:style w:type="paragraph" w:styleId="12">
    <w:name w:val="List"/>
    <w:basedOn w:val="13"/>
    <w:uiPriority w:val="0"/>
    <w:pPr>
      <w:suppressAutoHyphens/>
    </w:pPr>
    <w:rPr>
      <w:rFonts w:cs="Lucida Sans"/>
    </w:rPr>
  </w:style>
  <w:style w:type="paragraph" w:styleId="13">
    <w:name w:val="Body Text"/>
    <w:basedOn w:val="1"/>
    <w:qFormat/>
    <w:uiPriority w:val="0"/>
    <w:pPr>
      <w:suppressAutoHyphens/>
      <w:spacing w:before="0" w:after="140" w:line="276" w:lineRule="auto"/>
    </w:pPr>
  </w:style>
  <w:style w:type="paragraph" w:styleId="14">
    <w:name w:val="Normal (Web)"/>
    <w:basedOn w:val="1"/>
    <w:qFormat/>
    <w:uiPriority w:val="0"/>
    <w:pPr>
      <w:widowControl/>
      <w:suppressAutoHyphens/>
      <w:spacing w:before="280" w:after="280" w:line="240" w:lineRule="auto"/>
      <w:ind w:firstLine="0"/>
      <w:jc w:val="left"/>
    </w:pPr>
    <w:rPr>
      <w:rFonts w:ascii="Times New Roman" w:hAnsi="Times New Roman" w:eastAsia="Times New Roman" w:cs="Times New Roman"/>
    </w:rPr>
  </w:style>
  <w:style w:type="paragraph" w:styleId="15">
    <w:name w:val="header"/>
    <w:basedOn w:val="1"/>
    <w:qFormat/>
    <w:uiPriority w:val="0"/>
    <w:pPr>
      <w:widowControl/>
      <w:tabs>
        <w:tab w:val="center" w:pos="4252"/>
        <w:tab w:val="right" w:pos="8504"/>
      </w:tabs>
      <w:suppressAutoHyphens/>
      <w:spacing w:line="240" w:lineRule="auto"/>
      <w:ind w:firstLine="0"/>
      <w:jc w:val="left"/>
    </w:pPr>
    <w:rPr>
      <w:rFonts w:ascii="Cambria" w:hAnsi="Cambria" w:eastAsia="SimSun"/>
      <w:sz w:val="20"/>
      <w:szCs w:val="20"/>
      <w:lang w:val="en-US" w:eastAsia="zh-CN"/>
    </w:rPr>
  </w:style>
  <w:style w:type="paragraph" w:styleId="16">
    <w:name w:val="footer"/>
    <w:basedOn w:val="17"/>
    <w:qFormat/>
    <w:uiPriority w:val="0"/>
    <w:pPr>
      <w:suppressAutoHyphens/>
    </w:pPr>
  </w:style>
  <w:style w:type="paragraph" w:customStyle="1" w:styleId="17">
    <w:name w:val="Header and Footer"/>
    <w:basedOn w:val="1"/>
    <w:qFormat/>
    <w:uiPriority w:val="0"/>
    <w:pPr>
      <w:suppressAutoHyphens/>
    </w:pPr>
  </w:style>
  <w:style w:type="paragraph" w:styleId="18">
    <w:name w:val="caption"/>
    <w:basedOn w:val="1"/>
    <w:qFormat/>
    <w:uiPriority w:val="0"/>
    <w:pPr>
      <w:suppressLineNumbers/>
      <w:suppressAutoHyphens/>
      <w:spacing w:before="120" w:after="120"/>
    </w:pPr>
    <w:rPr>
      <w:rFonts w:cs="Lucida Sans"/>
      <w:i/>
      <w:iCs/>
    </w:rPr>
  </w:style>
  <w:style w:type="paragraph" w:styleId="19">
    <w:name w:val="toa heading"/>
    <w:basedOn w:val="2"/>
    <w:next w:val="1"/>
    <w:uiPriority w:val="0"/>
    <w:pPr>
      <w:pageBreakBefore w:val="0"/>
      <w:widowControl/>
      <w:numPr>
        <w:ilvl w:val="0"/>
        <w:numId w:val="0"/>
      </w:numPr>
      <w:tabs>
        <w:tab w:val="clear" w:pos="709"/>
      </w:tabs>
      <w:suppressAutoHyphens/>
      <w:spacing w:before="240" w:after="0" w:line="256" w:lineRule="auto"/>
      <w:ind w:firstLine="0"/>
      <w:outlineLvl w:val="0"/>
    </w:pPr>
    <w:rPr>
      <w:rFonts w:ascii="Calibri" w:hAnsi="Calibri" w:eastAsia="SimSun"/>
      <w:b w:val="0"/>
      <w:smallCaps w:val="0"/>
      <w:color w:val="376092"/>
      <w:sz w:val="32"/>
      <w:szCs w:val="32"/>
    </w:rPr>
  </w:style>
  <w:style w:type="paragraph" w:styleId="20">
    <w:name w:val="toc 3"/>
    <w:basedOn w:val="1"/>
    <w:next w:val="1"/>
    <w:autoRedefine/>
    <w:uiPriority w:val="0"/>
    <w:pPr>
      <w:suppressAutoHyphens/>
      <w:spacing w:before="0" w:after="100"/>
      <w:ind w:left="480" w:firstLine="0"/>
    </w:pPr>
  </w:style>
  <w:style w:type="paragraph" w:styleId="21">
    <w:name w:val="Subtitle"/>
    <w:basedOn w:val="1"/>
    <w:next w:val="1"/>
    <w:qFormat/>
    <w:uiPriority w:val="0"/>
    <w:pPr>
      <w:keepNext/>
      <w:suppressAutoHyphens/>
      <w:spacing w:before="240" w:after="120"/>
      <w:jc w:val="center"/>
    </w:pPr>
    <w:rPr>
      <w:i/>
      <w:sz w:val="28"/>
      <w:szCs w:val="28"/>
    </w:rPr>
  </w:style>
  <w:style w:type="paragraph" w:styleId="22">
    <w:name w:val="footnote text"/>
    <w:basedOn w:val="1"/>
    <w:uiPriority w:val="0"/>
    <w:pPr>
      <w:suppressLineNumbers/>
      <w:suppressAutoHyphens/>
    </w:pPr>
    <w:rPr>
      <w:rFonts w:eastAsia="Times New Roman"/>
      <w:sz w:val="20"/>
      <w:szCs w:val="20"/>
      <w:lang w:eastAsia="zh-CN"/>
    </w:rPr>
  </w:style>
  <w:style w:type="paragraph" w:styleId="23">
    <w:name w:val="toc 1"/>
    <w:basedOn w:val="1"/>
    <w:next w:val="1"/>
    <w:autoRedefine/>
    <w:qFormat/>
    <w:uiPriority w:val="0"/>
    <w:pPr>
      <w:tabs>
        <w:tab w:val="left" w:pos="1100"/>
        <w:tab w:val="right" w:pos="9061"/>
      </w:tabs>
      <w:suppressAutoHyphens/>
      <w:spacing w:line="360" w:lineRule="auto"/>
    </w:pPr>
  </w:style>
  <w:style w:type="character" w:customStyle="1" w:styleId="24">
    <w:name w:val="Fonte parág. padrão1"/>
    <w:qFormat/>
    <w:uiPriority w:val="0"/>
  </w:style>
  <w:style w:type="character" w:customStyle="1" w:styleId="25">
    <w:name w:val="Default Paragraph Font (WW)"/>
    <w:qFormat/>
    <w:uiPriority w:val="0"/>
  </w:style>
  <w:style w:type="character" w:customStyle="1" w:styleId="26">
    <w:name w:val="Ênfase forte"/>
    <w:basedOn w:val="25"/>
    <w:qFormat/>
    <w:uiPriority w:val="0"/>
    <w:rPr>
      <w:b/>
      <w:bCs/>
    </w:rPr>
  </w:style>
  <w:style w:type="character" w:customStyle="1" w:styleId="27">
    <w:name w:val="Caracteres de nota de rodapé"/>
    <w:qFormat/>
    <w:uiPriority w:val="0"/>
    <w:rPr>
      <w:position w:val="20"/>
      <w:sz w:val="13"/>
    </w:rPr>
  </w:style>
  <w:style w:type="character" w:customStyle="1" w:styleId="28">
    <w:name w:val="Âncora da nota de rodapé"/>
    <w:qFormat/>
    <w:uiPriority w:val="0"/>
    <w:rPr>
      <w:position w:val="20"/>
      <w:sz w:val="13"/>
    </w:rPr>
  </w:style>
  <w:style w:type="character" w:customStyle="1" w:styleId="29">
    <w:name w:val="Link da Internet"/>
    <w:basedOn w:val="25"/>
    <w:qFormat/>
    <w:uiPriority w:val="0"/>
    <w:rPr>
      <w:color w:val="0000FF"/>
      <w:u w:val="single"/>
    </w:rPr>
  </w:style>
  <w:style w:type="character" w:customStyle="1" w:styleId="30">
    <w:name w:val="Texto de nota de rodapé Char"/>
    <w:basedOn w:val="25"/>
    <w:qFormat/>
    <w:uiPriority w:val="0"/>
    <w:rPr>
      <w:rFonts w:eastAsia="Times New Roman"/>
      <w:sz w:val="20"/>
      <w:szCs w:val="20"/>
      <w:lang w:eastAsia="zh-CN"/>
    </w:rPr>
  </w:style>
  <w:style w:type="character" w:customStyle="1" w:styleId="31">
    <w:name w:val="Cabeçalho Char"/>
    <w:basedOn w:val="25"/>
    <w:qFormat/>
    <w:uiPriority w:val="0"/>
    <w:rPr>
      <w:rFonts w:ascii="Cambria" w:hAnsi="Cambria" w:eastAsia="SimSun" w:cs="Arial"/>
      <w:sz w:val="20"/>
      <w:szCs w:val="20"/>
      <w:lang w:val="en-US" w:eastAsia="zh-CN"/>
    </w:rPr>
  </w:style>
  <w:style w:type="character" w:customStyle="1" w:styleId="32">
    <w:name w:val="ListLabel 1"/>
    <w:qFormat/>
    <w:uiPriority w:val="0"/>
  </w:style>
  <w:style w:type="character" w:customStyle="1" w:styleId="33">
    <w:name w:val="ListLabel 2"/>
    <w:qFormat/>
    <w:uiPriority w:val="0"/>
  </w:style>
  <w:style w:type="character" w:customStyle="1" w:styleId="34">
    <w:name w:val="ListLabel 3"/>
    <w:qFormat/>
    <w:uiPriority w:val="0"/>
  </w:style>
  <w:style w:type="character" w:customStyle="1" w:styleId="35">
    <w:name w:val="ListLabel 4"/>
    <w:qFormat/>
    <w:uiPriority w:val="0"/>
  </w:style>
  <w:style w:type="character" w:customStyle="1" w:styleId="36">
    <w:name w:val="ListLabel 5"/>
    <w:qFormat/>
    <w:uiPriority w:val="0"/>
  </w:style>
  <w:style w:type="character" w:customStyle="1" w:styleId="37">
    <w:name w:val="ListLabel 6"/>
    <w:qFormat/>
    <w:uiPriority w:val="0"/>
  </w:style>
  <w:style w:type="character" w:customStyle="1" w:styleId="38">
    <w:name w:val="ListLabel 7"/>
    <w:qFormat/>
    <w:uiPriority w:val="0"/>
  </w:style>
  <w:style w:type="character" w:customStyle="1" w:styleId="39">
    <w:name w:val="ListLabel 8"/>
    <w:qFormat/>
    <w:uiPriority w:val="0"/>
  </w:style>
  <w:style w:type="character" w:customStyle="1" w:styleId="40">
    <w:name w:val="ListLabel 9"/>
    <w:qFormat/>
    <w:uiPriority w:val="0"/>
  </w:style>
  <w:style w:type="character" w:customStyle="1" w:styleId="41">
    <w:name w:val="ListLabel 10"/>
    <w:qFormat/>
    <w:uiPriority w:val="0"/>
  </w:style>
  <w:style w:type="character" w:customStyle="1" w:styleId="42">
    <w:name w:val="ListLabel 11"/>
    <w:qFormat/>
    <w:uiPriority w:val="0"/>
  </w:style>
  <w:style w:type="character" w:customStyle="1" w:styleId="43">
    <w:name w:val="ListLabel 12"/>
    <w:qFormat/>
    <w:uiPriority w:val="0"/>
  </w:style>
  <w:style w:type="character" w:customStyle="1" w:styleId="44">
    <w:name w:val="ListLabel 13"/>
    <w:qFormat/>
    <w:uiPriority w:val="0"/>
  </w:style>
  <w:style w:type="character" w:customStyle="1" w:styleId="45">
    <w:name w:val="ListLabel 14"/>
    <w:qFormat/>
    <w:uiPriority w:val="0"/>
  </w:style>
  <w:style w:type="character" w:customStyle="1" w:styleId="46">
    <w:name w:val="ListLabel 15"/>
    <w:qFormat/>
    <w:uiPriority w:val="0"/>
  </w:style>
  <w:style w:type="character" w:customStyle="1" w:styleId="47">
    <w:name w:val="ListLabel 16"/>
    <w:qFormat/>
    <w:uiPriority w:val="0"/>
  </w:style>
  <w:style w:type="character" w:customStyle="1" w:styleId="48">
    <w:name w:val="ListLabel 17"/>
    <w:qFormat/>
    <w:uiPriority w:val="0"/>
  </w:style>
  <w:style w:type="character" w:customStyle="1" w:styleId="49">
    <w:name w:val="ListLabel 18"/>
    <w:qFormat/>
    <w:uiPriority w:val="0"/>
  </w:style>
  <w:style w:type="character" w:customStyle="1" w:styleId="50">
    <w:name w:val="ListLabel 19"/>
    <w:qFormat/>
    <w:uiPriority w:val="0"/>
  </w:style>
  <w:style w:type="character" w:customStyle="1" w:styleId="51">
    <w:name w:val="ListLabel 20"/>
    <w:qFormat/>
    <w:uiPriority w:val="0"/>
  </w:style>
  <w:style w:type="character" w:customStyle="1" w:styleId="52">
    <w:name w:val="ListLabel 21"/>
    <w:qFormat/>
    <w:uiPriority w:val="0"/>
  </w:style>
  <w:style w:type="character" w:customStyle="1" w:styleId="53">
    <w:name w:val="ListLabel 22"/>
    <w:qFormat/>
    <w:uiPriority w:val="0"/>
  </w:style>
  <w:style w:type="character" w:customStyle="1" w:styleId="54">
    <w:name w:val="ListLabel 23"/>
    <w:qFormat/>
    <w:uiPriority w:val="0"/>
  </w:style>
  <w:style w:type="character" w:customStyle="1" w:styleId="55">
    <w:name w:val="ListLabel 24"/>
    <w:qFormat/>
    <w:uiPriority w:val="0"/>
  </w:style>
  <w:style w:type="character" w:customStyle="1" w:styleId="56">
    <w:name w:val="ListLabel 25"/>
    <w:qFormat/>
    <w:uiPriority w:val="0"/>
  </w:style>
  <w:style w:type="character" w:customStyle="1" w:styleId="57">
    <w:name w:val="ListLabel 26"/>
    <w:qFormat/>
    <w:uiPriority w:val="0"/>
  </w:style>
  <w:style w:type="character" w:customStyle="1" w:styleId="58">
    <w:name w:val="ListLabel 27"/>
    <w:qFormat/>
    <w:uiPriority w:val="0"/>
  </w:style>
  <w:style w:type="character" w:customStyle="1" w:styleId="59">
    <w:name w:val="Ref. de nota de rodapé1"/>
    <w:basedOn w:val="24"/>
    <w:qFormat/>
    <w:uiPriority w:val="0"/>
    <w:rPr>
      <w:position w:val="20"/>
      <w:sz w:val="13"/>
    </w:rPr>
  </w:style>
  <w:style w:type="character" w:customStyle="1" w:styleId="60">
    <w:name w:val="Caracteres de nota de rodapé1"/>
    <w:qFormat/>
    <w:uiPriority w:val="0"/>
  </w:style>
  <w:style w:type="character" w:customStyle="1" w:styleId="61">
    <w:name w:val="Âncora da nota de fim"/>
    <w:uiPriority w:val="0"/>
    <w:rPr>
      <w:vertAlign w:val="superscript"/>
    </w:rPr>
  </w:style>
  <w:style w:type="character" w:customStyle="1" w:styleId="62">
    <w:name w:val="Caracteres de nota de fim"/>
    <w:qFormat/>
    <w:uiPriority w:val="0"/>
  </w:style>
  <w:style w:type="paragraph" w:customStyle="1" w:styleId="63">
    <w:name w:val="Título1"/>
    <w:basedOn w:val="1"/>
    <w:next w:val="1"/>
    <w:qFormat/>
    <w:uiPriority w:val="0"/>
    <w:pPr>
      <w:keepNext/>
      <w:keepLines/>
      <w:suppressAutoHyphens/>
      <w:spacing w:before="480" w:after="120"/>
    </w:pPr>
    <w:rPr>
      <w:b/>
      <w:sz w:val="72"/>
      <w:szCs w:val="72"/>
    </w:rPr>
  </w:style>
  <w:style w:type="paragraph" w:customStyle="1" w:styleId="64">
    <w:name w:val="LO-Normal"/>
    <w:qFormat/>
    <w:uiPriority w:val="0"/>
    <w:pPr>
      <w:keepNext w:val="0"/>
      <w:keepLines w:val="0"/>
      <w:pageBreakBefore w:val="0"/>
      <w:widowControl w:val="0"/>
      <w:shd w:val="clear" w:fill="auto"/>
      <w:suppressAutoHyphens/>
      <w:kinsoku/>
      <w:overflowPunct/>
      <w:autoSpaceDE/>
      <w:bidi w:val="0"/>
      <w:snapToGrid/>
      <w:spacing w:before="0" w:after="0" w:line="240" w:lineRule="auto"/>
      <w:jc w:val="left"/>
    </w:pPr>
    <w:rPr>
      <w:rFonts w:ascii="Arial" w:hAnsi="Arial" w:eastAsia="Arial" w:cs="Arial"/>
      <w:color w:val="auto"/>
      <w:spacing w:val="0"/>
      <w:w w:val="100"/>
      <w:kern w:val="0"/>
      <w:position w:val="0"/>
      <w:sz w:val="20"/>
      <w:szCs w:val="20"/>
      <w:u w:val="none"/>
      <w:vertAlign w:val="baseline"/>
      <w:lang w:val="pt-BR" w:eastAsia="zh-CN" w:bidi="hi-IN"/>
    </w:rPr>
  </w:style>
  <w:style w:type="paragraph" w:customStyle="1" w:styleId="65">
    <w:name w:val="Índice"/>
    <w:basedOn w:val="1"/>
    <w:qFormat/>
    <w:uiPriority w:val="0"/>
    <w:pPr>
      <w:suppressLineNumbers/>
      <w:suppressAutoHyphens/>
    </w:pPr>
    <w:rPr>
      <w:rFonts w:cs="Lucida Sans"/>
    </w:rPr>
  </w:style>
  <w:style w:type="paragraph" w:customStyle="1" w:styleId="66">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customStyle="1" w:styleId="67">
    <w:name w:val="Parágrafo da Lista"/>
    <w:basedOn w:val="1"/>
    <w:qFormat/>
    <w:uiPriority w:val="0"/>
    <w:pPr>
      <w:suppressAutoHyphens/>
      <w:spacing w:before="0" w:after="0"/>
      <w:ind w:left="720" w:firstLine="0"/>
      <w:contextualSpacing/>
    </w:pPr>
  </w:style>
  <w:style w:type="paragraph" w:customStyle="1" w:styleId="68">
    <w:name w:val="Sem Espaçamento"/>
    <w:qFormat/>
    <w:uiPriority w:val="0"/>
    <w:pPr>
      <w:keepNext w:val="0"/>
      <w:keepLines w:val="0"/>
      <w:pageBreakBefore w:val="0"/>
      <w:widowControl w:val="0"/>
      <w:shd w:val="clear" w:fill="auto"/>
      <w:suppressAutoHyphens/>
      <w:kinsoku/>
      <w:overflowPunct/>
      <w:autoSpaceDE/>
      <w:bidi w:val="0"/>
      <w:snapToGrid/>
      <w:spacing w:before="0" w:after="0" w:line="240" w:lineRule="auto"/>
      <w:ind w:firstLine="709"/>
      <w:jc w:val="both"/>
    </w:pPr>
    <w:rPr>
      <w:rFonts w:ascii="Arial" w:hAnsi="Arial" w:eastAsia="Arial" w:cs="Arial"/>
      <w:color w:val="auto"/>
      <w:spacing w:val="0"/>
      <w:w w:val="100"/>
      <w:kern w:val="0"/>
      <w:position w:val="0"/>
      <w:sz w:val="24"/>
      <w:szCs w:val="24"/>
      <w:u w:val="none"/>
      <w:vertAlign w:val="baseline"/>
      <w:lang w:val="pt-BR" w:eastAsia="zh-CN" w:bidi="ar-SA"/>
    </w:rPr>
  </w:style>
  <w:style w:type="paragraph" w:customStyle="1" w:styleId="69">
    <w:name w:val="Título de índice remissivo1"/>
    <w:basedOn w:val="63"/>
    <w:qFormat/>
    <w:uiPriority w:val="0"/>
    <w:pPr>
      <w:suppressAutoHyphens/>
    </w:pPr>
  </w:style>
  <w:style w:type="paragraph" w:customStyle="1" w:styleId="70">
    <w:name w:val="Conteúdo da tabela"/>
    <w:basedOn w:val="1"/>
    <w:qFormat/>
    <w:uiPriority w:val="0"/>
    <w:pPr>
      <w:suppressLineNumbers/>
      <w:suppressAutoHyphens/>
    </w:pPr>
  </w:style>
  <w:style w:type="paragraph" w:customStyle="1" w:styleId="71">
    <w:name w:val="Conteúdo do quadro"/>
    <w:basedOn w:val="1"/>
    <w:qFormat/>
    <w:uiPriority w:val="0"/>
    <w:pPr>
      <w:suppressAutoHyphens/>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2118</Words>
  <Characters>12697</Characters>
  <Paragraphs>20</Paragraphs>
  <TotalTime>12</TotalTime>
  <ScaleCrop>false</ScaleCrop>
  <LinksUpToDate>false</LinksUpToDate>
  <CharactersWithSpaces>14800</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2026-04-27T12:08:00Z</dcterms:created>
  <dc:creator>apare</dc:creator>
  <cp:lastModifiedBy>apare</cp:lastModifiedBy>
  <dcterms:modified xsi:type="dcterms:W3CDTF">2026-04-27T13:22:51Z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954EE880FF9346CE9C9D78000021E2E5_12</vt:lpwstr>
  </property>
  <property fmtid="{D5CDD505-2E9C-101B-9397-08002B2CF9AE}" pid="3" name="KSOProductBuildVer">
    <vt:lpwstr>1046-12.1.0.25862</vt:lpwstr>
  </property>
  <property fmtid="{D5CDD505-2E9C-101B-9397-08002B2CF9AE}" pid="4" name="KSOTemplateDocerSaveRecord">
    <vt:lpwstr>eyJoZGlkIjoiMWI4YjJjZTUzNGNlYTQyODI4ZTEyNDRhODcyM2Y3ZDEifQ==</vt:lpwstr>
  </property>
</Properties>
</file>