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4A3B293">
      <w:pPr>
        <w:tabs>
          <w:tab w:val="center" w:pos="4536"/>
          <w:tab w:val="left" w:pos="6780"/>
        </w:tabs>
        <w:spacing w:line="300" w:lineRule="auto"/>
        <w:ind w:left="0" w:right="0" w:firstLine="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COLÉGIO ESTADUAL PRESIDENTE COSTA E SILVA CASCAVEL</w:t>
      </w:r>
    </w:p>
    <w:p w14:paraId="4043FC27">
      <w:pPr>
        <w:tabs>
          <w:tab w:val="center" w:pos="4536"/>
          <w:tab w:val="left" w:pos="6780"/>
        </w:tabs>
        <w:spacing w:line="300" w:lineRule="auto"/>
        <w:ind w:left="0" w:right="0" w:firstLine="0"/>
        <w:jc w:val="center"/>
      </w:pPr>
      <w:r>
        <w:rPr>
          <w:b/>
          <w:bCs/>
          <w:color w:val="000000"/>
          <w:sz w:val="22"/>
          <w:szCs w:val="22"/>
        </w:rPr>
        <w:t>CURSO DESENVOLVIMENTO DE SISTEMAS</w:t>
      </w:r>
    </w:p>
    <w:p w14:paraId="1FE75835">
      <w:pPr>
        <w:jc w:val="center"/>
        <w:rPr>
          <w:b/>
          <w:bCs/>
        </w:rPr>
      </w:pPr>
    </w:p>
    <w:p w14:paraId="63880298">
      <w:pPr>
        <w:jc w:val="center"/>
        <w:rPr>
          <w:b/>
          <w:bCs/>
        </w:rPr>
      </w:pPr>
    </w:p>
    <w:p w14:paraId="19277BC6">
      <w:pPr>
        <w:jc w:val="center"/>
        <w:rPr>
          <w:b/>
          <w:bCs/>
        </w:rPr>
      </w:pPr>
    </w:p>
    <w:p w14:paraId="1D65B322">
      <w:pPr>
        <w:ind w:left="0" w:right="0" w:firstLine="0"/>
        <w:jc w:val="center"/>
      </w:pPr>
      <w:r>
        <w:rPr>
          <w:b/>
          <w:bCs/>
        </w:rPr>
        <w:t xml:space="preserve">JUAN BARRIOS </w:t>
      </w:r>
    </w:p>
    <w:p w14:paraId="1F8BEF6F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 xml:space="preserve">OTTAVIO BITENCOURT FLORES  </w:t>
      </w:r>
    </w:p>
    <w:p w14:paraId="57A94D07">
      <w:pPr>
        <w:jc w:val="center"/>
        <w:rPr>
          <w:b/>
          <w:bCs/>
        </w:rPr>
      </w:pPr>
    </w:p>
    <w:p w14:paraId="642A7E84">
      <w:pPr>
        <w:jc w:val="center"/>
        <w:rPr>
          <w:b/>
          <w:bCs/>
        </w:rPr>
      </w:pPr>
      <w:r>
        <w:rPr>
          <w:b/>
          <w:bCs/>
        </w:rPr>
        <w:tab/>
      </w:r>
    </w:p>
    <w:p w14:paraId="79F213E3">
      <w:pPr>
        <w:jc w:val="center"/>
        <w:rPr>
          <w:b/>
          <w:bCs/>
        </w:rPr>
      </w:pPr>
    </w:p>
    <w:p w14:paraId="634E5B99">
      <w:pPr>
        <w:jc w:val="center"/>
        <w:rPr>
          <w:b/>
          <w:bCs/>
        </w:rPr>
      </w:pPr>
    </w:p>
    <w:p w14:paraId="7A8A2DE8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>NOW.gg</w:t>
      </w:r>
    </w:p>
    <w:p w14:paraId="39BFEC96">
      <w:pPr>
        <w:rPr>
          <w:b/>
          <w:bCs/>
        </w:rPr>
      </w:pPr>
    </w:p>
    <w:p w14:paraId="3B0D3F4A">
      <w:pPr>
        <w:rPr>
          <w:b/>
          <w:bCs/>
        </w:rPr>
      </w:pPr>
    </w:p>
    <w:p w14:paraId="1139CEBB">
      <w:pPr>
        <w:rPr>
          <w:b/>
          <w:bCs/>
        </w:rPr>
      </w:pPr>
    </w:p>
    <w:p w14:paraId="52BE4CAE">
      <w:pPr>
        <w:rPr>
          <w:b/>
          <w:bCs/>
        </w:rPr>
      </w:pPr>
    </w:p>
    <w:p w14:paraId="4D846545">
      <w:pPr>
        <w:rPr>
          <w:b/>
          <w:bCs/>
        </w:rPr>
      </w:pPr>
    </w:p>
    <w:p w14:paraId="158031F8">
      <w:pPr>
        <w:rPr>
          <w:b/>
          <w:bCs/>
        </w:rPr>
      </w:pPr>
    </w:p>
    <w:p w14:paraId="21A08680">
      <w:pPr>
        <w:rPr>
          <w:b/>
          <w:bCs/>
        </w:rPr>
      </w:pPr>
    </w:p>
    <w:p w14:paraId="5F915164">
      <w:pPr>
        <w:rPr>
          <w:b/>
          <w:bCs/>
        </w:rPr>
      </w:pPr>
    </w:p>
    <w:p w14:paraId="740F5819">
      <w:pPr>
        <w:rPr>
          <w:b/>
          <w:bCs/>
        </w:rPr>
      </w:pPr>
    </w:p>
    <w:p w14:paraId="55B7D81B">
      <w:pPr>
        <w:rPr>
          <w:b/>
          <w:bCs/>
        </w:rPr>
      </w:pPr>
    </w:p>
    <w:p w14:paraId="4B8689D5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4C89BC39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4E3B5264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CASCAVEL - PR</w:t>
      </w:r>
    </w:p>
    <w:p w14:paraId="2EFE0A2E">
      <w:pPr>
        <w:spacing w:line="300" w:lineRule="auto"/>
        <w:ind w:left="0" w:right="0" w:firstLine="0"/>
        <w:jc w:val="center"/>
      </w:pPr>
      <w:r>
        <w:rPr>
          <w:b/>
          <w:bCs/>
          <w:color w:val="000000"/>
        </w:rPr>
        <w:t>2026</w:t>
      </w:r>
    </w:p>
    <w:p w14:paraId="0BBD2A51">
      <w:pPr>
        <w:spacing w:line="300" w:lineRule="auto"/>
        <w:ind w:left="0" w:right="0" w:firstLine="0"/>
        <w:jc w:val="center"/>
        <w:rPr>
          <w:b/>
          <w:bCs/>
        </w:rPr>
      </w:pPr>
    </w:p>
    <w:p w14:paraId="595CBAE5">
      <w:pPr>
        <w:ind w:left="0" w:right="0" w:firstLine="0"/>
        <w:jc w:val="center"/>
      </w:pPr>
      <w:r>
        <w:rPr>
          <w:b/>
          <w:bCs/>
        </w:rPr>
        <w:t xml:space="preserve">JUAN BARRIOS  </w:t>
      </w:r>
    </w:p>
    <w:p w14:paraId="572ADEFF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 xml:space="preserve">OTTAVIO BITENCOURT FLORES  </w:t>
      </w:r>
    </w:p>
    <w:p w14:paraId="039C6F47">
      <w:pPr>
        <w:jc w:val="center"/>
        <w:rPr>
          <w:b/>
          <w:bCs/>
        </w:rPr>
      </w:pPr>
    </w:p>
    <w:p w14:paraId="68E72C95">
      <w:pPr>
        <w:jc w:val="center"/>
        <w:rPr>
          <w:b/>
          <w:bCs/>
        </w:rPr>
      </w:pPr>
    </w:p>
    <w:p w14:paraId="3D4CB3AE">
      <w:pPr>
        <w:jc w:val="center"/>
        <w:rPr>
          <w:b/>
          <w:bCs/>
        </w:rPr>
      </w:pPr>
    </w:p>
    <w:p w14:paraId="138D5A0C">
      <w:pPr>
        <w:ind w:left="0" w:right="0" w:firstLine="0"/>
        <w:jc w:val="center"/>
        <w:rPr>
          <w:b/>
          <w:bCs/>
        </w:rPr>
      </w:pPr>
    </w:p>
    <w:p w14:paraId="06451E14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>NOW.gg</w:t>
      </w:r>
    </w:p>
    <w:p w14:paraId="429B1E44">
      <w:pPr>
        <w:rPr>
          <w:b/>
          <w:bCs/>
        </w:rPr>
      </w:pPr>
    </w:p>
    <w:p w14:paraId="5F4FC840">
      <w:pPr>
        <w:rPr>
          <w:b/>
          <w:bCs/>
        </w:rPr>
      </w:pPr>
    </w:p>
    <w:p w14:paraId="6C3BFD7B">
      <w:pPr>
        <w:rPr>
          <w:b/>
          <w:bCs/>
        </w:rPr>
      </w:pPr>
    </w:p>
    <w:p w14:paraId="63F28A70"/>
    <w:p w14:paraId="166C7A4D"/>
    <w:p w14:paraId="6E2F41B3">
      <w:pPr>
        <w:spacing w:line="240" w:lineRule="auto"/>
        <w:ind w:left="4560" w:right="0" w:firstLine="0"/>
      </w:pPr>
      <w:r>
        <w:rPr>
          <w:color w:val="000000"/>
        </w:rPr>
        <w:t>Projeto de Desenvolvimento de Software do Curso Técnico em Desenvolvimento de Sistema do Colégio Estadual Presidente Costa e Silva de Cascavel – Cascavel, Paraná.</w:t>
      </w:r>
    </w:p>
    <w:p w14:paraId="790FAC12">
      <w:pPr>
        <w:spacing w:line="240" w:lineRule="auto"/>
        <w:ind w:left="4560" w:right="0" w:firstLine="0"/>
        <w:rPr>
          <w:color w:val="000000"/>
        </w:rPr>
      </w:pPr>
    </w:p>
    <w:p w14:paraId="7CFFAE0B">
      <w:pPr>
        <w:spacing w:line="240" w:lineRule="auto"/>
        <w:ind w:left="4560" w:right="0" w:firstLine="0"/>
        <w:jc w:val="right"/>
      </w:pPr>
      <w:bookmarkStart w:id="0" w:name="_c6jw9kneubm0"/>
      <w:bookmarkEnd w:id="0"/>
      <w:r>
        <w:rPr>
          <w:color w:val="000000"/>
        </w:rPr>
        <w:t>Orientadores: Profª Aparecida S.Ferreira</w:t>
      </w:r>
      <w:r>
        <w:rPr>
          <w:rStyle w:val="20"/>
          <w:color w:val="000000"/>
          <w:vertAlign w:val="superscript"/>
        </w:rPr>
        <w:footnoteReference w:id="0"/>
      </w:r>
    </w:p>
    <w:p w14:paraId="5F1B5946">
      <w:pPr>
        <w:spacing w:line="240" w:lineRule="auto"/>
        <w:ind w:left="5672" w:right="0" w:firstLine="0"/>
        <w:jc w:val="right"/>
      </w:pPr>
      <w:r>
        <w:t xml:space="preserve">Prof. Cleonice </w:t>
      </w:r>
      <w:r>
        <w:rPr>
          <w:vertAlign w:val="superscript"/>
        </w:rPr>
        <w:t>2</w:t>
      </w:r>
    </w:p>
    <w:p w14:paraId="777B241C">
      <w:pPr>
        <w:jc w:val="right"/>
      </w:pPr>
      <w:r>
        <w:t xml:space="preserve">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FEB838"/>
    <w:p w14:paraId="6F1C68FA"/>
    <w:p w14:paraId="16C6FBBD">
      <w:pPr>
        <w:spacing w:line="300" w:lineRule="auto"/>
        <w:ind w:left="0" w:right="0" w:firstLine="0"/>
        <w:rPr>
          <w:b/>
          <w:bCs/>
          <w:color w:val="000000"/>
        </w:rPr>
      </w:pPr>
    </w:p>
    <w:p w14:paraId="343A8C1C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CASCAVEL - PR</w:t>
      </w:r>
    </w:p>
    <w:p w14:paraId="7A984501">
      <w:pPr>
        <w:spacing w:line="300" w:lineRule="auto"/>
        <w:ind w:left="0" w:right="0" w:firstLine="0"/>
        <w:jc w:val="center"/>
      </w:pPr>
      <w:r>
        <w:rPr>
          <w:b/>
          <w:bCs/>
          <w:color w:val="000000"/>
        </w:rPr>
        <w:t>2026</w:t>
      </w:r>
    </w:p>
    <w:p w14:paraId="1DE88DB0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12320354">
      <w:pPr>
        <w:spacing w:line="300" w:lineRule="auto"/>
        <w:ind w:left="0" w:right="0" w:firstLine="0"/>
        <w:jc w:val="center"/>
        <w:rPr>
          <w:b/>
          <w:bCs/>
          <w:color w:val="000000"/>
        </w:rPr>
      </w:pPr>
    </w:p>
    <w:p w14:paraId="7E7A1EDD">
      <w:pPr>
        <w:ind w:left="0" w:right="0" w:firstLine="0"/>
        <w:jc w:val="center"/>
      </w:pPr>
      <w:r>
        <w:rPr>
          <w:b/>
          <w:bCs/>
        </w:rPr>
        <w:t xml:space="preserve">JUAN BARRIOS </w:t>
      </w:r>
    </w:p>
    <w:p w14:paraId="22B988B4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 xml:space="preserve">OTTAVIO BITENCOURT FLORES  </w:t>
      </w:r>
    </w:p>
    <w:p w14:paraId="18A1DD02">
      <w:pPr>
        <w:jc w:val="center"/>
        <w:rPr>
          <w:b/>
          <w:bCs/>
        </w:rPr>
      </w:pPr>
    </w:p>
    <w:p w14:paraId="6D75F4E4">
      <w:pPr>
        <w:jc w:val="center"/>
        <w:rPr>
          <w:b/>
          <w:bCs/>
        </w:rPr>
      </w:pPr>
    </w:p>
    <w:p w14:paraId="0A0C8B0F">
      <w:pPr>
        <w:ind w:left="0" w:right="0" w:firstLine="0"/>
        <w:jc w:val="center"/>
        <w:rPr>
          <w:b/>
          <w:bCs/>
        </w:rPr>
      </w:pPr>
    </w:p>
    <w:p w14:paraId="22F1DAD1">
      <w:pPr>
        <w:ind w:left="0" w:right="0" w:firstLine="0"/>
        <w:jc w:val="center"/>
        <w:rPr>
          <w:b/>
          <w:bCs/>
        </w:rPr>
      </w:pPr>
      <w:r>
        <w:rPr>
          <w:b/>
          <w:bCs/>
        </w:rPr>
        <w:t>NOW.gg</w:t>
      </w:r>
    </w:p>
    <w:p w14:paraId="537DD65A">
      <w:pPr>
        <w:jc w:val="center"/>
        <w:rPr>
          <w:b/>
          <w:bCs/>
        </w:rPr>
      </w:pPr>
    </w:p>
    <w:p w14:paraId="2571E757">
      <w:pPr>
        <w:spacing w:line="360" w:lineRule="auto"/>
        <w:ind w:left="0" w:right="0" w:firstLine="0"/>
        <w:jc w:val="center"/>
        <w:rPr>
          <w:smallCaps/>
          <w:color w:val="000000"/>
        </w:rPr>
      </w:pPr>
    </w:p>
    <w:p w14:paraId="23494262">
      <w:pPr>
        <w:spacing w:line="300" w:lineRule="auto"/>
        <w:ind w:left="0" w:right="0" w:firstLine="0"/>
      </w:pPr>
      <w:r>
        <w:rPr>
          <w:color w:val="000000"/>
        </w:rPr>
        <w:t>Este Projeto de Conclusão de Curso foi julgado e aprovado pelo Curso Técnico em Informática do Colégio Estadual Presidente Costa e Silva de Cascavel.</w:t>
      </w:r>
    </w:p>
    <w:p w14:paraId="63014431">
      <w:pPr>
        <w:spacing w:line="360" w:lineRule="auto"/>
        <w:ind w:left="0" w:right="0" w:firstLine="0"/>
        <w:jc w:val="center"/>
        <w:rPr>
          <w:color w:val="000000"/>
        </w:rPr>
      </w:pPr>
    </w:p>
    <w:p w14:paraId="776785D3">
      <w:pPr>
        <w:spacing w:line="360" w:lineRule="auto"/>
        <w:ind w:left="0" w:right="0" w:firstLine="0"/>
        <w:jc w:val="center"/>
      </w:pPr>
      <w:r>
        <w:rPr>
          <w:color w:val="000000"/>
        </w:rPr>
        <w:t>Cascavel, Pr., xx de Xxxxx de 2026</w:t>
      </w:r>
    </w:p>
    <w:p w14:paraId="18DF2CEB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COMISSÃO EXAMINADOR</w:t>
      </w:r>
    </w:p>
    <w:p w14:paraId="18D41E26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tbl>
      <w:tblPr>
        <w:tblStyle w:val="30"/>
        <w:tblW w:w="8504" w:type="dxa"/>
        <w:tblInd w:w="-6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252"/>
        <w:gridCol w:w="4251"/>
      </w:tblGrid>
      <w:tr w14:paraId="4684050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7305A995">
            <w:pPr>
              <w:widowControl w:val="0"/>
              <w:spacing w:before="0" w:after="0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30586D28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>Profª. Aparecida da S. Ferreira</w:t>
            </w:r>
            <w:r>
              <w:rPr>
                <w:color w:val="000000"/>
                <w:kern w:val="0"/>
                <w:sz w:val="20"/>
                <w:vertAlign w:val="superscript"/>
              </w:rPr>
              <w:t>1</w:t>
            </w:r>
          </w:p>
          <w:p w14:paraId="789157C6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2CAAA3B8">
            <w:pPr>
              <w:widowControl w:val="0"/>
              <w:spacing w:before="0" w:after="14" w:line="240" w:lineRule="auto"/>
              <w:ind w:left="10" w:right="344" w:hanging="1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kern w:val="0"/>
                <w:sz w:val="20"/>
                <w:szCs w:val="20"/>
              </w:rPr>
              <w:t>Faculdade de Ciências Sociais Aplicadas de Cascavel</w:t>
            </w:r>
          </w:p>
          <w:p w14:paraId="36EB068F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                 Orientadora</w:t>
            </w:r>
          </w:p>
          <w:p w14:paraId="5E55F3E9">
            <w:pPr>
              <w:widowControl w:val="0"/>
              <w:spacing w:before="0" w:after="0"/>
              <w:ind w:left="0" w:right="0"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58ECC13C">
            <w:pPr>
              <w:widowControl w:val="0"/>
              <w:spacing w:before="0" w:after="0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5AEB1AE3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kern w:val="0"/>
                <w:sz w:val="20"/>
              </w:rPr>
            </w:pPr>
            <w:bookmarkStart w:id="1" w:name="_nju17fgswp3d"/>
            <w:bookmarkEnd w:id="1"/>
            <w:r>
              <w:rPr>
                <w:color w:val="000000"/>
                <w:kern w:val="0"/>
                <w:sz w:val="20"/>
              </w:rPr>
              <w:t>Profª  Cleonice</w:t>
            </w:r>
          </w:p>
          <w:p w14:paraId="5A473076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                 Banco de dados</w:t>
            </w:r>
          </w:p>
          <w:p w14:paraId="3191787C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</w:p>
        </w:tc>
      </w:tr>
      <w:tr w14:paraId="46283A0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tcW w:w="4252" w:type="dxa"/>
            <w:shd w:val="clear" w:color="auto" w:fill="auto"/>
          </w:tcPr>
          <w:p w14:paraId="385F2906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699323D7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  <w:p w14:paraId="71B414D9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Prof</w:t>
            </w:r>
          </w:p>
          <w:p w14:paraId="78F31377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Especialista em Tecnologia da Informação</w:t>
            </w:r>
          </w:p>
          <w:p w14:paraId="2380FC3B">
            <w:pPr>
              <w:widowControl w:val="0"/>
              <w:spacing w:before="0" w:after="14" w:line="240" w:lineRule="auto"/>
              <w:ind w:left="10" w:right="344" w:hanging="1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kern w:val="0"/>
                <w:sz w:val="20"/>
                <w:szCs w:val="20"/>
              </w:rPr>
              <w:t>Faculdade de Ciências Sociais Aplicadas de Cascavel</w:t>
            </w:r>
          </w:p>
          <w:p w14:paraId="01055ECB">
            <w:pPr>
              <w:widowControl w:val="0"/>
              <w:spacing w:before="0" w:after="0" w:line="240" w:lineRule="auto"/>
              <w:ind w:left="0" w:right="0" w:firstLine="0"/>
              <w:rPr>
                <w:kern w:val="0"/>
                <w:sz w:val="20"/>
              </w:rPr>
            </w:pPr>
            <w:r>
              <w:rPr>
                <w:kern w:val="0"/>
                <w:sz w:val="20"/>
              </w:rPr>
              <w:t xml:space="preserve">                 WEB DESIGN</w:t>
            </w:r>
          </w:p>
          <w:p w14:paraId="4390EAD9">
            <w:pPr>
              <w:widowControl w:val="0"/>
              <w:tabs>
                <w:tab w:val="left" w:pos="8130"/>
              </w:tabs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5D99FF38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______________________________</w:t>
            </w:r>
          </w:p>
          <w:p w14:paraId="0FAC329E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  <w:p w14:paraId="4FFFBA25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Profª</w:t>
            </w:r>
          </w:p>
          <w:p w14:paraId="69C19763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kern w:val="0"/>
                <w:sz w:val="20"/>
              </w:rPr>
            </w:pPr>
            <w:r>
              <w:rPr>
                <w:color w:val="000000"/>
                <w:kern w:val="0"/>
                <w:sz w:val="20"/>
              </w:rPr>
              <w:t xml:space="preserve">Especialista em </w:t>
            </w:r>
            <w:r>
              <w:rPr>
                <w:kern w:val="0"/>
                <w:sz w:val="20"/>
                <w:highlight w:val="white"/>
              </w:rPr>
              <w:t>Educação Especial: Atendimento às Necessidades Espe. - Faculdade Iguaçu-ESAP</w:t>
            </w:r>
          </w:p>
          <w:p w14:paraId="2965F040">
            <w:pPr>
              <w:widowControl w:val="0"/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</w:rPr>
              <w:t>Coordenadora de curso</w:t>
            </w:r>
          </w:p>
          <w:p w14:paraId="1462A9AC">
            <w:pPr>
              <w:widowControl w:val="0"/>
              <w:tabs>
                <w:tab w:val="left" w:pos="8130"/>
              </w:tabs>
              <w:spacing w:before="0" w:after="0" w:line="240" w:lineRule="auto"/>
              <w:ind w:left="0" w:right="0" w:firstLine="0"/>
              <w:jc w:val="center"/>
              <w:rPr>
                <w:color w:val="000000"/>
              </w:rPr>
            </w:pPr>
          </w:p>
        </w:tc>
      </w:tr>
      <w:tr w14:paraId="1F04505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0" w:hRule="atLeast"/>
        </w:trPr>
        <w:tc>
          <w:tcPr>
            <w:tcW w:w="4252" w:type="dxa"/>
            <w:shd w:val="clear" w:color="auto" w:fill="auto"/>
          </w:tcPr>
          <w:p w14:paraId="3BCBB22B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</w:p>
        </w:tc>
        <w:tc>
          <w:tcPr>
            <w:tcW w:w="4251" w:type="dxa"/>
            <w:shd w:val="clear" w:color="auto" w:fill="auto"/>
          </w:tcPr>
          <w:p w14:paraId="71563D40">
            <w:pPr>
              <w:widowControl w:val="0"/>
              <w:spacing w:before="0" w:after="0" w:line="240" w:lineRule="auto"/>
              <w:ind w:left="0" w:right="0" w:firstLine="0"/>
              <w:jc w:val="left"/>
              <w:rPr>
                <w:color w:val="000000"/>
              </w:rPr>
            </w:pPr>
          </w:p>
        </w:tc>
      </w:tr>
    </w:tbl>
    <w:p w14:paraId="3F02B038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4D9AA186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31426050">
      <w:pPr>
        <w:spacing w:line="360" w:lineRule="auto"/>
        <w:ind w:left="0" w:right="0" w:firstLine="0"/>
        <w:jc w:val="center"/>
        <w:rPr>
          <w:b/>
          <w:bCs/>
          <w:color w:val="000000"/>
        </w:rPr>
      </w:pPr>
    </w:p>
    <w:p w14:paraId="0B2EEE85">
      <w:pPr>
        <w:keepNext/>
        <w:keepLines/>
        <w:widowControl/>
        <w:tabs>
          <w:tab w:val="left" w:pos="709"/>
        </w:tabs>
        <w:spacing w:before="240" w:after="0" w:line="259" w:lineRule="auto"/>
        <w:ind w:left="0" w:right="0" w:firstLine="0"/>
        <w:rPr>
          <w:rFonts w:ascii="Calibri" w:hAnsi="Calibri" w:eastAsia="Calibri" w:cs="Calibri"/>
          <w:color w:val="366091"/>
          <w:sz w:val="32"/>
          <w:szCs w:val="32"/>
        </w:rPr>
      </w:pPr>
      <w:r>
        <w:rPr>
          <w:rFonts w:ascii="Calibri" w:hAnsi="Calibri" w:eastAsia="Calibri" w:cs="Calibri"/>
          <w:color w:val="366091"/>
          <w:sz w:val="32"/>
          <w:szCs w:val="32"/>
        </w:rPr>
        <w:t>Sumário</w:t>
      </w:r>
    </w:p>
    <w:p w14:paraId="4A3EF2D1">
      <w:pPr>
        <w:keepNext w:val="0"/>
        <w:keepLines w:val="0"/>
        <w:pageBreakBefore w:val="0"/>
        <w:widowControl w:val="0"/>
        <w:shd w:val="clear" w:fill="auto"/>
        <w:tabs>
          <w:tab w:val="left" w:pos="1100"/>
          <w:tab w:val="right" w:pos="9061"/>
        </w:tabs>
        <w:spacing w:before="0" w:after="0" w:line="360" w:lineRule="auto"/>
        <w:ind w:left="0" w:right="0" w:firstLine="709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</w:p>
    <w:p w14:paraId="726EA382">
      <w:pPr>
        <w:spacing w:line="360" w:lineRule="auto"/>
      </w:pPr>
    </w:p>
    <w:p w14:paraId="27354314"/>
    <w:p w14:paraId="5DFC2B23">
      <w:pPr>
        <w:tabs>
          <w:tab w:val="left" w:pos="1155"/>
        </w:tabs>
      </w:pPr>
      <w:r>
        <w:tab/>
      </w:r>
    </w:p>
    <w:p w14:paraId="4883B4DE">
      <w:pPr>
        <w:pStyle w:val="2"/>
        <w:numPr>
          <w:ilvl w:val="0"/>
          <w:numId w:val="1"/>
        </w:numPr>
        <w:spacing w:line="360" w:lineRule="auto"/>
        <w:ind w:left="0" w:right="0" w:firstLine="0"/>
      </w:pPr>
      <w:bookmarkStart w:id="2" w:name="_3djc136bcpw8"/>
      <w:bookmarkEnd w:id="2"/>
      <w:r>
        <w:t>INTRODUÇÃO</w:t>
      </w:r>
    </w:p>
    <w:p w14:paraId="6CADDF33">
      <w:pPr>
        <w:spacing w:line="360" w:lineRule="auto"/>
        <w:jc w:val="both"/>
        <w:rPr>
          <w:b w:val="0"/>
          <w:bCs w:val="0"/>
        </w:rPr>
      </w:pPr>
      <w:r>
        <w:rPr>
          <w:b w:val="0"/>
          <w:bCs w:val="0"/>
        </w:rPr>
        <w:t>O avanço das tecnologias web tem permitido o surgimento de plataformas de</w:t>
      </w:r>
    </w:p>
    <w:p w14:paraId="18BB419B">
      <w:pPr>
        <w:spacing w:line="360" w:lineRule="auto"/>
        <w:ind w:left="0" w:right="0" w:firstLine="0"/>
        <w:jc w:val="both"/>
        <w:rPr>
          <w:b w:val="0"/>
          <w:bCs w:val="0"/>
        </w:rPr>
      </w:pPr>
      <w:r>
        <w:rPr>
          <w:b w:val="0"/>
          <w:bCs w:val="0"/>
        </w:rPr>
        <w:t xml:space="preserve">entretenimento digital cada vez mais acessíveis, eliminando barreiras técnicas que antes limitavam o acesso a jogos eletrônicos. </w:t>
      </w:r>
    </w:p>
    <w:p w14:paraId="466C132C">
      <w:pPr>
        <w:spacing w:line="360" w:lineRule="auto"/>
        <w:ind w:left="0" w:right="0" w:firstLine="720"/>
        <w:jc w:val="both"/>
        <w:rPr>
          <w:b w:val="0"/>
          <w:bCs w:val="0"/>
        </w:rPr>
      </w:pPr>
      <w:r>
        <w:rPr>
          <w:b w:val="0"/>
          <w:bCs w:val="0"/>
        </w:rPr>
        <w:t xml:space="preserve">É nesse contexto que se insere o presente projeto, que consiste no desenvolvimento de um site onde as pessoas poderão encontrar e jogar jogos simples e divertidos diretamente no navegador, sem a necessidade de baixar qualquer tipo de arquivo ou realizar instalações complexas. </w:t>
      </w:r>
    </w:p>
    <w:p w14:paraId="74864555">
      <w:pPr>
        <w:spacing w:line="360" w:lineRule="auto"/>
        <w:ind w:left="0" w:right="0" w:firstLine="720"/>
        <w:jc w:val="both"/>
        <w:rPr>
          <w:b w:val="0"/>
          <w:bCs w:val="0"/>
        </w:rPr>
      </w:pPr>
      <w:r>
        <w:rPr>
          <w:b w:val="0"/>
          <w:bCs w:val="0"/>
        </w:rPr>
        <w:t xml:space="preserve">A proposta central é reunir uma coleção de jogos fáceis de jogar, incluindo títulos clássicos como "Space" e "Pong", de modo que qualquer pessoa, independentemente de seu nível de familiaridade com tecnologia, possa acessar a plataforma e se divertir de maneira rápida e descomplicada. </w:t>
      </w:r>
    </w:p>
    <w:p w14:paraId="4CE26D37">
      <w:pPr>
        <w:spacing w:line="360" w:lineRule="auto"/>
        <w:ind w:left="0" w:right="0" w:firstLine="720"/>
        <w:jc w:val="both"/>
      </w:pPr>
      <w:r>
        <w:rPr>
          <w:b w:val="0"/>
          <w:bCs w:val="0"/>
        </w:rPr>
        <w:t>O site será estruturado de forma organizada, com os jogos divididos por categorias que facilitam a localização e a escolha, e contará com um design colorido e simples, pensado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>para tornar a navegação intuitiva e agradável para usuários de todas as idades. Dessa forma, o projeto tem como objetivo criar um ambiente acessível, leve e divertido, destinado àqueles que buscam uma experiência de jogo sem complicações, sem necessidade de cadastros extensos, sem anúncios intrusivos e sem exigências de hardware avançado. Ao priorizar a simplicidade e a jogabilidade imediata, o site se propõe a resgatar a essência dos jogos casuais, oferecendo entretenimento rápido e de qualidade para qualquer pessoa, em qualquer dispositivo, bastando apenas um navegador web e uma conexão com a internet.</w:t>
      </w:r>
      <w:r>
        <w:rPr>
          <w:b w:val="0"/>
          <w:bCs w:val="0"/>
        </w:rPr>
        <w:tab/>
      </w:r>
      <w:r>
        <w:tab/>
      </w:r>
    </w:p>
    <w:p w14:paraId="534FD769">
      <w:pPr>
        <w:ind w:left="0" w:right="0" w:firstLine="0"/>
        <w:jc w:val="left"/>
      </w:pPr>
    </w:p>
    <w:p w14:paraId="6DB75600">
      <w:pPr>
        <w:pStyle w:val="3"/>
        <w:numPr>
          <w:ilvl w:val="1"/>
          <w:numId w:val="1"/>
        </w:numPr>
        <w:ind w:left="578" w:right="0" w:hanging="578"/>
        <w:jc w:val="left"/>
      </w:pPr>
      <w:r>
        <w:t>HIPÓTESE/SOLUÇÃO</w:t>
      </w:r>
    </w:p>
    <w:p w14:paraId="5D1E6B0F">
      <w:pPr>
        <w:spacing w:line="360" w:lineRule="auto"/>
        <w:ind w:left="0" w:right="0" w:firstLine="0"/>
        <w:jc w:val="both"/>
      </w:pPr>
      <w:r>
        <w:tab/>
      </w:r>
      <w:r>
        <w:t xml:space="preserve">Atualmente, muitas pessoas enfrentam dificuldades ao procurar jogos simples e gratuitos online, devido à necessidade de downloads pesados, instalações complicadas e requisitos técnicos elevados. Além disso, muitas plataformas têm interfaces confusas, o que desestimula quem busca uma experiência de jogo rápida e descomplicada. </w:t>
      </w:r>
    </w:p>
    <w:p w14:paraId="088DF8EF">
      <w:pPr>
        <w:spacing w:line="360" w:lineRule="auto"/>
        <w:ind w:left="0" w:right="0" w:firstLine="720"/>
        <w:jc w:val="both"/>
      </w:pPr>
      <w:r>
        <w:t>Como apontado pelo especialista em usabilidade Jakob Nielsen, "um design intuitivo reduz o esforço mental do usuário, permitindo uma navegação mais fluida e agradável", o que é essencial em um ambiente digital, principalmente em plataformas de entretenimento. Este projeto surge justamente para preencher essa lacuna, criando uma plataforma que ofereça jogos simples, rápidos e acessíveis diretamente no navegador, sem necessidade de downloads ou configurações complicadas. Com uma interface limpa e fácil de navegar, a proposta é proporcionar uma experiência descomplicada, permitindo que qualquer pessoa, independente de seu nível de conhecimento técnico, consiga jogar de forma</w:t>
      </w:r>
      <w:r>
        <w:rPr>
          <w:lang w:val="pt-BR"/>
        </w:rPr>
        <w:t xml:space="preserve"> </w:t>
      </w:r>
      <w:r>
        <w:t xml:space="preserve">rápida e divertida. </w:t>
      </w:r>
    </w:p>
    <w:p w14:paraId="61E1ACD8">
      <w:pPr>
        <w:spacing w:line="360" w:lineRule="auto"/>
        <w:ind w:left="0" w:right="0" w:firstLine="720"/>
        <w:jc w:val="both"/>
      </w:pPr>
      <w:r>
        <w:t>Ao criar essa plataforma, esperamos ampliar as opções de</w:t>
      </w:r>
      <w:r>
        <w:rPr>
          <w:lang w:val="pt-BR"/>
        </w:rPr>
        <w:t xml:space="preserve"> </w:t>
      </w:r>
      <w:r>
        <w:t>entretenimento online e melhorar a acessibilidade para aqueles que buscam uma</w:t>
      </w:r>
      <w:r>
        <w:rPr>
          <w:lang w:val="pt-BR"/>
        </w:rPr>
        <w:t xml:space="preserve"> </w:t>
      </w:r>
      <w:r>
        <w:t>experiência mais simples e imediata.</w:t>
      </w:r>
    </w:p>
    <w:p w14:paraId="0F02BA23">
      <w:pPr>
        <w:pStyle w:val="2"/>
        <w:spacing w:line="360" w:lineRule="auto"/>
      </w:pPr>
      <w:bookmarkStart w:id="3" w:name="_tu4saj8gr6as"/>
      <w:bookmarkEnd w:id="3"/>
      <w:r>
        <w:t>2</w:t>
      </w:r>
      <w:r>
        <w:tab/>
      </w:r>
      <w:r>
        <w:t>OBJETIVOS</w:t>
      </w:r>
    </w:p>
    <w:p w14:paraId="07E8821D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 xml:space="preserve">.Atualmente, muitas pessoas enfrentam dificuldades ao procurar jogos simples e gratuitos online, devido à necessidade de downloads pesados, instalações complicadas e requisitos técnicos elevados. Além disso, muitas plataformas têm interfaces confusas, o que desestimula quem busca uma experiência de jogo rápida e descomplicada. Como apontado pelo especialista em usabilidade Jakob Nielsen, "um design intuitivo reduz o esforço mental do usuário, permitindo uma navegação mais fluida e agradável", o que é essencial em um ambiente digital, principalmente em plataformas de entretenimento. </w:t>
      </w:r>
    </w:p>
    <w:p w14:paraId="4A8737B0">
      <w:pPr>
        <w:spacing w:line="360" w:lineRule="auto"/>
        <w:rPr>
          <w:b w:val="0"/>
          <w:bCs w:val="0"/>
        </w:rPr>
      </w:pPr>
      <w:r>
        <w:rPr>
          <w:b w:val="0"/>
          <w:bCs w:val="0"/>
        </w:rPr>
        <w:t>Este projeto surge justamente para preencher essa lacuna, criando uma plataforma que ofereça jogos simples, rápidos e acessíveis diretamente no navegador, sem necessidade de downloads ou configurações complicadas. Com uma interface limpa e fácil de navegar, a proposta é proporcionar uma experiência descomplicada, permitindo que qualquer pessoa,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 xml:space="preserve"> independente de seu nível de conhecimento técnico, consiga jogar de forma</w:t>
      </w:r>
      <w:r>
        <w:rPr>
          <w:b w:val="0"/>
          <w:bCs w:val="0"/>
          <w:lang w:val="pt-BR"/>
        </w:rPr>
        <w:t xml:space="preserve"> </w:t>
      </w:r>
      <w:r>
        <w:rPr>
          <w:b w:val="0"/>
          <w:bCs w:val="0"/>
        </w:rPr>
        <w:t>rápida e divertida. Ao criar essa plataforma, esperamos ampliar as opções de entretenimento online e melhorar a acessibilidade para aqueles que buscam uma experiência mais simples e imediata.</w:t>
      </w:r>
    </w:p>
    <w:p w14:paraId="0B2623F3">
      <w:pPr>
        <w:numPr>
          <w:ilvl w:val="0"/>
          <w:numId w:val="2"/>
        </w:numPr>
        <w:spacing w:line="360" w:lineRule="auto"/>
        <w:ind w:left="420" w:hanging="420"/>
      </w:pPr>
      <w:r>
        <w:t>Desenvolver um sistema de cadastro e login seguro, permitindo que os usuários criem</w:t>
      </w:r>
      <w:r>
        <w:rPr>
          <w:lang w:val="pt-BR"/>
        </w:rPr>
        <w:t xml:space="preserve"> </w:t>
      </w:r>
      <w:r>
        <w:t>contas e acessem o site com seus dados pessoais.</w:t>
      </w:r>
    </w:p>
    <w:p w14:paraId="3421F91A">
      <w:pPr>
        <w:numPr>
          <w:ilvl w:val="0"/>
          <w:numId w:val="2"/>
        </w:numPr>
        <w:spacing w:line="360" w:lineRule="auto"/>
        <w:ind w:left="420" w:hanging="420"/>
      </w:pPr>
      <w:r>
        <w:t>Implementar uma API para gerenciar usuários, jogos, categorias e informações do</w:t>
      </w:r>
      <w:r>
        <w:rPr>
          <w:lang w:val="pt-BR"/>
        </w:rPr>
        <w:t xml:space="preserve"> </w:t>
      </w:r>
      <w:r>
        <w:t>sistema, garantindo organização, integração e funcionamento correto da plataforma.</w:t>
      </w:r>
    </w:p>
    <w:p w14:paraId="1A23473D">
      <w:pPr>
        <w:numPr>
          <w:ilvl w:val="0"/>
          <w:numId w:val="2"/>
        </w:numPr>
        <w:spacing w:line="360" w:lineRule="auto"/>
        <w:ind w:left="420" w:hanging="420"/>
      </w:pPr>
      <w:r>
        <w:t>Criar uma interface simples, responsiva e fácil de usar, facilitando a navegação em</w:t>
      </w:r>
      <w:r>
        <w:rPr>
          <w:lang w:val="pt-BR"/>
        </w:rPr>
        <w:t xml:space="preserve"> </w:t>
      </w:r>
      <w:r>
        <w:t>computadores, tablets e celulares.</w:t>
      </w:r>
    </w:p>
    <w:p w14:paraId="12203D92">
      <w:pPr>
        <w:numPr>
          <w:ilvl w:val="0"/>
          <w:numId w:val="2"/>
        </w:numPr>
        <w:spacing w:line="360" w:lineRule="auto"/>
        <w:ind w:left="420" w:hanging="420"/>
      </w:pPr>
      <w:r>
        <w:t>Organizar os jogos por categorias, possibilitando que os usuários encontrem</w:t>
      </w:r>
      <w:r>
        <w:rPr>
          <w:lang w:val="pt-BR"/>
        </w:rPr>
        <w:t xml:space="preserve"> </w:t>
      </w:r>
      <w:r>
        <w:t>rapidamente o tipo de jogo desejado.</w:t>
      </w:r>
    </w:p>
    <w:p w14:paraId="4742D102">
      <w:pPr>
        <w:numPr>
          <w:ilvl w:val="0"/>
          <w:numId w:val="2"/>
        </w:numPr>
        <w:spacing w:line="360" w:lineRule="auto"/>
        <w:ind w:left="420" w:hanging="420"/>
      </w:pPr>
      <w:r>
        <w:t>Desenvolver uma ferramenta de pesquisa para localizar jogos pelo nome ou</w:t>
      </w:r>
      <w:r>
        <w:rPr>
          <w:lang w:val="pt-BR"/>
        </w:rPr>
        <w:t xml:space="preserve"> </w:t>
      </w:r>
      <w:r>
        <w:t>categoria.</w:t>
      </w:r>
    </w:p>
    <w:p w14:paraId="0431F364">
      <w:pPr>
        <w:numPr>
          <w:ilvl w:val="0"/>
          <w:numId w:val="2"/>
        </w:numPr>
        <w:spacing w:line="360" w:lineRule="auto"/>
        <w:ind w:left="420" w:hanging="420"/>
      </w:pPr>
      <w:r>
        <w:t>Integrar os jogos ao site de forma que funcionem diretamente no navegador, sem</w:t>
      </w:r>
      <w:r>
        <w:rPr>
          <w:lang w:val="pt-BR"/>
        </w:rPr>
        <w:t xml:space="preserve"> </w:t>
      </w:r>
      <w:r>
        <w:t>necessidade de download.</w:t>
      </w:r>
      <w:r>
        <w:rPr>
          <w:lang w:val="pt-BR"/>
        </w:rPr>
        <w:t xml:space="preserve"> </w:t>
      </w:r>
    </w:p>
    <w:p w14:paraId="3C4AFF57">
      <w:pPr>
        <w:numPr>
          <w:ilvl w:val="0"/>
          <w:numId w:val="2"/>
        </w:numPr>
        <w:spacing w:line="360" w:lineRule="auto"/>
        <w:ind w:left="420" w:hanging="420"/>
      </w:pPr>
      <w:r>
        <w:t>Garantir a segurança dos dados dos usuários, utilizando boas práticas de</w:t>
      </w:r>
      <w:r>
        <w:rPr>
          <w:lang w:val="pt-BR"/>
        </w:rPr>
        <w:t xml:space="preserve"> </w:t>
      </w:r>
      <w:r>
        <w:t>autenticação e proteção das informações.</w:t>
      </w:r>
    </w:p>
    <w:p w14:paraId="3C5A9769">
      <w:pPr>
        <w:numPr>
          <w:ilvl w:val="0"/>
          <w:numId w:val="3"/>
        </w:numPr>
        <w:spacing w:line="360" w:lineRule="auto"/>
        <w:ind w:left="72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2"/>
          <w:szCs w:val="22"/>
        </w:rPr>
        <w:t>O</w:t>
      </w:r>
      <w:r>
        <w:rPr>
          <w:color w:val="000000"/>
          <w:sz w:val="24"/>
          <w:szCs w:val="24"/>
        </w:rPr>
        <w:t>timizar o desempenho do site, evitando lentidão, travamentos e falhas durante o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uso.</w:t>
      </w:r>
    </w:p>
    <w:p w14:paraId="7785A27D">
      <w:pPr>
        <w:numPr>
          <w:ilvl w:val="0"/>
          <w:numId w:val="3"/>
        </w:numPr>
        <w:spacing w:line="360" w:lineRule="auto"/>
        <w:ind w:left="72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Implementar um sistema de gerenciamento para adicionar, remover e tualizar jogos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na plataforma.</w:t>
      </w:r>
    </w:p>
    <w:p w14:paraId="69F8A275">
      <w:pPr>
        <w:numPr>
          <w:ilvl w:val="0"/>
          <w:numId w:val="3"/>
        </w:numPr>
        <w:spacing w:line="360" w:lineRule="auto"/>
        <w:ind w:left="72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Planejar a estrutura do sistema para permitir futuras atualizações, melhorias e</w:t>
      </w:r>
      <w:r>
        <w:rPr>
          <w:color w:val="000000"/>
          <w:sz w:val="24"/>
          <w:szCs w:val="24"/>
          <w:lang w:val="pt-BR"/>
        </w:rPr>
        <w:t xml:space="preserve"> </w:t>
      </w:r>
      <w:r>
        <w:rPr>
          <w:color w:val="000000"/>
          <w:sz w:val="24"/>
          <w:szCs w:val="24"/>
        </w:rPr>
        <w:t>inclusão de novos recursos.</w:t>
      </w:r>
    </w:p>
    <w:p w14:paraId="52BB9CB5">
      <w:pPr>
        <w:pStyle w:val="2"/>
        <w:spacing w:line="360" w:lineRule="auto"/>
      </w:pPr>
      <w:bookmarkStart w:id="4" w:name="_8cq36l62tzvi"/>
      <w:bookmarkEnd w:id="4"/>
      <w:r>
        <w:t>3</w:t>
      </w:r>
      <w:r>
        <w:tab/>
      </w:r>
      <w:r>
        <w:t>METODOLOGIA</w:t>
      </w:r>
    </w:p>
    <w:p w14:paraId="5978CF11">
      <w:pPr>
        <w:spacing w:line="360" w:lineRule="auto"/>
      </w:pPr>
      <w:r>
        <w:rPr>
          <w:b/>
          <w:bCs/>
          <w:color w:val="000000"/>
          <w:sz w:val="28"/>
          <w:szCs w:val="28"/>
        </w:rPr>
        <w:tab/>
      </w:r>
      <w:r>
        <w:t>O desenvolvimento do site NOW.gg, plataforma de jogos simples e divertidos acessíveis</w:t>
      </w:r>
      <w:r>
        <w:rPr>
          <w:lang w:val="pt-BR"/>
        </w:rPr>
        <w:t xml:space="preserve"> </w:t>
      </w:r>
      <w:r>
        <w:t>diretamente pelo navegador sem necessidade de downloads, será conduzido por meio de</w:t>
      </w:r>
      <w:r>
        <w:rPr>
          <w:lang w:val="pt-BR"/>
        </w:rPr>
        <w:t xml:space="preserve"> </w:t>
      </w:r>
      <w:r>
        <w:t>um procedimento metodológico estruturado em etapas sequenciais, integrando pesquisa</w:t>
      </w:r>
      <w:r>
        <w:rPr>
          <w:lang w:val="pt-BR"/>
        </w:rPr>
        <w:t xml:space="preserve"> </w:t>
      </w:r>
      <w:r>
        <w:t xml:space="preserve">bibliográfica, pesquisa de campo, entrevistas e levantamento de necessidades. </w:t>
      </w:r>
    </w:p>
    <w:p w14:paraId="755252BD">
      <w:pPr>
        <w:spacing w:line="360" w:lineRule="auto"/>
      </w:pPr>
      <w:r>
        <w:t>A</w:t>
      </w:r>
      <w:r>
        <w:rPr>
          <w:lang w:val="pt-BR"/>
        </w:rPr>
        <w:t xml:space="preserve"> </w:t>
      </w:r>
      <w:r>
        <w:t>pesquisa caracteriza-se como aplicada, pois visa à construção de um produto tecnológico</w:t>
      </w:r>
      <w:r>
        <w:rPr>
          <w:lang w:val="pt-BR"/>
        </w:rPr>
        <w:t xml:space="preserve"> </w:t>
      </w:r>
      <w:r>
        <w:t>concreto, com abordagem quantitativa na coleta e análise de dados numéricos e</w:t>
      </w:r>
      <w:r>
        <w:rPr>
          <w:lang w:val="pt-BR"/>
        </w:rPr>
        <w:t xml:space="preserve"> </w:t>
      </w:r>
      <w:r>
        <w:t>qualitativa na interpretação de percepções e comportamentos dos usuários. O objetivo</w:t>
      </w:r>
      <w:r>
        <w:rPr>
          <w:lang w:val="pt-BR"/>
        </w:rPr>
        <w:t xml:space="preserve"> </w:t>
      </w:r>
      <w:r>
        <w:t>central é criar um ambiente acessível, leve e intuitivo, capaz de oferecer entretenimento</w:t>
      </w:r>
      <w:r>
        <w:rPr>
          <w:lang w:val="pt-BR"/>
        </w:rPr>
        <w:t xml:space="preserve"> </w:t>
      </w:r>
      <w:r>
        <w:t>rápido e descomplicado para pessoas de todas as idades e níveis de familiaridade com</w:t>
      </w:r>
      <w:r>
        <w:rPr>
          <w:lang w:val="pt-BR"/>
        </w:rPr>
        <w:t xml:space="preserve"> </w:t>
      </w:r>
      <w:r>
        <w:t>tecnologia.</w:t>
      </w:r>
    </w:p>
    <w:p w14:paraId="4CCEE331">
      <w:pPr>
        <w:spacing w:line="360" w:lineRule="auto"/>
      </w:pPr>
      <w:r>
        <w:t>A primeira etapa do procedimento consiste na pesquisa bibliográfica, a ser realizada ao</w:t>
      </w:r>
      <w:r>
        <w:rPr>
          <w:lang w:val="pt-BR"/>
        </w:rPr>
        <w:t xml:space="preserve"> </w:t>
      </w:r>
      <w:r>
        <w:t>longo de quatro semanas, com o propósito de embasar teoricamente o projeto. Serão</w:t>
      </w:r>
      <w:r>
        <w:rPr>
          <w:lang w:val="pt-BR"/>
        </w:rPr>
        <w:t xml:space="preserve"> </w:t>
      </w:r>
      <w:r>
        <w:t>consultados livros, artigos científicos, teses e portais especializados nas áreas de jogos</w:t>
      </w:r>
      <w:r>
        <w:rPr>
          <w:lang w:val="pt-BR"/>
        </w:rPr>
        <w:t xml:space="preserve"> </w:t>
      </w:r>
      <w:r>
        <w:t>digitais, experiência do usuário, design de interfaces, gamificação, comportamento do</w:t>
      </w:r>
      <w:r>
        <w:rPr>
          <w:lang w:val="pt-BR"/>
        </w:rPr>
        <w:t xml:space="preserve"> </w:t>
      </w:r>
      <w:r>
        <w:t xml:space="preserve">consumidor online e tendências de mercado no setor de entretenimento digital. </w:t>
      </w:r>
    </w:p>
    <w:p w14:paraId="40EA08BC">
      <w:pPr>
        <w:spacing w:line="360" w:lineRule="auto"/>
      </w:pPr>
      <w:r>
        <w:t>Fontes</w:t>
      </w:r>
      <w:r>
        <w:rPr>
          <w:lang w:val="pt-BR"/>
        </w:rPr>
        <w:t xml:space="preserve"> </w:t>
      </w:r>
      <w:r>
        <w:t>como a Biblioteca Digital Brasileira de Teses e Dissertações, o Google Scholar, periódicos</w:t>
      </w:r>
      <w:r>
        <w:rPr>
          <w:lang w:val="pt-BR"/>
        </w:rPr>
        <w:t xml:space="preserve"> </w:t>
      </w:r>
      <w:r>
        <w:t>como a Revista de Games e Entretenimento Digital, além de publicações sobre</w:t>
      </w:r>
      <w:r>
        <w:rPr>
          <w:lang w:val="pt-BR"/>
        </w:rPr>
        <w:t xml:space="preserve"> </w:t>
      </w:r>
      <w:r>
        <w:t>usabilidade e design centrado no usuário serão priorizadas. Essa fase permitirá a</w:t>
      </w:r>
      <w:r>
        <w:rPr>
          <w:lang w:val="pt-BR"/>
        </w:rPr>
        <w:t xml:space="preserve"> </w:t>
      </w:r>
      <w:r>
        <w:t>construção de um referencial teórico sólido, abordando conceitos como jogabilidade,</w:t>
      </w:r>
      <w:r>
        <w:rPr>
          <w:lang w:val="pt-BR"/>
        </w:rPr>
        <w:t xml:space="preserve"> </w:t>
      </w:r>
      <w:r>
        <w:t>engajamento, acessibilidade digital, arquitetura da informação e métricas de satisfação,</w:t>
      </w:r>
      <w:r>
        <w:rPr>
          <w:lang w:val="pt-BR"/>
        </w:rPr>
        <w:t xml:space="preserve"> </w:t>
      </w:r>
      <w:r>
        <w:t>além da análise de plataformas concorrentes que já operam no segmento de jogos</w:t>
      </w:r>
      <w:r>
        <w:rPr>
          <w:lang w:val="pt-BR"/>
        </w:rPr>
        <w:t xml:space="preserve"> </w:t>
      </w:r>
      <w:r>
        <w:t>baseados em navegador.</w:t>
      </w:r>
    </w:p>
    <w:p w14:paraId="6AE66F22">
      <w:pPr>
        <w:spacing w:line="360" w:lineRule="auto"/>
      </w:pPr>
      <w:r>
        <w:t>Na sequência, será conduzida uma pesquisa de campo com duração de quatro semanas,</w:t>
      </w:r>
      <w:r>
        <w:rPr>
          <w:lang w:val="pt-BR"/>
        </w:rPr>
        <w:t xml:space="preserve"> </w:t>
      </w:r>
      <w:r>
        <w:t>envolvendo a observação e análise de dez plataformas de jogos online já consolidadas no</w:t>
      </w:r>
      <w:r>
        <w:rPr>
          <w:lang w:val="pt-BR"/>
        </w:rPr>
        <w:t xml:space="preserve"> </w:t>
      </w:r>
      <w:r>
        <w:t>mercado, tanto nacionais quanto internacionais, como CrazyGames, Poki, Miniclip e</w:t>
      </w:r>
      <w:r>
        <w:rPr>
          <w:lang w:val="pt-BR"/>
        </w:rPr>
        <w:t xml:space="preserve"> </w:t>
      </w:r>
      <w:r>
        <w:t>Kongregate. Durante essa etapa, será realizada uma análise comparativa sistemática dos</w:t>
      </w:r>
      <w:r>
        <w:rPr>
          <w:lang w:val="pt-BR"/>
        </w:rPr>
        <w:t xml:space="preserve"> </w:t>
      </w:r>
      <w:r>
        <w:t>seguintes aspectos: layout e organização visual, sistema de categorias e filtros, tempo de</w:t>
      </w:r>
      <w:r>
        <w:rPr>
          <w:lang w:val="pt-BR"/>
        </w:rPr>
        <w:t xml:space="preserve"> </w:t>
      </w:r>
      <w:r>
        <w:t>carregamento dos jogos, presença ou ausência de anúncios intrusivos, facilidade de</w:t>
      </w:r>
      <w:r>
        <w:rPr>
          <w:lang w:val="pt-BR"/>
        </w:rPr>
        <w:t xml:space="preserve"> </w:t>
      </w:r>
      <w:r>
        <w:t>navegação em dispositivos móveis, diversidade de gêneros oferecidos, e mecanismos de</w:t>
      </w:r>
      <w:r>
        <w:rPr>
          <w:lang w:val="pt-BR"/>
        </w:rPr>
        <w:t xml:space="preserve"> </w:t>
      </w:r>
      <w:r>
        <w:t>engajamento como rankings, conquistas ou sistemas de pontuação. Serão registradas,</w:t>
      </w:r>
      <w:r>
        <w:rPr>
          <w:lang w:val="pt-BR"/>
        </w:rPr>
        <w:t xml:space="preserve"> </w:t>
      </w:r>
      <w:r>
        <w:t xml:space="preserve">por meio de capturas de tela e anotações estruturadas, as melhores práticas observadas, bem como os pontos de frustração ou atrito identificados na experiência do usuário. </w:t>
      </w:r>
    </w:p>
    <w:p w14:paraId="180DC402">
      <w:pPr>
        <w:spacing w:line="360" w:lineRule="auto"/>
      </w:pPr>
      <w:r>
        <w:t>Essa</w:t>
      </w:r>
      <w:r>
        <w:rPr>
          <w:lang w:val="pt-BR"/>
        </w:rPr>
        <w:t xml:space="preserve"> </w:t>
      </w:r>
      <w:r>
        <w:t>etapa permitirá identificar oportunidades de diferenciação e inovação para o NOW.gg, evitando reproduzir erros comuns e incorporando elementos que contribuam</w:t>
      </w:r>
      <w:r>
        <w:rPr>
          <w:lang w:val="pt-BR"/>
        </w:rPr>
        <w:t xml:space="preserve"> </w:t>
      </w:r>
      <w:r>
        <w:t>para uma navegação mais fluida e agradável.</w:t>
      </w:r>
    </w:p>
    <w:p w14:paraId="136FAC4D">
      <w:pPr>
        <w:spacing w:line="360" w:lineRule="auto"/>
      </w:pPr>
      <w:r>
        <w:t>A terceira etapa corresponde à aplicação de entrevistas semiestruturadas, com duração</w:t>
      </w:r>
      <w:r>
        <w:rPr>
          <w:lang w:val="pt-BR"/>
        </w:rPr>
        <w:t xml:space="preserve"> </w:t>
      </w:r>
      <w:r>
        <w:t>de três semanas, direcionadas a dois grupos distintos. O primeiro grupo será composto</w:t>
      </w:r>
      <w:r>
        <w:rPr>
          <w:lang w:val="pt-BR"/>
        </w:rPr>
        <w:t xml:space="preserve"> </w:t>
      </w:r>
      <w:r>
        <w:t>por vinte usuários frequentes de jogos casuais e baseados em navegador, selecionados</w:t>
      </w:r>
      <w:r>
        <w:rPr>
          <w:lang w:val="pt-BR"/>
        </w:rPr>
        <w:t xml:space="preserve"> </w:t>
      </w:r>
      <w:r>
        <w:t>por amostragem não probabilística por conveniência, abrangendo diferentes faixas etárias,</w:t>
      </w:r>
      <w:r>
        <w:rPr>
          <w:lang w:val="pt-BR"/>
        </w:rPr>
        <w:t xml:space="preserve"> </w:t>
      </w:r>
      <w:r>
        <w:t>níveis de escolaridade e perfis de uso. O segundo grupo incluirá cinco desenvolvedores</w:t>
      </w:r>
      <w:r>
        <w:rPr>
          <w:lang w:val="pt-BR"/>
        </w:rPr>
        <w:t xml:space="preserve"> </w:t>
      </w:r>
      <w:r>
        <w:t>ou curadores de plataformas de jogos online, além de dois especialistas em design de</w:t>
      </w:r>
      <w:r>
        <w:rPr>
          <w:lang w:val="pt-BR"/>
        </w:rPr>
        <w:t xml:space="preserve"> </w:t>
      </w:r>
      <w:r>
        <w:t>interfaces e experiência do usuário. As entrevistas serão gravadas em áudio, mediante</w:t>
      </w:r>
      <w:r>
        <w:rPr>
          <w:lang w:val="pt-BR"/>
        </w:rPr>
        <w:t xml:space="preserve"> </w:t>
      </w:r>
      <w:r>
        <w:t>consentimento livre e esclarecido dos participantes, e posteriormente transcritas para</w:t>
      </w:r>
      <w:r>
        <w:rPr>
          <w:lang w:val="pt-BR"/>
        </w:rPr>
        <w:t xml:space="preserve"> </w:t>
      </w:r>
      <w:r>
        <w:t>análise de conteúdo. Os roteiros semiestruturados abordarão tópicos como hábitos de</w:t>
      </w:r>
      <w:r>
        <w:rPr>
          <w:lang w:val="pt-BR"/>
        </w:rPr>
        <w:t xml:space="preserve"> </w:t>
      </w:r>
      <w:r>
        <w:t>jogo, preferências por gêneros, fatores que influenciam a escolha de uma plataforma,</w:t>
      </w:r>
      <w:r>
        <w:rPr>
          <w:lang w:val="pt-BR"/>
        </w:rPr>
        <w:t xml:space="preserve"> </w:t>
      </w:r>
      <w:r>
        <w:t>percepção sobre anúncios e monetização, importância da organização e categorização</w:t>
      </w:r>
      <w:r>
        <w:rPr>
          <w:lang w:val="pt-BR"/>
        </w:rPr>
        <w:t xml:space="preserve"> </w:t>
      </w:r>
      <w:r>
        <w:t>dos jogos, além de sugestões específicas para melhoria da experiência de jogo</w:t>
      </w:r>
      <w:r>
        <w:rPr>
          <w:lang w:val="pt-BR"/>
        </w:rPr>
        <w:t xml:space="preserve"> </w:t>
      </w:r>
      <w:r>
        <w:t>diretamente no navegador.</w:t>
      </w:r>
    </w:p>
    <w:p w14:paraId="799472D4">
      <w:pPr>
        <w:spacing w:line="360" w:lineRule="auto"/>
      </w:pPr>
      <w:r>
        <w:t>A quarta etapa consistirá no levantamento das necessidades e expectativas dos usuários,</w:t>
      </w:r>
      <w:r>
        <w:rPr>
          <w:lang w:val="pt-BR"/>
        </w:rPr>
        <w:t xml:space="preserve"> </w:t>
      </w:r>
      <w:r>
        <w:t>a ser realizado ao longo de três semanas, por meio de dois instrumentos complementares.</w:t>
      </w:r>
    </w:p>
    <w:p w14:paraId="3CBEF250">
      <w:pPr>
        <w:spacing w:line="360" w:lineRule="auto"/>
        <w:rPr>
          <w:lang w:val="pt-BR"/>
        </w:rPr>
      </w:pPr>
      <w:r>
        <w:t>O primeiro será um questionário online, hospedado em plataforma como Google Forms ou</w:t>
      </w:r>
      <w:r>
        <w:rPr>
          <w:lang w:val="pt-BR"/>
        </w:rPr>
        <w:t xml:space="preserve"> </w:t>
      </w:r>
      <w:r>
        <w:t>Typeform, distribuído por meio de redes sociais, grupos de discussão sobre jogos e</w:t>
      </w:r>
      <w:r>
        <w:rPr>
          <w:lang w:val="pt-BR"/>
        </w:rPr>
        <w:t xml:space="preserve"> </w:t>
      </w:r>
      <w:r>
        <w:t>mailing lists. Espera-se obter respostas de, no mínimo, trezentos participantes, com</w:t>
      </w:r>
      <w:r>
        <w:rPr>
          <w:lang w:val="pt-BR"/>
        </w:rPr>
        <w:t xml:space="preserve"> </w:t>
      </w:r>
      <w:r>
        <w:t>perguntas que abordam desde a frequência com que jogam online e os dispositivos</w:t>
      </w:r>
      <w:r>
        <w:rPr>
          <w:lang w:val="pt-BR"/>
        </w:rPr>
        <w:t xml:space="preserve"> </w:t>
      </w:r>
      <w:r>
        <w:t>utilizados até a avaliação de atributos como variedade de jogos, facilidade de encontrar</w:t>
      </w:r>
      <w:r>
        <w:rPr>
          <w:lang w:val="pt-BR"/>
        </w:rPr>
        <w:t xml:space="preserve"> </w:t>
      </w:r>
      <w:r>
        <w:t>novos títulos, tempo de carregamento, presença de tutoriais ou instruções, e disposição</w:t>
      </w:r>
      <w:r>
        <w:rPr>
          <w:lang w:val="pt-BR"/>
        </w:rPr>
        <w:t xml:space="preserve"> </w:t>
      </w:r>
      <w:r>
        <w:t>para recomendar a plataforma para amigos. O segundo instrumento será a análise de</w:t>
      </w:r>
      <w:r>
        <w:rPr>
          <w:lang w:val="pt-BR"/>
        </w:rPr>
        <w:t xml:space="preserve"> </w:t>
      </w:r>
      <w:r>
        <w:t>comentários e avaliações disponíveis publicamente em lojas de aplicativos e fóruns de</w:t>
      </w:r>
      <w:r>
        <w:rPr>
          <w:lang w:val="pt-BR"/>
        </w:rPr>
        <w:t xml:space="preserve"> </w:t>
      </w:r>
      <w:r>
        <w:t>discussão sobre plataformas de jogos concorrentes, identificando padrões de insatisfação</w:t>
      </w:r>
      <w:r>
        <w:rPr>
          <w:lang w:val="pt-BR"/>
        </w:rPr>
        <w:t xml:space="preserve"> </w:t>
      </w:r>
      <w:r>
        <w:t>recorrente, funcionalidades mais valorizadas pelos usuários e lacunas não atendidas pelo</w:t>
      </w:r>
      <w:r>
        <w:rPr>
          <w:lang w:val="pt-BR"/>
        </w:rPr>
        <w:t xml:space="preserve"> </w:t>
      </w:r>
      <w:r>
        <w:t>mercado atual.</w:t>
      </w:r>
      <w:r>
        <w:rPr>
          <w:lang w:val="pt-BR"/>
        </w:rPr>
        <w:t xml:space="preserve"> </w:t>
      </w:r>
    </w:p>
    <w:p w14:paraId="56DC3DEC">
      <w:pPr>
        <w:spacing w:line="360" w:lineRule="auto"/>
      </w:pPr>
      <w:r>
        <w:t>A quinta etapa consistirá no desenvolvimento do site propriamente dito, com duração de</w:t>
      </w:r>
      <w:r>
        <w:rPr>
          <w:lang w:val="pt-BR"/>
        </w:rPr>
        <w:t xml:space="preserve"> </w:t>
      </w:r>
      <w:r>
        <w:t>oito semanas, seguindo os princípios do design centrado no usuário e da metodologia ágil.</w:t>
      </w:r>
      <w:r>
        <w:rPr>
          <w:lang w:val="pt-BR"/>
        </w:rPr>
        <w:t xml:space="preserve"> </w:t>
      </w:r>
      <w:r>
        <w:t>Serão produzidos wireframes e protótipos de baixa fidelidade na primeira semana, Colégio Estadual Presidente Costa e Silva submetidos à avaliação de um grupo focal composto por dez usuários representativos do público-alvo. Com base no feedback recebido, serão desenvolvidos protótipos de alta fidelidade na segunda e terceira semanas, utilizando ferramentas como Figma ou Adobe XD, seguidos de testes de usabilidade com quinze participantes. A implementação técnica ocorrerá da quarta à sétima semana, utilizando HTML5, CSS3 e JavaScript puro, com aplicação de media queries para garantir a responsividade em dispositivos móveis, tablets e desktops. A organização dos jogos por categorias será implementada de forma intuitiva, com sistema de busca e filtros que permitam ao usuário localizar rapidamente o jogo desejado. O design adotará paleta de cores vibrantes e alegres, tipografia legível e elementos visuais que transmitam diversão e descontração, alinhados ao público-alvo de jogadores casuais.</w:t>
      </w:r>
    </w:p>
    <w:p w14:paraId="755E3C8C">
      <w:pPr>
        <w:spacing w:line="360" w:lineRule="auto"/>
      </w:pPr>
      <w:r>
        <w:t>A sexta e última etapa consistirá nos testes de validação do sistema, com duração de três</w:t>
      </w:r>
      <w:r>
        <w:rPr>
          <w:lang w:val="pt-BR"/>
        </w:rPr>
        <w:t xml:space="preserve"> </w:t>
      </w:r>
      <w:r>
        <w:t>semanas, abrangendo diferentes níveis de avaliação. Serão realizados testes de</w:t>
      </w:r>
      <w:r>
        <w:rPr>
          <w:lang w:val="pt-BR"/>
        </w:rPr>
        <w:t xml:space="preserve"> </w:t>
      </w:r>
      <w:r>
        <w:t>usabilidade com trinta usuários reais, em diferentes dispositivos e condições de conexão,</w:t>
      </w:r>
      <w:r>
        <w:rPr>
          <w:lang w:val="pt-BR"/>
        </w:rPr>
        <w:t xml:space="preserve"> </w:t>
      </w:r>
      <w:r>
        <w:t>observando-se métricas como tempo para encontrar um jogo, número de cliques até</w:t>
      </w:r>
      <w:r>
        <w:rPr>
          <w:lang w:val="pt-BR"/>
        </w:rPr>
        <w:t xml:space="preserve"> </w:t>
      </w:r>
      <w:r>
        <w:t>iniciar uma partida, taxa de sucesso na conclusão de uma sessão de jogo e nível de</w:t>
      </w:r>
      <w:r>
        <w:rPr>
          <w:lang w:val="pt-BR"/>
        </w:rPr>
        <w:t xml:space="preserve"> </w:t>
      </w:r>
      <w:r>
        <w:t>satisfação relatado. Serão conduzidos testes de desempenho, avaliando o tempo de</w:t>
      </w:r>
      <w:r>
        <w:rPr>
          <w:lang w:val="pt-BR"/>
        </w:rPr>
        <w:t xml:space="preserve"> </w:t>
      </w:r>
      <w:r>
        <w:t>carregamento da página inicial, o tempo de resposta dos filtros e categorias, e o</w:t>
      </w:r>
      <w:r>
        <w:rPr>
          <w:lang w:val="pt-BR"/>
        </w:rPr>
        <w:t xml:space="preserve"> </w:t>
      </w:r>
      <w:r>
        <w:t>comportamento do site em conexões de internet de baixa velocidade. Testes de</w:t>
      </w:r>
      <w:r>
        <w:rPr>
          <w:lang w:val="pt-BR"/>
        </w:rPr>
        <w:t xml:space="preserve"> </w:t>
      </w:r>
      <w:r>
        <w:t>compatibilidade serão realizados nos principais navegadores do mercado, incluindo</w:t>
      </w:r>
      <w:r>
        <w:rPr>
          <w:lang w:val="pt-BR"/>
        </w:rPr>
        <w:t xml:space="preserve"> </w:t>
      </w:r>
      <w:r>
        <w:t>Google Chrome, Mozilla Firefox, Safari e Microsoft Edge, bem como em dispositivos com</w:t>
      </w:r>
      <w:r>
        <w:rPr>
          <w:lang w:val="pt-BR"/>
        </w:rPr>
        <w:t xml:space="preserve"> </w:t>
      </w:r>
      <w:r>
        <w:t>diferentes tamanhos de tela, desde smartphones de entrada até monitores de alta</w:t>
      </w:r>
      <w:r>
        <w:rPr>
          <w:lang w:val="pt-BR"/>
        </w:rPr>
        <w:t xml:space="preserve"> </w:t>
      </w:r>
      <w:r>
        <w:t>resolução. Por fim, serão aplicados questionários de satisfação pós-uso, com perguntas</w:t>
      </w:r>
      <w:r>
        <w:rPr>
          <w:lang w:val="pt-BR"/>
        </w:rPr>
        <w:t xml:space="preserve"> </w:t>
      </w:r>
      <w:r>
        <w:t>sobre facilidade de navegação, qualidade da experiência, intenção de retorno e</w:t>
      </w:r>
      <w:r>
        <w:rPr>
          <w:lang w:val="pt-BR"/>
        </w:rPr>
        <w:t xml:space="preserve"> </w:t>
      </w:r>
      <w:r>
        <w:t>probabilidade de recomendação do site para outras pessoas. Os dados coletados serão</w:t>
      </w:r>
      <w:r>
        <w:rPr>
          <w:lang w:val="pt-BR"/>
        </w:rPr>
        <w:t xml:space="preserve"> </w:t>
      </w:r>
      <w:r>
        <w:t>analisados quantitativa e qualitativamente, gerando um relatório final com os resultados</w:t>
      </w:r>
      <w:r>
        <w:rPr>
          <w:lang w:val="pt-BR"/>
        </w:rPr>
        <w:t xml:space="preserve"> </w:t>
      </w:r>
      <w:r>
        <w:t>obtidos, as melhorias implementadas e as recomendações para versões futuras. Todo o</w:t>
      </w:r>
      <w:r>
        <w:rPr>
          <w:lang w:val="pt-BR"/>
        </w:rPr>
        <w:t xml:space="preserve"> </w:t>
      </w:r>
      <w:r>
        <w:t>processo será documentado continuamente, assegurando que o site NOW.gg esteja</w:t>
      </w:r>
      <w:r>
        <w:rPr>
          <w:lang w:val="pt-BR"/>
        </w:rPr>
        <w:t xml:space="preserve"> </w:t>
      </w:r>
      <w:r>
        <w:t>pronto para oferecer uma experiência de jogo acessível, divertida e sem complicações</w:t>
      </w:r>
      <w:r>
        <w:rPr>
          <w:lang w:val="pt-BR"/>
        </w:rPr>
        <w:t xml:space="preserve"> </w:t>
      </w:r>
      <w:r>
        <w:t>para todos os usuários.</w:t>
      </w:r>
    </w:p>
    <w:p w14:paraId="6D5D176D">
      <w:pPr>
        <w:spacing w:line="240" w:lineRule="auto"/>
        <w:ind w:left="0" w:right="0" w:firstLine="0"/>
        <w:rPr>
          <w:b w:val="0"/>
          <w:bCs w:val="0"/>
          <w:color w:val="000000"/>
          <w:sz w:val="28"/>
          <w:szCs w:val="28"/>
        </w:rPr>
      </w:pPr>
    </w:p>
    <w:p w14:paraId="09F1823E">
      <w:pPr>
        <w:pStyle w:val="2"/>
        <w:spacing w:line="360" w:lineRule="auto"/>
      </w:pPr>
      <w:bookmarkStart w:id="5" w:name="_bqkzf2boqw2b"/>
      <w:bookmarkEnd w:id="5"/>
      <w:r>
        <w:t xml:space="preserve">4 </w:t>
      </w:r>
      <w:r>
        <w:tab/>
      </w:r>
      <w:r>
        <w:t>REFERENCIAL TEÓRICO</w:t>
      </w:r>
    </w:p>
    <w:p w14:paraId="1B6389D2">
      <w:pPr>
        <w:spacing w:line="360" w:lineRule="auto"/>
        <w:ind w:left="0" w:right="0" w:firstLine="0"/>
      </w:pPr>
      <w:r>
        <w:rPr>
          <w:color w:val="000000"/>
          <w:sz w:val="22"/>
          <w:szCs w:val="22"/>
        </w:rPr>
        <w:tab/>
      </w:r>
      <w:r>
        <w:t>O embasamento teórico fundamenta-se na evolução tecnológica das plataformas de jogos e nos princípios modernos de User Experience (UX).</w:t>
      </w:r>
    </w:p>
    <w:p w14:paraId="54C53AF4">
      <w:pPr>
        <w:spacing w:line="360" w:lineRule="auto"/>
      </w:pPr>
      <w:r>
        <w:t>O mercado de jogos digitais apresenta um crescimento acentuado impulsionado pela diversidade de dispositivos. Conforme Farias e Agge (2022), o uso de tecnologias abertas como o HTML5 permitiu que os navegadores se tornassem consoles potentes, eliminando a dependência de plugins externos. A proposta do NOW.gg alinha-se ao conceito de jogos "hiper casuais", que se caracterizam pela simplicidade extrema e jogabilidade imediata.</w:t>
      </w:r>
    </w:p>
    <w:p w14:paraId="2DBDE204">
      <w:pPr>
        <w:spacing w:line="360" w:lineRule="auto"/>
      </w:pPr>
      <w:bookmarkStart w:id="6" w:name="a9pwqr1petkj"/>
      <w:bookmarkEnd w:id="6"/>
      <w:r>
        <w:t>A interface é o ponto de contato crítico. De acordo com Cruz et al. (2023), a avaliação de usabilidade em jogos deve focar na redução da carga cognitiva, garantindo que usuários de diferentes níveis técnicos consigam interagir com o sistema sem frustrações. O design do NOW.gg aplica esses conceitos através de uma hierarquia visual clara e elementos intuitivos.</w:t>
      </w:r>
    </w:p>
    <w:p w14:paraId="00242946">
      <w:pPr>
        <w:spacing w:line="360" w:lineRule="auto"/>
      </w:pPr>
      <w:bookmarkStart w:id="7" w:name="xtb0iaqucsr9"/>
      <w:bookmarkEnd w:id="7"/>
      <w:r>
        <w:t>A implementação técnica utiliza o padrão fundamental: HTML5, CSS3 e JavaScript puro. Segundo Silva Jr. e Firmino (2010), o HTML5 é a principal alternativa para o desenvolvimento de jogos online, oferecendo alto desempenho gráfico. A responsividade é garantida para que o layout se adapte perfeitamente a qualquer tamanho de tela.</w:t>
      </w:r>
    </w:p>
    <w:p w14:paraId="7BE1B296">
      <w:pPr>
        <w:spacing w:line="360" w:lineRule="auto"/>
      </w:pPr>
      <w:r>
        <w:t>1. Pesquisa bibliográfica (4 semanas) É a base teórica do projeto. A equipe estuda livros, artigos científicos e portais especializados sobre jogos digitais, UX, design de interfaces e gamificação. Autores como Jakob Nielsen e Steve Krug são referências centrais. Essa etapa garante que as decisões do projeto tenham embasamento acadêmico e não sejam feitas "no achismo".</w:t>
      </w:r>
    </w:p>
    <w:p w14:paraId="54B8EE20">
      <w:pPr>
        <w:spacing w:line="360" w:lineRule="auto"/>
      </w:pPr>
      <w:r>
        <w:t>2. Pesquisa de campo (4 semanas) A equipe analisa 10 plataformas concorrentes como CrazyGames, Poki, Miniclip e Kongregate, observando layout, tempo de carregamento, categorias de jogos, presença de anúncios e navegação mobile. O objetivo é identificar o que funciona bem e o que irrita o usuário nessas plataformas, para o NOW.gg fazer melhor.</w:t>
      </w:r>
    </w:p>
    <w:p w14:paraId="1F761C1A">
      <w:pPr>
        <w:spacing w:line="360" w:lineRule="auto"/>
      </w:pPr>
      <w:r>
        <w:t>3. Entrevistas (3 semanas) São realizadas entrevistas semiestruturadas com dois grupos: 20 usuários frequentes de jogos casuais e 5 desenvolvedores ou curadores de plataformas, além de 2 especialistas em UX. As entrevistas são gravadas e transcritas para entender hábitos, preferências e frustrações reais dos usuários.</w:t>
      </w:r>
    </w:p>
    <w:p w14:paraId="1EC17437">
      <w:pPr>
        <w:spacing w:line="360" w:lineRule="auto"/>
      </w:pPr>
      <w:r>
        <w:t>4. Levantamento de necessidades (3 semanas) Questionários online são distribuídos esperando ao menos 300 respostas, abordando frequência de jogo, dispositivos usados, variedade de títulos e tempo de carregamento. Complementarmente, são analisados comentários públicos em fóruns e lojas de aplicativos de plataformas concorrentes para identificar padrões de insatisfação.</w:t>
      </w:r>
    </w:p>
    <w:p w14:paraId="57C66FE9">
      <w:pPr>
        <w:spacing w:line="360" w:lineRule="auto"/>
      </w:pPr>
      <w:r>
        <w:t>5. Desenvolvimento (8 semanas — a etapa mais longa) É onde o site é construído de fato. Começa com wireframes e protótipos de baixa fidelidade testados com grupos focais, evolui para protótipos de alta fidelidade no Figma, e então parte para a implementação técnica em HTML5, CSS3 e JavaScript puro. A responsividade é garantida por media queries para funcionar em celulares, tablets e desktops.</w:t>
      </w:r>
    </w:p>
    <w:p w14:paraId="10F9460B">
      <w:pPr>
        <w:spacing w:line="360" w:lineRule="auto"/>
      </w:pPr>
      <w:r>
        <w:t>6. Testes e validação (3 semanas) O site é testado com 30 usuários reais em diferentes dispositivos e conexões. São avaliados tempo para encontrar um jogo, número de cliques até iniciar uma partida e nível de satisfação. Testes de compatibilidade são feitos nos principais navegadores: Chrome, Firefox, Safari e Edge. Por fim, questionários pós-uso medem a intenção de retorno e probabilidade de recomendação.</w:t>
      </w:r>
    </w:p>
    <w:p w14:paraId="427E2E0C">
      <w:pPr>
        <w:spacing w:line="360" w:lineRule="auto"/>
      </w:pPr>
      <w:r>
        <w:t>7. Manutenção (contínua) Após o lançamento, a plataforma precisa ser mantida: novos jogos são adicionados, bugs são corrigidos, melhorias de desempenho são aplicadas e o sistema é atualizado com base no feedback dos usuários. A seta tracejada voltando para a etapa 1 representa exatamente isso — a manutenção alimenta novas rodadas de pesquisa e desenvolvimento, tornando o ciclo eterno e a plataforma sempre atualizada.</w:t>
      </w:r>
    </w:p>
    <w:p w14:paraId="50A4BB31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4A83D292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2AF84322">
      <w:pPr>
        <w:spacing w:line="360" w:lineRule="auto"/>
        <w:ind w:left="0" w:right="0" w:firstLine="0"/>
        <w:rPr>
          <w:b/>
          <w:bCs/>
          <w:color w:val="000000"/>
          <w:sz w:val="28"/>
          <w:szCs w:val="28"/>
        </w:rPr>
      </w:pPr>
    </w:p>
    <w:p w14:paraId="575B692A">
      <w:pPr>
        <w:pStyle w:val="2"/>
        <w:spacing w:line="360" w:lineRule="auto"/>
        <w:rPr>
          <w:sz w:val="38"/>
          <w:szCs w:val="38"/>
        </w:rPr>
      </w:pPr>
      <w:bookmarkStart w:id="8" w:name="_jidt629l8m0"/>
      <w:bookmarkEnd w:id="8"/>
      <w:r>
        <w:t xml:space="preserve">5 DOCUMENTAÇÃO </w:t>
      </w:r>
      <w:r>
        <w:rPr>
          <w:sz w:val="38"/>
          <w:szCs w:val="38"/>
        </w:rPr>
        <w:t>do projeto</w:t>
      </w:r>
    </w:p>
    <w:p w14:paraId="21A8485D">
      <w:pPr>
        <w:spacing w:line="360" w:lineRule="auto"/>
      </w:pPr>
      <w:r>
        <w:t>A documentação de projeto é o registro técnico formal de todas as decisões de análise e design tomadas antes e durante o desenvolvimento de um software. Conforme Pressman e Maxim (2021), "a documentação é parte integrante do processo de engenharia de software, garantindo rastreabilidade, manutenção e comunicação entre os envolvidos no projeto."</w:t>
      </w:r>
    </w:p>
    <w:p w14:paraId="2417B861">
      <w:pPr>
        <w:spacing w:line="360" w:lineRule="auto"/>
      </w:pPr>
      <w:r>
        <w:t>Os requisitos definem o que o sistema deve fazer e como deve se comportar. Os funcionais listam as funcionalidades, como cadastro, login e busca de jogos. Os não funcionais definem restrições de qualidade, como desempenho e segurança.</w:t>
      </w:r>
    </w:p>
    <w:p w14:paraId="168C87D2">
      <w:pPr>
        <w:spacing w:line="360" w:lineRule="auto"/>
      </w:pPr>
      <w:r>
        <w:t>Os diagramas de modelagem representam visualmente a estrutura do sistema. O Diagrama de Contexto situa o sistema no ambiente externo. O Diagrama de Fluxo de Dados mostra como as informações circulam entre usuários, processos e banco de dados. O Diagrama de Entidade e Relacionamento (DER) representa as tabelas e suas conexões no banco de dados, enquanto o Dicionário de Dados detalha cada campo dessas tabelas.</w:t>
      </w:r>
    </w:p>
    <w:p w14:paraId="709B8CD3">
      <w:pPr>
        <w:spacing w:line="360" w:lineRule="auto"/>
      </w:pPr>
      <w:r>
        <w:t>Os diagramas comportamentais descrevem as interações. O Diagrama de Caso de Uso mapeia o que cada tipo de usuário pode realizar no sistema. O Diagrama de Sequência representa a ordem das interações ao longo do tempo. O Diagrama de Atividade descreve o passo a passo de cada processo, como login ou busca de jogos.</w:t>
      </w:r>
    </w:p>
    <w:p w14:paraId="08844313">
      <w:pPr>
        <w:spacing w:line="360" w:lineRule="auto"/>
      </w:pPr>
      <w:r>
        <w:t>O Diagrama de Classes representa a estrutura do código orientado a objetos, listando classes, atributos e métodos do sistema.</w:t>
      </w:r>
    </w:p>
    <w:p w14:paraId="0760AB48">
      <w:pPr>
        <w:spacing w:line="360" w:lineRule="auto"/>
      </w:pPr>
      <w:r>
        <w:t>De acordo com Krug (2019), um sistema bem documentado parte de decisões de design claras, que reduzem erros durante o desenvolvimento e facilitam futuras manutenções. No contexto do NOW.gg, essa documentação assegura que a plataforma seja construída de forma organizada, segura e escalável, conforme os objetivos definidos no projeto.</w:t>
      </w:r>
    </w:p>
    <w:p w14:paraId="25B6F5B6">
      <w:pPr>
        <w:tabs>
          <w:tab w:val="left" w:pos="709"/>
        </w:tabs>
      </w:pPr>
    </w:p>
    <w:p w14:paraId="61953321">
      <w:pPr>
        <w:ind w:left="0" w:right="0" w:firstLine="0"/>
        <w:rPr>
          <w:b/>
          <w:bCs/>
          <w:color w:val="FF0000"/>
        </w:rPr>
      </w:pPr>
    </w:p>
    <w:p w14:paraId="5E86B1E2">
      <w:pPr>
        <w:ind w:left="0" w:right="0" w:firstLine="0"/>
        <w:rPr>
          <w:b/>
          <w:bCs/>
          <w:color w:val="FF0000"/>
        </w:rPr>
      </w:pPr>
      <w:r>
        <w:drawing>
          <wp:inline distT="0" distB="0" distL="0" distR="0">
            <wp:extent cx="5759450" cy="48133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DD83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52A1545B">
      <w:pPr>
        <w:pStyle w:val="3"/>
        <w:spacing w:before="0" w:after="0"/>
      </w:pPr>
    </w:p>
    <w:p w14:paraId="09199574">
      <w:pPr>
        <w:pStyle w:val="3"/>
        <w:spacing w:before="0" w:after="0"/>
      </w:pPr>
    </w:p>
    <w:p w14:paraId="46383C77">
      <w:pPr>
        <w:pStyle w:val="3"/>
        <w:spacing w:before="0" w:after="0"/>
      </w:pPr>
      <w:r>
        <w:t xml:space="preserve">5.1 Requisitos </w:t>
      </w:r>
    </w:p>
    <w:p w14:paraId="6D75032F">
      <w:pPr>
        <w:tabs>
          <w:tab w:val="left" w:pos="0"/>
        </w:tabs>
        <w:spacing w:line="360" w:lineRule="auto"/>
        <w:ind w:left="0" w:right="0" w:firstLine="0"/>
      </w:pPr>
      <w:r>
        <w:tab/>
      </w:r>
      <w:r>
        <w:t>Os requisitos descritos a seguir especificam o comportamento, as funcionalidades e os critérios de qualidade necessários para o funcionamento correto da plataforma NOW.gg.</w:t>
      </w:r>
      <w:r>
        <w:t xml:space="preserve"> </w:t>
      </w:r>
    </w:p>
    <w:p w14:paraId="39D20A6E">
      <w:pPr>
        <w:tabs>
          <w:tab w:val="left" w:pos="0"/>
        </w:tabs>
        <w:spacing w:line="360" w:lineRule="auto"/>
        <w:ind w:left="0" w:right="0" w:firstLine="0"/>
      </w:pPr>
    </w:p>
    <w:p w14:paraId="356C2601">
      <w:pPr>
        <w:pStyle w:val="3"/>
        <w:spacing w:before="0" w:after="0"/>
      </w:pPr>
      <w:bookmarkStart w:id="9" w:name="_y416p6gf8uvf"/>
      <w:bookmarkEnd w:id="9"/>
      <w:r>
        <w:t>5.1.1 Requisitos funcionais</w:t>
      </w:r>
    </w:p>
    <w:p w14:paraId="078365F6">
      <w:pPr>
        <w:spacing w:line="360" w:lineRule="auto"/>
      </w:pPr>
      <w:r>
        <w:tab/>
      </w:r>
      <w:bookmarkStart w:id="10" w:name="p-rc_69268bfce78aa0fd-41"/>
      <w:bookmarkEnd w:id="10"/>
      <w:bookmarkStart w:id="11" w:name="p-rc_69268bfce78aa0fd-42"/>
      <w:bookmarkEnd w:id="11"/>
      <w:r>
        <w:t>O</w:t>
      </w:r>
      <w:r>
        <w:t xml:space="preserve">s requisitos funcionais definem as ações, tarefas e recursos que o sistema deve oferecer aos usuários e administradores: </w:t>
      </w:r>
    </w:p>
    <w:p w14:paraId="05627FC4">
      <w:pPr>
        <w:spacing w:line="360" w:lineRule="auto"/>
      </w:pPr>
      <w:bookmarkStart w:id="12" w:name="p-rc_69268bfce78aa0fd-43"/>
      <w:bookmarkEnd w:id="12"/>
      <w:r>
        <w:t xml:space="preserve">RF01 – Cadastro e Login de Usuários: O sistema deve permitir que os usuários criem contas pessoais e realizem login de forma segura. </w:t>
      </w:r>
    </w:p>
    <w:p w14:paraId="76E3F760">
      <w:pPr>
        <w:spacing w:line="360" w:lineRule="auto"/>
      </w:pPr>
      <w:bookmarkStart w:id="13" w:name="p-rc_69268bfce78aa0fd-44"/>
      <w:bookmarkEnd w:id="13"/>
      <w:r>
        <w:t xml:space="preserve">RF02 – API de Gerenciamento: O sistema deve contar com uma API para gerenciar o cadastro de usuários, a listagem de jogos e as categorias da plataforma. </w:t>
      </w:r>
    </w:p>
    <w:p w14:paraId="44B3B5C9">
      <w:pPr>
        <w:spacing w:line="360" w:lineRule="auto"/>
      </w:pPr>
      <w:bookmarkStart w:id="14" w:name="p-rc_69268bfce78aa0fd-45"/>
      <w:bookmarkEnd w:id="14"/>
      <w:r>
        <w:t xml:space="preserve">RF03 – Categorização de Jogos: O sistema deve organizar os jogos por categorias específicas (ex.: clássicos, ação, etc.) para facilitar a navegação. </w:t>
      </w:r>
    </w:p>
    <w:p w14:paraId="7DBD049F">
      <w:pPr>
        <w:spacing w:line="360" w:lineRule="auto"/>
      </w:pPr>
      <w:bookmarkStart w:id="15" w:name="p-rc_69268bfce78aa0fd-46"/>
      <w:bookmarkEnd w:id="15"/>
      <w:r>
        <w:t xml:space="preserve">RF04 – Ferramenta de Pesquisa: O sistema deve oferecer um campo de busca que permita aos usuários encontrar jogos pelo nome ou pela categoria. </w:t>
      </w:r>
    </w:p>
    <w:p w14:paraId="14DACC79">
      <w:pPr>
        <w:spacing w:line="360" w:lineRule="auto"/>
      </w:pPr>
      <w:bookmarkStart w:id="16" w:name="p-rc_69268bfce78aa0fd-47"/>
      <w:bookmarkEnd w:id="16"/>
      <w:r>
        <w:t xml:space="preserve">RF05 – Execução Direta no Navegador: A plataforma deve integrar os jogos para que funcionem diretamente no navegador web, sem necessidade de download ou instalação de arquivos. </w:t>
      </w:r>
    </w:p>
    <w:p w14:paraId="52982041">
      <w:pPr>
        <w:spacing w:line="360" w:lineRule="auto"/>
      </w:pPr>
      <w:bookmarkStart w:id="17" w:name="p-rc_69268bfce78aa0fd-48"/>
      <w:bookmarkEnd w:id="17"/>
      <w:r>
        <w:t xml:space="preserve">RF06 – Painel de Gerenciamento de Conteúdo: O sistema deve fornecer aos administradores recursos para adicionar, atualizar e remover jogos da plataforma. </w:t>
      </w:r>
    </w:p>
    <w:p w14:paraId="30639B3C">
      <w:pPr>
        <w:tabs>
          <w:tab w:val="left" w:pos="0"/>
        </w:tabs>
        <w:spacing w:line="360" w:lineRule="auto"/>
        <w:ind w:left="0" w:right="0" w:firstLine="0"/>
      </w:pPr>
    </w:p>
    <w:p w14:paraId="522E65E5">
      <w:pPr>
        <w:pStyle w:val="4"/>
        <w:spacing w:before="0" w:after="0" w:line="360" w:lineRule="auto"/>
      </w:pPr>
      <w:bookmarkStart w:id="18" w:name="_iob1sgrqikp7"/>
      <w:bookmarkEnd w:id="18"/>
      <w:r>
        <w:rPr>
          <w:b/>
          <w:bCs/>
        </w:rPr>
        <w:t xml:space="preserve">5.1.2 Requisitos não funcionais </w:t>
      </w:r>
    </w:p>
    <w:p w14:paraId="1A39C0ED">
      <w:pPr>
        <w:spacing w:line="360" w:lineRule="auto"/>
      </w:pPr>
      <w:bookmarkStart w:id="19" w:name="p-rc_69268bfce78aa0fd-50"/>
      <w:bookmarkEnd w:id="19"/>
      <w:r>
        <w:t xml:space="preserve">Os requisitos não funcionais definem os critérios de qualidade, usabilidade, segurança e restrições técnicas da plataforma: </w:t>
      </w:r>
    </w:p>
    <w:p w14:paraId="038D7364">
      <w:pPr>
        <w:spacing w:line="360" w:lineRule="auto"/>
      </w:pPr>
      <w:bookmarkStart w:id="20" w:name="p-rc_69268bfce78aa0fd-51"/>
      <w:bookmarkEnd w:id="20"/>
      <w:r>
        <w:t xml:space="preserve">RNF01 – Responsividade: A interface do sistema deve ser responsiva, adaptando-se adequadamente a telas de computadores, tablets e dispositivos móveis. </w:t>
      </w:r>
    </w:p>
    <w:p w14:paraId="02E8D5D6">
      <w:pPr>
        <w:spacing w:line="360" w:lineRule="auto"/>
      </w:pPr>
      <w:bookmarkStart w:id="21" w:name="p-rc_69268bfce78aa0fd-52"/>
      <w:bookmarkEnd w:id="21"/>
      <w:r>
        <w:t xml:space="preserve">RNF02 – Segurança dos Dados: O sistema deve aplicar boas práticas de autenticação e proteção das informações pessoais registradas pelos usuários. </w:t>
      </w:r>
    </w:p>
    <w:p w14:paraId="71287C83">
      <w:pPr>
        <w:spacing w:line="360" w:lineRule="auto"/>
      </w:pPr>
      <w:bookmarkStart w:id="22" w:name="p-rc_69268bfce78aa0fd-53"/>
      <w:bookmarkEnd w:id="22"/>
      <w:r>
        <w:t xml:space="preserve">RNF03 – Desempenho e Otimização: O site deve ser otimizado para garantir rápido carregamento das páginas e evitar lentidão, travamentos ou falhas na execução. </w:t>
      </w:r>
    </w:p>
    <w:p w14:paraId="459A6011">
      <w:pPr>
        <w:spacing w:line="360" w:lineRule="auto"/>
      </w:pPr>
      <w:bookmarkStart w:id="23" w:name="p-rc_69268bfce78aa0fd-54"/>
      <w:bookmarkEnd w:id="23"/>
      <w:r>
        <w:t xml:space="preserve">RNF04 – Usabilidade e Design Intuitivo: A interface deve ser simples, limpa e amigável, com visual atraente para garantir uma experiência de uso fácil para pessoas de todas as idades. </w:t>
      </w:r>
    </w:p>
    <w:p w14:paraId="2925B01C">
      <w:pPr>
        <w:spacing w:line="360" w:lineRule="auto"/>
      </w:pPr>
      <w:bookmarkStart w:id="24" w:name="p-rc_69268bfce78aa0fd-55"/>
      <w:bookmarkEnd w:id="24"/>
      <w:r>
        <w:t xml:space="preserve">RNF05 – Compatibilidade de Navegadores: A plataforma deve funcionar de maneira consistente nos principais navegadores do mercado (Google Chrome, Mozilla Firefox, Safari e Microsoft Edge). </w:t>
      </w:r>
    </w:p>
    <w:p w14:paraId="244FCE24">
      <w:pPr>
        <w:spacing w:line="360" w:lineRule="auto"/>
      </w:pPr>
      <w:bookmarkStart w:id="25" w:name="p-rc_69268bfce78aa0fd-56"/>
      <w:bookmarkEnd w:id="25"/>
      <w:r>
        <w:t xml:space="preserve">RNF06 – Escalabilidade e Manutenibilidade: O código (desenvolvido em HTML5, CSS3 e JavaScript) deve ser estruturado de forma organizada para facilitar futuras atualizações e inclusão de novos recursos. </w:t>
      </w:r>
    </w:p>
    <w:p w14:paraId="00A526F2">
      <w:pPr>
        <w:spacing w:line="360" w:lineRule="auto"/>
        <w:ind w:left="0" w:right="0" w:firstLine="0"/>
        <w:rPr>
          <w:color w:val="000000"/>
          <w:sz w:val="22"/>
          <w:szCs w:val="22"/>
        </w:rPr>
      </w:pPr>
    </w:p>
    <w:p w14:paraId="764DF5F8">
      <w:pPr>
        <w:pStyle w:val="3"/>
        <w:numPr>
          <w:ilvl w:val="1"/>
          <w:numId w:val="4"/>
        </w:numPr>
        <w:spacing w:before="0" w:after="0"/>
        <w:ind w:left="360" w:right="0" w:hanging="360"/>
      </w:pPr>
      <w:bookmarkStart w:id="26" w:name="_34vpm8631dq5"/>
      <w:bookmarkEnd w:id="26"/>
      <w:r>
        <w:t xml:space="preserve"> Diagrama de Contexto</w:t>
      </w:r>
    </w:p>
    <w:p w14:paraId="622C1194">
      <w:pPr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</w:t>
      </w:r>
    </w:p>
    <w:p w14:paraId="40C8BA1C">
      <w:pPr>
        <w:spacing w:line="360" w:lineRule="auto"/>
        <w:rPr>
          <w:color w:val="000000"/>
        </w:rPr>
      </w:pPr>
    </w:p>
    <w:p w14:paraId="0D2F50FB">
      <w:pPr>
        <w:spacing w:line="360" w:lineRule="auto"/>
        <w:rPr>
          <w:color w:val="000000"/>
        </w:rPr>
      </w:pPr>
      <w:r>
        <w:rPr>
          <w:color w:val="00000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posOffset>-190500</wp:posOffset>
            </wp:positionH>
            <wp:positionV relativeFrom="paragraph">
              <wp:posOffset>177800</wp:posOffset>
            </wp:positionV>
            <wp:extent cx="5760085" cy="3756025"/>
            <wp:effectExtent l="0" t="0" r="0" b="0"/>
            <wp:wrapSquare wrapText="largest"/>
            <wp:docPr id="2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00A2A6"/>
    <w:p w14:paraId="20EED7D7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21109FD7">
      <w:pPr>
        <w:ind w:left="0" w:right="0" w:firstLine="0"/>
      </w:pPr>
    </w:p>
    <w:p w14:paraId="4285D4BE">
      <w:pPr>
        <w:ind w:left="0" w:right="0" w:firstLine="0"/>
      </w:pPr>
    </w:p>
    <w:p w14:paraId="44F41EF6">
      <w:pPr>
        <w:pStyle w:val="3"/>
        <w:numPr>
          <w:ilvl w:val="1"/>
          <w:numId w:val="4"/>
        </w:numPr>
        <w:ind w:left="360" w:right="0" w:hanging="360"/>
      </w:pPr>
      <w:bookmarkStart w:id="27" w:name="_dj1gtv3b06um"/>
      <w:bookmarkEnd w:id="27"/>
      <w:r>
        <w:t>Diagrama de Fluxo de dados</w:t>
      </w:r>
    </w:p>
    <w:p w14:paraId="50A8F1B9">
      <w:pPr>
        <w:ind w:left="0" w:right="0" w:firstLine="0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</w:t>
      </w:r>
    </w:p>
    <w:p w14:paraId="4FCCCDD0">
      <w:pPr>
        <w:ind w:left="0" w:right="0" w:firstLine="0"/>
      </w:pPr>
    </w:p>
    <w:p w14:paraId="70CF3A95">
      <w:pPr>
        <w:ind w:left="0" w:right="0" w:firstLine="0"/>
      </w:pPr>
      <w:r>
        <w:drawing>
          <wp:inline distT="0" distB="0" distL="114300" distR="114300">
            <wp:extent cx="5562600" cy="4067175"/>
            <wp:effectExtent l="0" t="0" r="0" b="9525"/>
            <wp:docPr id="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72266">
      <w:pPr>
        <w:ind w:left="0" w:right="0" w:firstLine="0"/>
      </w:pPr>
    </w:p>
    <w:p w14:paraId="5231E774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57BCD158">
      <w:pPr>
        <w:ind w:left="0" w:right="0" w:firstLine="0"/>
      </w:pPr>
    </w:p>
    <w:p w14:paraId="4929D6D6">
      <w:pPr>
        <w:ind w:left="0" w:right="0" w:firstLine="0"/>
      </w:pPr>
    </w:p>
    <w:p w14:paraId="323204C3"/>
    <w:p w14:paraId="3491E6EE">
      <w:pPr>
        <w:rPr>
          <w:b/>
          <w:bCs/>
          <w:sz w:val="20"/>
          <w:szCs w:val="20"/>
        </w:rPr>
      </w:pPr>
    </w:p>
    <w:p w14:paraId="40A6C181">
      <w:pPr>
        <w:rPr>
          <w:b/>
          <w:bCs/>
          <w:sz w:val="20"/>
          <w:szCs w:val="20"/>
        </w:rPr>
      </w:pPr>
    </w:p>
    <w:p w14:paraId="11955766">
      <w:pPr>
        <w:rPr>
          <w:b/>
          <w:bCs/>
          <w:sz w:val="20"/>
          <w:szCs w:val="20"/>
        </w:rPr>
      </w:pPr>
    </w:p>
    <w:p w14:paraId="247B6544">
      <w:pPr>
        <w:rPr>
          <w:b/>
          <w:bCs/>
          <w:sz w:val="20"/>
          <w:szCs w:val="20"/>
        </w:rPr>
      </w:pPr>
    </w:p>
    <w:p w14:paraId="199002A1">
      <w:pPr>
        <w:rPr>
          <w:b/>
          <w:bCs/>
          <w:sz w:val="20"/>
          <w:szCs w:val="20"/>
        </w:rPr>
      </w:pPr>
    </w:p>
    <w:p w14:paraId="36F09EBE">
      <w:pPr>
        <w:rPr>
          <w:b/>
          <w:bCs/>
          <w:sz w:val="20"/>
          <w:szCs w:val="20"/>
        </w:rPr>
      </w:pPr>
    </w:p>
    <w:p w14:paraId="31AE016A">
      <w:pPr>
        <w:rPr>
          <w:b/>
          <w:bCs/>
          <w:sz w:val="20"/>
          <w:szCs w:val="20"/>
        </w:rPr>
      </w:pPr>
    </w:p>
    <w:p w14:paraId="31A4335B">
      <w:pPr>
        <w:rPr>
          <w:b/>
          <w:bCs/>
          <w:sz w:val="20"/>
          <w:szCs w:val="20"/>
        </w:rPr>
      </w:pPr>
    </w:p>
    <w:p w14:paraId="6802C850">
      <w:pPr>
        <w:rPr>
          <w:b/>
          <w:bCs/>
          <w:sz w:val="20"/>
          <w:szCs w:val="20"/>
        </w:rPr>
      </w:pPr>
    </w:p>
    <w:p w14:paraId="4EE4E546">
      <w:pPr>
        <w:pStyle w:val="3"/>
        <w:numPr>
          <w:ilvl w:val="1"/>
          <w:numId w:val="4"/>
        </w:numPr>
        <w:ind w:left="578" w:right="0" w:hanging="578"/>
      </w:pPr>
      <w:bookmarkStart w:id="28" w:name="_8zig01h5u9jm"/>
      <w:bookmarkEnd w:id="28"/>
      <w:r>
        <w:t>Diagrama de Entidade e relacionamento</w:t>
      </w:r>
    </w:p>
    <w:p w14:paraId="703F046F">
      <w:pPr>
        <w:ind w:left="0" w:right="0" w:firstLine="0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</w:t>
      </w:r>
    </w:p>
    <w:p w14:paraId="5A82190C"/>
    <w:p w14:paraId="1B84563D"/>
    <w:p w14:paraId="0BA05DB1">
      <w:pPr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3884930"/>
            <wp:effectExtent l="0" t="0" r="0" b="0"/>
            <wp:wrapSquare wrapText="largest"/>
            <wp:docPr id="4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2F9F4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021E1C13">
      <w:pPr>
        <w:tabs>
          <w:tab w:val="left" w:pos="0"/>
        </w:tabs>
        <w:ind w:left="0" w:right="0" w:firstLine="0"/>
      </w:pPr>
    </w:p>
    <w:p w14:paraId="377CA9AE">
      <w:pPr>
        <w:pStyle w:val="3"/>
        <w:numPr>
          <w:ilvl w:val="1"/>
          <w:numId w:val="4"/>
        </w:numPr>
        <w:ind w:left="578" w:right="0" w:hanging="578"/>
      </w:pPr>
      <w:bookmarkStart w:id="29" w:name="_y5078wjafvq3"/>
      <w:bookmarkEnd w:id="29"/>
      <w:r>
        <w:t>Dicionário de Dados</w:t>
      </w:r>
    </w:p>
    <w:p w14:paraId="33BEF85D"/>
    <w:p w14:paraId="10173250">
      <w:pPr>
        <w:ind w:left="0" w:right="0" w:firstLine="0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</w:t>
      </w:r>
    </w:p>
    <w:p w14:paraId="13E01CFB"/>
    <w:p w14:paraId="05592AE3">
      <w:pPr>
        <w:tabs>
          <w:tab w:val="left" w:pos="0"/>
        </w:tabs>
        <w:spacing w:before="240" w:after="0" w:line="360" w:lineRule="auto"/>
        <w:ind w:left="0" w:right="0" w:firstLine="0"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2778125"/>
            <wp:effectExtent l="0" t="0" r="0" b="0"/>
            <wp:wrapSquare wrapText="largest"/>
            <wp:docPr id="5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71074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4D438E38">
      <w:pPr>
        <w:pStyle w:val="3"/>
        <w:numPr>
          <w:ilvl w:val="1"/>
          <w:numId w:val="5"/>
        </w:numPr>
        <w:ind w:left="360" w:right="0" w:hanging="360"/>
      </w:pPr>
      <w:bookmarkStart w:id="30" w:name="_uj5jdpok1y83"/>
      <w:bookmarkEnd w:id="30"/>
      <w:r>
        <w:t>Diagrama de Caso de Uso</w:t>
      </w:r>
    </w:p>
    <w:p w14:paraId="36E935B0">
      <w:pPr>
        <w:ind w:left="0" w:right="0" w:firstLine="0"/>
        <w:rPr>
          <w:rFonts w:hint="default"/>
          <w:b/>
          <w:bCs/>
          <w:color w:val="FF0000"/>
          <w:lang w:val="pt-BR"/>
        </w:rPr>
      </w:pPr>
      <w:r>
        <w:rPr>
          <w:rFonts w:hint="default"/>
          <w:b/>
          <w:bCs/>
          <w:color w:val="FF0000"/>
          <w:lang w:val="pt-BR"/>
        </w:rPr>
        <w:t>FALTA TEXTO</w:t>
      </w:r>
    </w:p>
    <w:p w14:paraId="7B5EC941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01BE7D04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294EC835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59343670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286D5538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</w:p>
    <w:p w14:paraId="593B544C">
      <w:pPr>
        <w:tabs>
          <w:tab w:val="left" w:pos="-5"/>
        </w:tabs>
        <w:ind w:left="720" w:right="0" w:hanging="86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anchor distT="0" distB="0" distL="0" distR="0" simplePos="0" relativeHeight="25165926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59120" cy="3542665"/>
            <wp:effectExtent l="0" t="0" r="17780" b="635"/>
            <wp:wrapSquare wrapText="largest"/>
            <wp:docPr id="6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912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2E18AB">
      <w:pPr>
        <w:ind w:left="0" w:right="0" w:firstLine="0"/>
        <w:rPr>
          <w:b w:val="0"/>
          <w:bCs w:val="0"/>
          <w:color w:val="auto"/>
          <w:sz w:val="20"/>
          <w:szCs w:val="20"/>
          <w:lang w:val="pt-BR"/>
        </w:rPr>
      </w:pPr>
      <w:r>
        <w:rPr>
          <w:b w:val="0"/>
          <w:bCs w:val="0"/>
          <w:color w:val="auto"/>
          <w:sz w:val="20"/>
          <w:szCs w:val="20"/>
          <w:lang w:val="pt-BR"/>
        </w:rPr>
        <w:t>Fonte: Barrios e Flores (2026).</w:t>
      </w:r>
    </w:p>
    <w:p w14:paraId="717B6972">
      <w:pPr>
        <w:tabs>
          <w:tab w:val="left" w:pos="-5"/>
        </w:tabs>
        <w:spacing w:line="360" w:lineRule="auto"/>
        <w:ind w:left="720" w:right="0" w:hanging="861"/>
        <w:rPr>
          <w:b/>
          <w:bCs/>
          <w:sz w:val="20"/>
          <w:szCs w:val="20"/>
        </w:rPr>
      </w:pPr>
    </w:p>
    <w:p w14:paraId="2AD8AE71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Cenário: UC02 – Efetuar Login</w:t>
      </w:r>
    </w:p>
    <w:p w14:paraId="3E87E2FE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Identificação</w:t>
      </w:r>
    </w:p>
    <w:p w14:paraId="37A7E6D4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Caso de Uso: UC02 – Efetuar Login</w:t>
      </w:r>
    </w:p>
    <w:p w14:paraId="179FE402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Ator principal: Usuário / Jogador</w:t>
      </w:r>
    </w:p>
    <w:p w14:paraId="59875510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Ator secundário: Sistema NOW.GG</w:t>
      </w:r>
    </w:p>
    <w:p w14:paraId="2FA1412B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Pré-condições:</w:t>
      </w:r>
    </w:p>
    <w:p w14:paraId="349B9049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já possui uma conta cadastrada no sistema (UC01).</w:t>
      </w:r>
    </w:p>
    <w:p w14:paraId="51728E01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está na página inicial ou em qualquer página que exija autenticação.</w:t>
      </w:r>
    </w:p>
    <w:p w14:paraId="556718ED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Fluxo Principal (Sucesso)</w:t>
      </w:r>
    </w:p>
    <w:p w14:paraId="738872E6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acessa a plataforma NOW.GG e clica no botão “Entrar”.</w:t>
      </w:r>
    </w:p>
    <w:p w14:paraId="68D4028A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exibe a tela de login com os campos:</w:t>
      </w:r>
    </w:p>
    <w:p w14:paraId="511D301D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E-mail ou nome de usuário</w:t>
      </w:r>
    </w:p>
    <w:p w14:paraId="4C5CA053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Senha</w:t>
      </w:r>
    </w:p>
    <w:p w14:paraId="191C02AF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preenche os campos com seus dados cadastrados.</w:t>
      </w:r>
    </w:p>
    <w:p w14:paraId="3BFE65C6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clica no botão “Entrar”.</w:t>
      </w:r>
    </w:p>
    <w:p w14:paraId="6907C77E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valida as credenciais:</w:t>
      </w:r>
    </w:p>
    <w:p w14:paraId="2530B9DC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Verifica se o e-mail/usuario existe no banco de dados.</w:t>
      </w:r>
    </w:p>
    <w:p w14:paraId="7890A8E5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Verifica se a senha corresponde ao hash armazenado.</w:t>
      </w:r>
    </w:p>
    <w:p w14:paraId="65599191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As credenciais são validadas com sucesso.</w:t>
      </w:r>
    </w:p>
    <w:p w14:paraId="7DFD150F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O sistema autentica o usuário e redireciona para a página inicial com acesso liberado às funcionalidades (como pesquisar jogos, executar jogos, etc.).</w:t>
      </w:r>
    </w:p>
    <w:p w14:paraId="4668CFC4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O sistema registra o login no histórico de acessos.</w:t>
      </w:r>
    </w:p>
    <w:p w14:paraId="1CA86525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Fluxos Alternativos</w:t>
      </w:r>
    </w:p>
    <w:p w14:paraId="3B405AAF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FA01 – Campos obrigatórios não preenchidos</w:t>
      </w:r>
    </w:p>
    <w:p w14:paraId="506E3951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tenta enviar o formulário com um ou mais campos vazios.</w:t>
      </w:r>
    </w:p>
    <w:p w14:paraId="03C0E48B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exibe uma mensagem: “Preencha todos os campos obrigatórios.”</w:t>
      </w:r>
    </w:p>
    <w:p w14:paraId="7FB9457B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preenche os campos e tenta novamente.</w:t>
      </w:r>
    </w:p>
    <w:p w14:paraId="7A2B02D9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FA02 – E-mail ou senha inválidos</w:t>
      </w:r>
    </w:p>
    <w:p w14:paraId="33E40B48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não encontra o e-mail informado ou a senha não coincide.</w:t>
      </w:r>
    </w:p>
    <w:p w14:paraId="0BF81D9E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exibe uma mensagem: “E-mail ou senha incorretos. Tente novamente.”</w:t>
      </w:r>
    </w:p>
    <w:p w14:paraId="7A5765D8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permite que o usuário tente novamente ou use a opção “Esqueci minha senha”.</w:t>
      </w:r>
    </w:p>
    <w:p w14:paraId="0E6F5287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</w:p>
    <w:p w14:paraId="2C7B61A2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FA03 – Conta bloqueada</w:t>
      </w:r>
    </w:p>
    <w:p w14:paraId="0EB126F0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detecta que a conta está bloqueada (por múltiplas tentativas falhas ou inatividade).</w:t>
      </w:r>
    </w:p>
    <w:p w14:paraId="3DE081C7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exibe uma mensagem: “Sua conta está bloqueada. Entre em contato com o suporte.”</w:t>
      </w:r>
    </w:p>
    <w:p w14:paraId="01A05E96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fluxo é encerrado.</w:t>
      </w:r>
    </w:p>
    <w:p w14:paraId="14695509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FA04 – Esqueci minha senha</w:t>
      </w:r>
    </w:p>
    <w:p w14:paraId="40A95576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clica no link “Esqueci minha senha”.</w:t>
      </w:r>
    </w:p>
    <w:p w14:paraId="2FEFB9FE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redireciona para a tela de recuperação de senha (UC10 – Recuperar Senha, se existir).</w:t>
      </w:r>
    </w:p>
    <w:p w14:paraId="69772C7F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Fluxo de Exceção</w:t>
      </w:r>
    </w:p>
    <w:p w14:paraId="0C76E2D6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Erro de conexão com o banco de dados:</w:t>
      </w:r>
    </w:p>
    <w:p w14:paraId="16F23055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exibe uma mensagem genérica: “Erro interno. Tente novamente mais tarde.”</w:t>
      </w:r>
    </w:p>
    <w:p w14:paraId="05323583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login não é realizado e o usuário permanece na tela de login.</w:t>
      </w:r>
    </w:p>
    <w:p w14:paraId="455449FE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</w:p>
    <w:p w14:paraId="0D4468A9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Pós-condições</w:t>
      </w:r>
    </w:p>
    <w:p w14:paraId="1CC36666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está autenticado no sistema.</w:t>
      </w:r>
    </w:p>
    <w:p w14:paraId="7F143EAC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sistema armazena uma sessão ativa (token JWT ou sessão HTTP).</w:t>
      </w:r>
    </w:p>
    <w:p w14:paraId="36C8BB21">
      <w:pPr>
        <w:numPr>
          <w:ilvl w:val="0"/>
          <w:numId w:val="6"/>
        </w:numPr>
        <w:tabs>
          <w:tab w:val="left" w:pos="709"/>
          <w:tab w:val="clear" w:pos="420"/>
        </w:tabs>
        <w:spacing w:line="360" w:lineRule="auto"/>
        <w:ind w:left="420" w:leftChars="0" w:right="0" w:hanging="420" w:firstLineChars="0"/>
        <w:rPr>
          <w:rFonts w:hint="default"/>
        </w:rPr>
      </w:pPr>
      <w:r>
        <w:rPr>
          <w:rFonts w:hint="default"/>
        </w:rPr>
        <w:t>O usuário tem acesso às funcionalidades restritas a jogadores.</w:t>
      </w:r>
    </w:p>
    <w:p w14:paraId="40E67A9D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Regras de Negócio associadas</w:t>
      </w:r>
    </w:p>
    <w:p w14:paraId="29A2B991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RN01: A senha deve ser armazenada com hash (bcrypt).</w:t>
      </w:r>
    </w:p>
    <w:p w14:paraId="1D701746">
      <w:pPr>
        <w:tabs>
          <w:tab w:val="left" w:pos="709"/>
        </w:tabs>
        <w:spacing w:line="360" w:lineRule="auto"/>
        <w:ind w:left="0" w:right="0" w:firstLine="0"/>
        <w:rPr>
          <w:rFonts w:hint="default"/>
        </w:rPr>
      </w:pPr>
      <w:r>
        <w:rPr>
          <w:rFonts w:hint="default"/>
        </w:rPr>
        <w:t>RN02: O sistema deve bloquear a conta após 5 tentativas falhas consecutivas.</w:t>
      </w:r>
    </w:p>
    <w:p w14:paraId="1C4D5B11">
      <w:pPr>
        <w:tabs>
          <w:tab w:val="left" w:pos="709"/>
        </w:tabs>
        <w:spacing w:line="360" w:lineRule="auto"/>
        <w:ind w:left="0" w:right="0" w:firstLine="0"/>
      </w:pPr>
      <w:bookmarkStart w:id="38" w:name="_GoBack"/>
      <w:bookmarkEnd w:id="38"/>
      <w:r>
        <w:rPr>
          <w:rFonts w:hint="default"/>
        </w:rPr>
        <w:t>RN03: O login deve ser registrado em log para auditoria.</w:t>
      </w:r>
    </w:p>
    <w:p w14:paraId="0664274F">
      <w:pPr>
        <w:ind w:left="0" w:right="0" w:firstLine="0"/>
      </w:pPr>
    </w:p>
    <w:p w14:paraId="08D5B00A">
      <w:pPr>
        <w:ind w:left="0" w:right="0" w:firstLine="0"/>
      </w:pPr>
    </w:p>
    <w:p w14:paraId="3375DB6E">
      <w:pPr>
        <w:pStyle w:val="3"/>
        <w:numPr>
          <w:ilvl w:val="1"/>
          <w:numId w:val="5"/>
        </w:numPr>
        <w:ind w:left="578" w:right="0" w:hanging="578"/>
      </w:pPr>
      <w:bookmarkStart w:id="31" w:name="_ekrwqxqfiw36"/>
      <w:bookmarkEnd w:id="31"/>
      <w:r>
        <w:t>Diagrama de Classe</w:t>
      </w:r>
    </w:p>
    <w:p w14:paraId="58CFE034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281054D6">
      <w:pPr>
        <w:pStyle w:val="3"/>
        <w:numPr>
          <w:ilvl w:val="1"/>
          <w:numId w:val="5"/>
        </w:numPr>
        <w:ind w:left="578" w:right="0" w:hanging="578"/>
      </w:pPr>
      <w:bookmarkStart w:id="32" w:name="_r78p1pyj9a8i"/>
      <w:bookmarkEnd w:id="32"/>
      <w:r>
        <w:t xml:space="preserve">Diagrama de Sequência </w:t>
      </w:r>
    </w:p>
    <w:p w14:paraId="33FA65C0">
      <w:pPr>
        <w:ind w:left="709" w:right="0" w:firstLine="0"/>
      </w:pPr>
    </w:p>
    <w:p w14:paraId="161408A2">
      <w:pPr>
        <w:ind w:left="709" w:right="0" w:hanging="709"/>
      </w:pPr>
    </w:p>
    <w:p w14:paraId="1C0F1867">
      <w:pPr>
        <w:ind w:left="709" w:right="0" w:firstLine="0"/>
        <w:rPr>
          <w:sz w:val="22"/>
          <w:szCs w:val="22"/>
        </w:rPr>
      </w:pPr>
    </w:p>
    <w:p w14:paraId="12C179A0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2246FB40">
      <w:pPr>
        <w:ind w:left="0" w:right="0" w:firstLine="0"/>
      </w:pPr>
    </w:p>
    <w:p w14:paraId="0B1DDD68">
      <w:pPr>
        <w:ind w:left="0" w:right="0" w:firstLine="0"/>
      </w:pPr>
    </w:p>
    <w:p w14:paraId="0C09563E">
      <w:pPr>
        <w:pStyle w:val="3"/>
        <w:numPr>
          <w:ilvl w:val="1"/>
          <w:numId w:val="5"/>
        </w:numPr>
        <w:ind w:left="578" w:right="0" w:hanging="578"/>
      </w:pPr>
      <w:bookmarkStart w:id="33" w:name="_qcg3ksm3u36"/>
      <w:bookmarkEnd w:id="33"/>
      <w:r>
        <w:t>Diagrama de Atividade</w:t>
      </w:r>
    </w:p>
    <w:p w14:paraId="4B29E616">
      <w:pPr>
        <w:spacing w:line="360" w:lineRule="auto"/>
        <w:ind w:left="709" w:right="0" w:hanging="709"/>
      </w:pPr>
    </w:p>
    <w:p w14:paraId="146D1561">
      <w:pPr>
        <w:ind w:left="0" w:right="0" w:firstLine="0"/>
      </w:pPr>
      <w:r>
        <w:rPr>
          <w:b/>
          <w:bCs/>
          <w:sz w:val="20"/>
          <w:szCs w:val="20"/>
        </w:rPr>
        <w:t>Fonte: O autor, 2026</w:t>
      </w:r>
    </w:p>
    <w:p w14:paraId="7A0BA4CC">
      <w:pPr>
        <w:pStyle w:val="2"/>
        <w:numPr>
          <w:ilvl w:val="0"/>
          <w:numId w:val="5"/>
        </w:numPr>
        <w:ind w:left="0" w:right="0" w:firstLine="0"/>
      </w:pPr>
      <w:bookmarkStart w:id="34" w:name="_4c7q1pzi6xur"/>
      <w:bookmarkEnd w:id="34"/>
      <w:r>
        <w:t xml:space="preserve">Telas </w:t>
      </w:r>
    </w:p>
    <w:p w14:paraId="166C0CD5">
      <w:pPr>
        <w:tabs>
          <w:tab w:val="left" w:pos="709"/>
        </w:tabs>
        <w:ind w:left="0" w:right="0" w:firstLine="0"/>
      </w:pPr>
    </w:p>
    <w:p w14:paraId="51C62A4C">
      <w:pPr>
        <w:tabs>
          <w:tab w:val="left" w:pos="709"/>
        </w:tabs>
        <w:ind w:left="0" w:right="0" w:firstLine="0"/>
      </w:pPr>
    </w:p>
    <w:p w14:paraId="7C94735A">
      <w:pPr>
        <w:tabs>
          <w:tab w:val="left" w:pos="709"/>
        </w:tabs>
        <w:ind w:left="0" w:right="0" w:firstLine="0"/>
      </w:pPr>
    </w:p>
    <w:p w14:paraId="023FC937">
      <w:pPr>
        <w:tabs>
          <w:tab w:val="left" w:pos="709"/>
        </w:tabs>
        <w:ind w:left="0" w:right="0" w:firstLine="0"/>
      </w:pPr>
    </w:p>
    <w:p w14:paraId="5ACB9CF9">
      <w:pPr>
        <w:tabs>
          <w:tab w:val="left" w:pos="709"/>
        </w:tabs>
        <w:ind w:left="0" w:right="0" w:firstLine="0"/>
      </w:pPr>
    </w:p>
    <w:p w14:paraId="7734C029">
      <w:pPr>
        <w:tabs>
          <w:tab w:val="left" w:pos="709"/>
        </w:tabs>
        <w:ind w:left="0" w:right="0" w:firstLine="0"/>
      </w:pPr>
    </w:p>
    <w:p w14:paraId="240F324D">
      <w:pPr>
        <w:tabs>
          <w:tab w:val="left" w:pos="709"/>
        </w:tabs>
        <w:ind w:left="0" w:right="0" w:firstLine="0"/>
      </w:pPr>
    </w:p>
    <w:p w14:paraId="10134601">
      <w:pPr>
        <w:tabs>
          <w:tab w:val="left" w:pos="709"/>
        </w:tabs>
        <w:ind w:left="0" w:right="0" w:firstLine="0"/>
      </w:pPr>
    </w:p>
    <w:p w14:paraId="5B3C6A2E">
      <w:pPr>
        <w:tabs>
          <w:tab w:val="left" w:pos="709"/>
        </w:tabs>
        <w:ind w:left="0" w:right="0" w:firstLine="0"/>
      </w:pPr>
    </w:p>
    <w:p w14:paraId="57B11E5C">
      <w:pPr>
        <w:tabs>
          <w:tab w:val="left" w:pos="709"/>
        </w:tabs>
        <w:ind w:left="0" w:right="0" w:firstLine="0"/>
      </w:pPr>
    </w:p>
    <w:p w14:paraId="0226617D">
      <w:pPr>
        <w:tabs>
          <w:tab w:val="left" w:pos="709"/>
        </w:tabs>
        <w:ind w:left="0" w:right="0" w:firstLine="0"/>
      </w:pPr>
    </w:p>
    <w:p w14:paraId="65613626">
      <w:pPr>
        <w:tabs>
          <w:tab w:val="left" w:pos="709"/>
        </w:tabs>
        <w:ind w:left="0" w:right="0" w:firstLine="0"/>
      </w:pPr>
    </w:p>
    <w:p w14:paraId="4D4C9E6C">
      <w:pPr>
        <w:tabs>
          <w:tab w:val="left" w:pos="709"/>
        </w:tabs>
        <w:ind w:left="0" w:right="0" w:firstLine="0"/>
      </w:pPr>
    </w:p>
    <w:p w14:paraId="422D7450">
      <w:pPr>
        <w:tabs>
          <w:tab w:val="left" w:pos="709"/>
        </w:tabs>
        <w:ind w:left="0" w:right="0" w:firstLine="0"/>
      </w:pPr>
    </w:p>
    <w:p w14:paraId="132396A4">
      <w:pPr>
        <w:tabs>
          <w:tab w:val="left" w:pos="709"/>
        </w:tabs>
        <w:ind w:left="0" w:right="0" w:firstLine="0"/>
      </w:pPr>
    </w:p>
    <w:p w14:paraId="478E42FD">
      <w:pPr>
        <w:tabs>
          <w:tab w:val="left" w:pos="709"/>
        </w:tabs>
        <w:ind w:left="0" w:right="0" w:firstLine="0"/>
      </w:pPr>
    </w:p>
    <w:p w14:paraId="168DCE77">
      <w:pPr>
        <w:tabs>
          <w:tab w:val="left" w:pos="709"/>
        </w:tabs>
        <w:ind w:left="0" w:right="0" w:firstLine="0"/>
      </w:pPr>
    </w:p>
    <w:p w14:paraId="7AEB6D05">
      <w:pPr>
        <w:tabs>
          <w:tab w:val="left" w:pos="709"/>
        </w:tabs>
        <w:ind w:left="0" w:right="0" w:firstLine="0"/>
      </w:pPr>
    </w:p>
    <w:p w14:paraId="0035309E">
      <w:pPr>
        <w:tabs>
          <w:tab w:val="left" w:pos="709"/>
        </w:tabs>
        <w:ind w:left="0" w:right="0" w:firstLine="0"/>
      </w:pPr>
    </w:p>
    <w:p w14:paraId="1F6E4B7C">
      <w:pPr>
        <w:tabs>
          <w:tab w:val="left" w:pos="709"/>
        </w:tabs>
        <w:ind w:left="0" w:right="0" w:firstLine="0"/>
      </w:pPr>
    </w:p>
    <w:p w14:paraId="6C67ABC7">
      <w:pPr>
        <w:tabs>
          <w:tab w:val="left" w:pos="709"/>
        </w:tabs>
        <w:ind w:left="0" w:right="0" w:firstLine="0"/>
      </w:pPr>
    </w:p>
    <w:p w14:paraId="4160035C">
      <w:pPr>
        <w:tabs>
          <w:tab w:val="left" w:pos="709"/>
        </w:tabs>
        <w:ind w:left="0" w:right="0" w:firstLine="0"/>
      </w:pPr>
    </w:p>
    <w:p w14:paraId="4075F7C2">
      <w:pPr>
        <w:tabs>
          <w:tab w:val="left" w:pos="709"/>
        </w:tabs>
        <w:ind w:left="0" w:right="0" w:firstLine="0"/>
      </w:pPr>
    </w:p>
    <w:p w14:paraId="151CC9D9">
      <w:pPr>
        <w:tabs>
          <w:tab w:val="left" w:pos="709"/>
        </w:tabs>
        <w:ind w:left="0" w:right="0" w:firstLine="0"/>
      </w:pPr>
    </w:p>
    <w:p w14:paraId="03D61933">
      <w:pPr>
        <w:tabs>
          <w:tab w:val="left" w:pos="709"/>
        </w:tabs>
        <w:ind w:left="0" w:right="0" w:firstLine="0"/>
      </w:pPr>
    </w:p>
    <w:p w14:paraId="7D9874E2">
      <w:pPr>
        <w:tabs>
          <w:tab w:val="left" w:pos="709"/>
        </w:tabs>
        <w:ind w:left="0" w:right="0" w:firstLine="0"/>
      </w:pPr>
    </w:p>
    <w:p w14:paraId="42537A53">
      <w:pPr>
        <w:tabs>
          <w:tab w:val="left" w:pos="709"/>
        </w:tabs>
        <w:ind w:left="0" w:right="0" w:firstLine="0"/>
      </w:pPr>
    </w:p>
    <w:p w14:paraId="456FF00E">
      <w:pPr>
        <w:tabs>
          <w:tab w:val="left" w:pos="709"/>
        </w:tabs>
        <w:ind w:left="0" w:right="0" w:firstLine="0"/>
      </w:pPr>
    </w:p>
    <w:p w14:paraId="47326938">
      <w:pPr>
        <w:tabs>
          <w:tab w:val="left" w:pos="709"/>
        </w:tabs>
        <w:ind w:left="0" w:right="0" w:firstLine="0"/>
      </w:pPr>
    </w:p>
    <w:p w14:paraId="5452CF3E">
      <w:pPr>
        <w:tabs>
          <w:tab w:val="left" w:pos="709"/>
        </w:tabs>
        <w:ind w:left="0" w:right="0" w:firstLine="0"/>
      </w:pPr>
    </w:p>
    <w:p w14:paraId="7D96FF3C">
      <w:pPr>
        <w:tabs>
          <w:tab w:val="left" w:pos="709"/>
        </w:tabs>
        <w:ind w:left="0" w:right="0" w:firstLine="0"/>
      </w:pPr>
    </w:p>
    <w:p w14:paraId="10C66183">
      <w:pPr>
        <w:tabs>
          <w:tab w:val="left" w:pos="709"/>
        </w:tabs>
        <w:ind w:left="0" w:right="0" w:firstLine="0"/>
      </w:pPr>
    </w:p>
    <w:p w14:paraId="78BE80A0">
      <w:pPr>
        <w:tabs>
          <w:tab w:val="left" w:pos="709"/>
        </w:tabs>
        <w:ind w:left="0" w:right="0" w:firstLine="0"/>
      </w:pPr>
    </w:p>
    <w:p w14:paraId="502F1AF2">
      <w:pPr>
        <w:tabs>
          <w:tab w:val="left" w:pos="709"/>
        </w:tabs>
        <w:ind w:left="0" w:right="0" w:firstLine="0"/>
      </w:pPr>
    </w:p>
    <w:p w14:paraId="3EF44B64">
      <w:pPr>
        <w:tabs>
          <w:tab w:val="left" w:pos="709"/>
        </w:tabs>
        <w:ind w:left="0" w:right="0" w:firstLine="0"/>
      </w:pPr>
    </w:p>
    <w:p w14:paraId="2A81BC23">
      <w:pPr>
        <w:tabs>
          <w:tab w:val="left" w:pos="709"/>
        </w:tabs>
        <w:ind w:left="0" w:right="0" w:firstLine="0"/>
      </w:pPr>
    </w:p>
    <w:p w14:paraId="1C584329">
      <w:pPr>
        <w:tabs>
          <w:tab w:val="left" w:pos="709"/>
        </w:tabs>
        <w:ind w:left="0" w:right="0" w:firstLine="0"/>
      </w:pPr>
    </w:p>
    <w:p w14:paraId="5243AF2B">
      <w:pPr>
        <w:tabs>
          <w:tab w:val="left" w:pos="709"/>
        </w:tabs>
        <w:ind w:left="0" w:right="0" w:firstLine="0"/>
      </w:pPr>
    </w:p>
    <w:p w14:paraId="22802C1B">
      <w:pPr>
        <w:tabs>
          <w:tab w:val="left" w:pos="709"/>
        </w:tabs>
        <w:ind w:left="0" w:right="0" w:firstLine="0"/>
      </w:pPr>
    </w:p>
    <w:p w14:paraId="22CEC21D">
      <w:pPr>
        <w:tabs>
          <w:tab w:val="left" w:pos="709"/>
        </w:tabs>
        <w:ind w:left="0" w:right="0" w:firstLine="0"/>
      </w:pPr>
    </w:p>
    <w:p w14:paraId="7741AE92">
      <w:pPr>
        <w:tabs>
          <w:tab w:val="left" w:pos="709"/>
        </w:tabs>
        <w:ind w:left="0" w:right="0" w:firstLine="0"/>
      </w:pPr>
    </w:p>
    <w:p w14:paraId="5F48795D">
      <w:pPr>
        <w:tabs>
          <w:tab w:val="left" w:pos="709"/>
        </w:tabs>
        <w:ind w:left="0" w:right="0" w:firstLine="0"/>
      </w:pPr>
    </w:p>
    <w:p w14:paraId="464531AD">
      <w:pPr>
        <w:tabs>
          <w:tab w:val="left" w:pos="709"/>
        </w:tabs>
        <w:ind w:left="0" w:right="0" w:firstLine="0"/>
      </w:pPr>
    </w:p>
    <w:p w14:paraId="4614B4CF">
      <w:pPr>
        <w:tabs>
          <w:tab w:val="left" w:pos="709"/>
        </w:tabs>
        <w:ind w:left="0" w:right="0" w:firstLine="0"/>
      </w:pPr>
    </w:p>
    <w:p w14:paraId="00B4917D">
      <w:pPr>
        <w:tabs>
          <w:tab w:val="left" w:pos="709"/>
        </w:tabs>
        <w:ind w:left="0" w:right="0" w:firstLine="0"/>
      </w:pPr>
    </w:p>
    <w:p w14:paraId="66F8347F">
      <w:pPr>
        <w:tabs>
          <w:tab w:val="left" w:pos="709"/>
        </w:tabs>
        <w:ind w:left="0" w:right="0" w:firstLine="0"/>
      </w:pPr>
    </w:p>
    <w:p w14:paraId="0692ED28">
      <w:pPr>
        <w:tabs>
          <w:tab w:val="left" w:pos="709"/>
        </w:tabs>
        <w:ind w:left="0" w:right="0" w:firstLine="0"/>
      </w:pPr>
    </w:p>
    <w:p w14:paraId="6DA3F8AB">
      <w:pPr>
        <w:pStyle w:val="2"/>
        <w:numPr>
          <w:ilvl w:val="0"/>
          <w:numId w:val="5"/>
        </w:numPr>
        <w:spacing w:line="360" w:lineRule="auto"/>
        <w:ind w:left="0" w:right="0" w:firstLine="0"/>
      </w:pPr>
      <w:bookmarkStart w:id="35" w:name="_6c8b94utbyl9"/>
      <w:bookmarkEnd w:id="35"/>
      <w:r>
        <w:t xml:space="preserve"> Conclusão</w:t>
      </w:r>
    </w:p>
    <w:p w14:paraId="60722843">
      <w:pPr>
        <w:spacing w:line="360" w:lineRule="auto"/>
        <w:ind w:left="709" w:right="0" w:firstLine="0"/>
      </w:pPr>
      <w:bookmarkStart w:id="36" w:name="_ldlkh6ie0yas"/>
      <w:bookmarkEnd w:id="36"/>
    </w:p>
    <w:p w14:paraId="768307F8">
      <w:pPr>
        <w:ind w:left="709" w:right="0" w:firstLine="0"/>
      </w:pPr>
    </w:p>
    <w:p w14:paraId="5E3E8D0C">
      <w:pPr>
        <w:pStyle w:val="2"/>
        <w:numPr>
          <w:ilvl w:val="0"/>
          <w:numId w:val="5"/>
        </w:numPr>
        <w:ind w:left="0" w:right="0" w:firstLine="0"/>
      </w:pPr>
      <w:bookmarkStart w:id="37" w:name="_r1zjsqiqw5gj"/>
      <w:bookmarkEnd w:id="37"/>
      <w:r>
        <w:t>REFERÊNCIAS</w:t>
      </w:r>
    </w:p>
    <w:p w14:paraId="4EF4036C">
      <w:pPr>
        <w:spacing w:line="360" w:lineRule="auto"/>
        <w:ind w:left="0" w:right="0" w:firstLine="0"/>
        <w:jc w:val="left"/>
        <w:rPr>
          <w:color w:val="000000"/>
          <w:sz w:val="22"/>
          <w:szCs w:val="22"/>
        </w:rPr>
      </w:pPr>
    </w:p>
    <w:p w14:paraId="0D47FB09">
      <w:pPr>
        <w:keepNext w:val="0"/>
        <w:keepLines w:val="0"/>
        <w:pageBreakBefore w:val="0"/>
        <w:widowControl w:val="0"/>
        <w:shd w:val="clear" w:fill="auto"/>
        <w:spacing w:before="0" w:after="240" w:line="240" w:lineRule="auto"/>
        <w:ind w:left="0" w:right="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CRUZ, G.; NATUCCI, G.; OLIVEIRA, D.; BORGES, M. A.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Avaliação de acessibilidade e usabilidade de jogos digitais brasileiros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In: Simpósio Brasileiro de Jogos e Entretenimento Digital (SBGames), Porto Alegre, RS, 2023.</w:t>
      </w:r>
    </w:p>
    <w:p w14:paraId="045125EE">
      <w:pPr>
        <w:keepNext w:val="0"/>
        <w:keepLines w:val="0"/>
        <w:pageBreakBefore w:val="0"/>
        <w:widowControl w:val="0"/>
        <w:numPr>
          <w:ilvl w:val="0"/>
          <w:numId w:val="7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FARIAS, I. S.; AGGE, G. B.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Desenvolvimento de jogos web utilizando JavaScript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2022. Trabalho de Conclusão de Curso (Bacharelado em Ciência da Computação) – Universidade Federal do Paraná, Curitiba, 2022.</w:t>
      </w:r>
    </w:p>
    <w:p w14:paraId="06393008">
      <w:pPr>
        <w:keepNext w:val="0"/>
        <w:keepLines w:val="0"/>
        <w:pageBreakBefore w:val="0"/>
        <w:widowControl w:val="0"/>
        <w:numPr>
          <w:ilvl w:val="0"/>
          <w:numId w:val="8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KRUG, Steve.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Não me faça pensar: atualizado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: uma abordagem de bom senso à usabilidade na web e móvel. Rio de Janeiro: Alta Books, 2019.</w:t>
      </w:r>
    </w:p>
    <w:p w14:paraId="1E42C932">
      <w:pPr>
        <w:keepNext w:val="0"/>
        <w:keepLines w:val="0"/>
        <w:pageBreakBefore w:val="0"/>
        <w:widowControl w:val="0"/>
        <w:numPr>
          <w:ilvl w:val="0"/>
          <w:numId w:val="9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NIELSEN, Jakob.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Projetando sites com usabilidade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Rio de Janeiro: Campus, 2000.</w:t>
      </w:r>
    </w:p>
    <w:p w14:paraId="76B5E5D8">
      <w:pPr>
        <w:keepNext w:val="0"/>
        <w:keepLines w:val="0"/>
        <w:pageBreakBefore w:val="0"/>
        <w:widowControl w:val="0"/>
        <w:numPr>
          <w:ilvl w:val="0"/>
          <w:numId w:val="10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PESQUISA GAME BRASIL (PGB).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Painel do Mercado de Games no Brasil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10. ed. São Paulo: Sioux Group, 2023.</w:t>
      </w:r>
    </w:p>
    <w:p w14:paraId="32D5DF17">
      <w:pPr>
        <w:keepNext w:val="0"/>
        <w:keepLines w:val="0"/>
        <w:pageBreakBefore w:val="0"/>
        <w:widowControl w:val="0"/>
        <w:numPr>
          <w:ilvl w:val="0"/>
          <w:numId w:val="11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PRESSMAN, Roger S.; MAXIM, Bruce R.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Engenharia de Software: uma abordagem profissional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9. ed. Porto Alegre: AMGH, 2021.</w:t>
      </w:r>
    </w:p>
    <w:p w14:paraId="16B64B14">
      <w:pPr>
        <w:keepNext w:val="0"/>
        <w:keepLines w:val="0"/>
        <w:pageBreakBefore w:val="0"/>
        <w:widowControl w:val="0"/>
        <w:numPr>
          <w:ilvl w:val="0"/>
          <w:numId w:val="12"/>
        </w:numPr>
        <w:shd w:val="clear" w:fill="auto"/>
        <w:spacing w:before="0" w:after="140" w:line="276" w:lineRule="auto"/>
        <w:ind w:left="720" w:right="0" w:hanging="283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vertAlign w:val="baseline"/>
        </w:rPr>
      </w:pP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 xml:space="preserve">SILVA JR., J. M.; FIRMINO, E. C. M. </w:t>
      </w:r>
      <w:r>
        <w:rPr>
          <w:rFonts w:eastAsia="Arial" w:cs="Arial"/>
          <w:b/>
          <w:bCs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Desenvolvimento de Jogos em HTML5</w:t>
      </w:r>
      <w:r>
        <w:rPr>
          <w:rFonts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position w:val="0"/>
          <w:sz w:val="24"/>
          <w:szCs w:val="24"/>
          <w:u w:val="none"/>
          <w:shd w:val="clear" w:fill="auto"/>
          <w:vertAlign w:val="baseline"/>
        </w:rPr>
        <w:t>. In: IX SBGames, Florianópolis, SC, 2010.</w:t>
      </w:r>
    </w:p>
    <w:p w14:paraId="67BA3AA1">
      <w:pPr>
        <w:spacing w:before="0" w:after="240" w:line="240" w:lineRule="auto"/>
        <w:ind w:left="0" w:right="0" w:firstLine="0"/>
        <w:jc w:val="center"/>
      </w:pPr>
    </w:p>
    <w:sectPr>
      <w:headerReference r:id="rId5" w:type="default"/>
      <w:footerReference r:id="rId6" w:type="default"/>
      <w:footnotePr>
        <w:numFmt w:val="decimal"/>
      </w:footnotePr>
      <w:pgSz w:w="11906" w:h="16838"/>
      <w:pgMar w:top="1701" w:right="1134" w:bottom="1661" w:left="1701" w:header="794" w:footer="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1BAA766-2144-4A03-957D-1D3099DBFCEE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37B8D24-D10D-4FF4-A899-BE433347E9D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CE829FB2-3E5F-4422-A994-50B9B7092F47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E23E35A-65D5-4044-9ADB-7A083A5A227F}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51348BB-104A-4789-BA0A-36733A4EDB14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7A41913D-0C74-4679-A774-66B8FB2CB896}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  <w:embedRegular r:id="rId7" w:fontKey="{0384D07B-694C-4E9F-B606-9C972C17924E}"/>
  </w:font>
  <w:font w:name="OpenSymbol">
    <w:panose1 w:val="05010000000000000000"/>
    <w:charset w:val="01"/>
    <w:family w:val="roman"/>
    <w:pitch w:val="default"/>
    <w:sig w:usb0="800000AF" w:usb1="1001ECEA" w:usb2="00000000" w:usb3="00000000" w:csb0="80000001" w:csb1="00000000"/>
    <w:embedRegular r:id="rId8" w:fontKey="{3869482C-CA69-4873-9614-A64EAED9FBA0}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  <w:embedRegular r:id="rId9" w:fontKey="{27F1077B-1011-49C3-B4C7-16560F211A9D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0" w:fontKey="{E414F379-43E1-466D-8556-C8FF25234AD4}"/>
  </w:font>
  <w:font w:name="Google Sans Text;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1" w:fontKey="{5D7B0CFD-A330-41BF-B274-0A90838358AD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2" w:fontKey="{27815A18-7E23-4C5D-A9D4-B403C385291B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3" w:fontKey="{D2C2DE1D-81A1-49F5-9005-0EBAA7076E36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14" w:fontKey="{17122476-5E53-4B69-8DDF-96BDADF5D1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3E718">
    <w:pPr>
      <w:ind w:left="0" w:right="0" w:firstLine="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 w:line="480" w:lineRule="auto"/>
      </w:pPr>
      <w:r>
        <w:separator/>
      </w:r>
    </w:p>
  </w:footnote>
  <w:footnote w:type="continuationSeparator" w:id="3">
    <w:p>
      <w:pPr>
        <w:spacing w:before="0" w:after="0" w:line="480" w:lineRule="auto"/>
      </w:pPr>
      <w:r>
        <w:continuationSeparator/>
      </w:r>
    </w:p>
  </w:footnote>
  <w:footnote w:id="0">
    <w:p w14:paraId="26E66477">
      <w:pPr>
        <w:spacing w:line="240" w:lineRule="auto"/>
        <w:ind w:left="0" w:right="0" w:firstLine="0"/>
      </w:pPr>
      <w:r>
        <w:rPr>
          <w:rStyle w:val="19"/>
        </w:rPr>
        <w:footnoteRef/>
      </w:r>
      <w:r>
        <w:rPr>
          <w:color w:val="000000"/>
          <w:sz w:val="16"/>
          <w:szCs w:val="16"/>
          <w:highlight w:val="white"/>
        </w:rPr>
        <w:tab/>
      </w:r>
      <w:r>
        <w:rPr>
          <w:color w:val="000000"/>
          <w:sz w:val="16"/>
          <w:szCs w:val="16"/>
          <w:highlight w:val="white"/>
        </w:rPr>
        <w:t>Especialista em Educação Permanente: Saúde e educação</w:t>
      </w:r>
      <w:r>
        <w:rPr>
          <w:color w:val="000000"/>
          <w:sz w:val="16"/>
          <w:szCs w:val="16"/>
        </w:rPr>
        <w:t xml:space="preserve"> pela FioCruz – Fundação Osvaldo Cruz. Especialista em tecnologias da Informação pela UNIVEL – União Educacional de Cascavel. Pedagoga formada pela UNIPAR – Universidade Paranaense. Professora do núcleo técnico do Estado do Paraná – Ensino médio técnico.</w:t>
      </w:r>
    </w:p>
    <w:p w14:paraId="0F9F7499">
      <w:pPr>
        <w:spacing w:line="240" w:lineRule="auto"/>
        <w:ind w:left="0" w:right="0" w:firstLine="0"/>
      </w:pPr>
      <w:r>
        <w:rPr>
          <w:color w:val="000000"/>
          <w:sz w:val="16"/>
          <w:szCs w:val="16"/>
          <w:vertAlign w:val="superscript"/>
        </w:rPr>
        <w:tab/>
      </w:r>
      <w:r>
        <w:rPr>
          <w:color w:val="000000"/>
          <w:sz w:val="16"/>
          <w:szCs w:val="16"/>
          <w:vertAlign w:val="superscript"/>
        </w:rPr>
        <w:t>2</w:t>
      </w:r>
      <w:r>
        <w:rPr>
          <w:color w:val="000000"/>
          <w:sz w:val="16"/>
          <w:szCs w:val="16"/>
        </w:rPr>
        <w:t xml:space="preserve"> </w:t>
      </w:r>
    </w:p>
    <w:p w14:paraId="6EB2D702">
      <w:pPr>
        <w:spacing w:line="240" w:lineRule="auto"/>
        <w:ind w:left="0" w:right="0" w:firstLine="0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D34D6">
    <w:pPr>
      <w:widowControl/>
      <w:ind w:left="0" w:right="0" w:firstLine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1">
    <w:nsid w:val="C8879AEF"/>
    <w:multiLevelType w:val="multilevel"/>
    <w:tmpl w:val="C8879AEF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584" w:hanging="1584"/>
      </w:pPr>
    </w:lvl>
  </w:abstractNum>
  <w:abstractNum w:abstractNumId="4">
    <w:nsid w:val="0248C179"/>
    <w:multiLevelType w:val="multilevel"/>
    <w:tmpl w:val="0248C179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5">
    <w:nsid w:val="03D62ECE"/>
    <w:multiLevelType w:val="multilevel"/>
    <w:tmpl w:val="03D62ECE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2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6">
    <w:nsid w:val="25B654F3"/>
    <w:multiLevelType w:val="multilevel"/>
    <w:tmpl w:val="25B654F3"/>
    <w:lvl w:ilvl="0" w:tentative="0">
      <w:start w:val="5"/>
      <w:numFmt w:val="decimal"/>
      <w:lvlText w:val="%1"/>
      <w:lvlJc w:val="left"/>
      <w:pPr>
        <w:tabs>
          <w:tab w:val="left" w:pos="0"/>
        </w:tabs>
        <w:ind w:left="360" w:hanging="360"/>
      </w:pPr>
    </w:lvl>
    <w:lvl w:ilvl="1" w:tentative="0">
      <w:start w:val="6"/>
      <w:numFmt w:val="decimal"/>
      <w:lvlText w:val="%1.%2"/>
      <w:lvlJc w:val="left"/>
      <w:pPr>
        <w:tabs>
          <w:tab w:val="left" w:pos="0"/>
        </w:tabs>
        <w:ind w:left="360" w:hanging="360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1080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1080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1440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1440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1800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1800" w:hanging="1800"/>
      </w:p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9">
    <w:nsid w:val="5A241D34"/>
    <w:multiLevelType w:val="multilevel"/>
    <w:tmpl w:val="5A241D34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l"/>
      <w:lvlJc w:val="left"/>
      <w:pPr>
        <w:tabs>
          <w:tab w:val="left" w:pos="0"/>
        </w:tabs>
        <w:ind w:left="720" w:hanging="283"/>
      </w:pPr>
      <w:rPr>
        <w:rFonts w:hint="default" w:ascii="Wingdings" w:hAnsi="Wingdings" w:cs="Wingdings"/>
      </w:rPr>
    </w:lvl>
    <w:lvl w:ilvl="1" w:tentative="0">
      <w:start w:val="1"/>
      <w:numFmt w:val="decimal"/>
      <w:lvlText w:val="%2."/>
      <w:lvlJc w:val="left"/>
      <w:pPr>
        <w:tabs>
          <w:tab w:val="left" w:pos="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0"/>
        </w:tabs>
        <w:ind w:left="3600" w:hanging="360"/>
      </w:pPr>
    </w:lvl>
  </w:abstractNum>
  <w:abstractNum w:abstractNumId="11">
    <w:nsid w:val="7AD6AD1F"/>
    <w:multiLevelType w:val="singleLevel"/>
    <w:tmpl w:val="7AD6AD1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5"/>
  </w:num>
  <w:num w:numId="5">
    <w:abstractNumId w:val="6"/>
  </w:num>
  <w:num w:numId="6">
    <w:abstractNumId w:val="11"/>
  </w:num>
  <w:num w:numId="7">
    <w:abstractNumId w:val="10"/>
  </w:num>
  <w:num w:numId="8">
    <w:abstractNumId w:val="4"/>
  </w:num>
  <w:num w:numId="9">
    <w:abstractNumId w:val="0"/>
  </w:num>
  <w:num w:numId="10">
    <w:abstractNumId w:val="7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2"/>
    <w:footnote w:id="3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000000"/>
    <w:rsid w:val="1B5441BF"/>
    <w:rsid w:val="2CB44A4C"/>
    <w:rsid w:val="6F9744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 w:line="480" w:lineRule="auto"/>
      <w:ind w:firstLine="709"/>
      <w:jc w:val="both"/>
    </w:pPr>
    <w:rPr>
      <w:rFonts w:ascii="Arial" w:hAnsi="Arial" w:eastAsia="Arial" w:cs="Arial"/>
      <w:color w:val="auto"/>
      <w:kern w:val="0"/>
      <w:sz w:val="24"/>
      <w:szCs w:val="24"/>
      <w:lang w:val="zh-CN" w:eastAsia="zh-CN" w:bidi="hi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tabs>
        <w:tab w:val="left" w:pos="709"/>
      </w:tabs>
      <w:spacing w:line="240" w:lineRule="auto"/>
      <w:ind w:left="0" w:right="0" w:firstLine="0"/>
      <w:jc w:val="left"/>
    </w:pPr>
    <w:rPr>
      <w:b/>
      <w:bCs/>
      <w:smallCaps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tabs>
        <w:tab w:val="left" w:pos="0"/>
      </w:tabs>
      <w:spacing w:before="120" w:after="120" w:line="360" w:lineRule="auto"/>
      <w:ind w:left="578" w:right="0" w:hanging="578"/>
    </w:pPr>
    <w:rPr>
      <w:b/>
      <w:bCs/>
    </w:rPr>
  </w:style>
  <w:style w:type="paragraph" w:styleId="4">
    <w:name w:val="heading 3"/>
    <w:basedOn w:val="1"/>
    <w:next w:val="1"/>
    <w:qFormat/>
    <w:uiPriority w:val="0"/>
    <w:pPr>
      <w:keepNext/>
      <w:tabs>
        <w:tab w:val="left" w:pos="709"/>
      </w:tabs>
      <w:spacing w:before="240" w:after="240"/>
      <w:ind w:left="720" w:right="0" w:hanging="720"/>
    </w:pPr>
  </w:style>
  <w:style w:type="paragraph" w:styleId="5">
    <w:name w:val="heading 4"/>
    <w:basedOn w:val="1"/>
    <w:next w:val="1"/>
    <w:qFormat/>
    <w:uiPriority w:val="0"/>
    <w:pPr>
      <w:keepNext/>
      <w:tabs>
        <w:tab w:val="left" w:pos="0"/>
      </w:tabs>
      <w:spacing w:before="240" w:after="60"/>
      <w:ind w:left="864" w:right="0" w:hanging="864"/>
    </w:pPr>
  </w:style>
  <w:style w:type="paragraph" w:styleId="6">
    <w:name w:val="heading 5"/>
    <w:basedOn w:val="1"/>
    <w:next w:val="1"/>
    <w:qFormat/>
    <w:uiPriority w:val="0"/>
    <w:pPr>
      <w:keepNext/>
      <w:tabs>
        <w:tab w:val="left" w:pos="0"/>
      </w:tabs>
      <w:ind w:left="1008" w:right="0" w:hanging="1008"/>
    </w:pPr>
    <w:rPr>
      <w:b/>
      <w:bCs/>
      <w:color w:val="FF0000"/>
    </w:rPr>
  </w:style>
  <w:style w:type="paragraph" w:styleId="7">
    <w:name w:val="heading 6"/>
    <w:basedOn w:val="1"/>
    <w:next w:val="1"/>
    <w:qFormat/>
    <w:uiPriority w:val="0"/>
    <w:pPr>
      <w:keepNext/>
      <w:tabs>
        <w:tab w:val="left" w:pos="0"/>
      </w:tabs>
      <w:ind w:left="1152" w:right="0" w:hanging="1152"/>
    </w:pPr>
    <w:rPr>
      <w:b/>
      <w:bCs/>
      <w:color w:val="FF000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"/>
    <w:basedOn w:val="11"/>
    <w:qFormat/>
    <w:uiPriority w:val="0"/>
    <w:rPr>
      <w:rFonts w:cs="Lucida Sans"/>
    </w:rPr>
  </w:style>
  <w:style w:type="paragraph" w:styleId="11">
    <w:name w:val="Body Text"/>
    <w:basedOn w:val="1"/>
    <w:qFormat/>
    <w:uiPriority w:val="0"/>
    <w:pPr>
      <w:spacing w:before="0" w:after="140" w:line="276" w:lineRule="auto"/>
    </w:pPr>
  </w:style>
  <w:style w:type="paragraph" w:styleId="12">
    <w:name w:val="Title"/>
    <w:basedOn w:val="1"/>
    <w:next w:val="1"/>
    <w:qFormat/>
    <w:uiPriority w:val="0"/>
    <w:pPr>
      <w:keepNext/>
      <w:keepLines/>
      <w:spacing w:before="480" w:after="120"/>
    </w:pPr>
    <w:rPr>
      <w:b/>
      <w:bCs/>
      <w:sz w:val="72"/>
      <w:szCs w:val="72"/>
    </w:rPr>
  </w:style>
  <w:style w:type="paragraph" w:styleId="13">
    <w:name w:val="header"/>
    <w:basedOn w:val="14"/>
    <w:qFormat/>
    <w:uiPriority w:val="0"/>
  </w:style>
  <w:style w:type="paragraph" w:customStyle="1" w:styleId="14">
    <w:name w:val="Cabeçalho e rodapé"/>
    <w:basedOn w:val="1"/>
    <w:qFormat/>
    <w:uiPriority w:val="0"/>
  </w:style>
  <w:style w:type="paragraph" w:styleId="15">
    <w:name w:val="footer"/>
    <w:basedOn w:val="14"/>
    <w:qFormat/>
    <w:uiPriority w:val="0"/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7">
    <w:name w:val="Subtitle"/>
    <w:basedOn w:val="1"/>
    <w:next w:val="1"/>
    <w:qFormat/>
    <w:uiPriority w:val="0"/>
    <w:pPr>
      <w:keepNext/>
      <w:spacing w:before="240" w:after="120"/>
      <w:jc w:val="center"/>
    </w:pPr>
    <w:rPr>
      <w:i/>
      <w:iCs/>
      <w:sz w:val="28"/>
      <w:szCs w:val="28"/>
    </w:rPr>
  </w:style>
  <w:style w:type="paragraph" w:styleId="18">
    <w:name w:val="footnote text"/>
    <w:basedOn w:val="1"/>
    <w:qFormat/>
    <w:uiPriority w:val="0"/>
  </w:style>
  <w:style w:type="character" w:customStyle="1" w:styleId="19">
    <w:name w:val="Caracteres de nota de rodapé"/>
    <w:qFormat/>
    <w:uiPriority w:val="0"/>
  </w:style>
  <w:style w:type="character" w:customStyle="1" w:styleId="20">
    <w:name w:val="Âncora da nota de rodapé"/>
    <w:qFormat/>
    <w:uiPriority w:val="0"/>
    <w:rPr>
      <w:vertAlign w:val="superscript"/>
    </w:rPr>
  </w:style>
  <w:style w:type="character" w:customStyle="1" w:styleId="21">
    <w:name w:val="Footnote Characters"/>
    <w:qFormat/>
    <w:uiPriority w:val="0"/>
    <w:rPr>
      <w:vertAlign w:val="superscript"/>
    </w:rPr>
  </w:style>
  <w:style w:type="character" w:customStyle="1" w:styleId="22">
    <w:name w:val="Marcadores"/>
    <w:qFormat/>
    <w:uiPriority w:val="0"/>
    <w:rPr>
      <w:rFonts w:ascii="OpenSymbol" w:hAnsi="OpenSymbol" w:eastAsia="OpenSymbol" w:cs="OpenSymbol"/>
    </w:rPr>
  </w:style>
  <w:style w:type="character" w:customStyle="1" w:styleId="23">
    <w:name w:val="Âncora da nota de fim"/>
    <w:qFormat/>
    <w:uiPriority w:val="0"/>
    <w:rPr>
      <w:vertAlign w:val="superscript"/>
    </w:rPr>
  </w:style>
  <w:style w:type="character" w:customStyle="1" w:styleId="24">
    <w:name w:val="Endnote Characters"/>
    <w:qFormat/>
    <w:uiPriority w:val="0"/>
    <w:rPr>
      <w:vertAlign w:val="superscript"/>
    </w:rPr>
  </w:style>
  <w:style w:type="character" w:customStyle="1" w:styleId="25">
    <w:name w:val="Caracteres de nota de fim"/>
    <w:qFormat/>
    <w:uiPriority w:val="0"/>
  </w:style>
  <w:style w:type="paragraph" w:customStyle="1" w:styleId="26">
    <w:name w:val="Título1"/>
    <w:basedOn w:val="1"/>
    <w:next w:val="11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7">
    <w:name w:val="Índice"/>
    <w:basedOn w:val="1"/>
    <w:qFormat/>
    <w:uiPriority w:val="0"/>
    <w:pPr>
      <w:suppressLineNumbers/>
    </w:pPr>
    <w:rPr>
      <w:rFonts w:cs="Lucida Sans"/>
    </w:rPr>
  </w:style>
  <w:style w:type="paragraph" w:customStyle="1" w:styleId="28">
    <w:name w:val="Cabeçalho e Rodapé"/>
    <w:basedOn w:val="1"/>
    <w:qFormat/>
    <w:uiPriority w:val="0"/>
  </w:style>
  <w:style w:type="table" w:customStyle="1" w:styleId="29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10"/>
    <w:basedOn w:val="29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3411</Words>
  <Characters>20144</Characters>
  <Paragraphs>150</Paragraphs>
  <TotalTime>16</TotalTime>
  <ScaleCrop>false</ScaleCrop>
  <LinksUpToDate>false</LinksUpToDate>
  <CharactersWithSpaces>23535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2026-05-08T00:19:00Z</dcterms:created>
  <dc:creator>apare</dc:creator>
  <cp:lastModifiedBy>APARECIDA DA SILVA FERREIRA</cp:lastModifiedBy>
  <dcterms:modified xsi:type="dcterms:W3CDTF">2026-08-24T10:50:33Z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EF9C39AC9B474E8CB644C100B1D98DF2_13</vt:lpwstr>
  </property>
  <property fmtid="{D5CDD505-2E9C-101B-9397-08002B2CF9AE}" pid="3" name="KSOProductBuildVer">
    <vt:lpwstr>1046-12.1.0.28032</vt:lpwstr>
  </property>
  <property fmtid="{D5CDD505-2E9C-101B-9397-08002B2CF9AE}" pid="4" name="KSOTemplateDocerSaveRecord">
    <vt:lpwstr>eyJoZGlkIjoiMWI4YjJjZTUzNGNlYTQyODI4ZTEyNDRhODcyM2Y3ZDEiLCJ1c2VySWQiOiIxMjU0NTY4OTc0NDAyIn0=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</Properties>
</file>