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b/>
          <w:color w:val="000000"/>
          <w:kern w:val="0"/>
          <w:sz w:val="20"/>
          <w:szCs w:val="20"/>
          <w:lang w:val="pt-PT" w:eastAsia="pt-BR"/>
          <w14:ligatures w14:val="non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490220</wp:posOffset>
            </wp:positionH>
            <wp:positionV relativeFrom="paragraph">
              <wp:posOffset>-13335</wp:posOffset>
            </wp:positionV>
            <wp:extent cx="1324610" cy="499745"/>
            <wp:effectExtent l="0" t="0" r="0" b="0"/>
            <wp:wrapNone/>
            <wp:docPr id="1" name="image1.png" descr="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0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UNIVERSIDADE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CIDADE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DE</w:t>
      </w:r>
      <w:r>
        <w:rPr>
          <w:rFonts w:eastAsia="Times New Roman" w:cs="Times New Roman" w:ascii="Arial Narrow" w:hAnsi="Arial Narrow"/>
          <w:b/>
          <w:color w:val="000000"/>
          <w:spacing w:val="-8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SÃO</w:t>
      </w:r>
      <w:r>
        <w:rPr>
          <w:rFonts w:eastAsia="Times New Roman" w:cs="Times New Roman" w:ascii="Arial Narrow" w:hAnsi="Arial Narrow"/>
          <w:b/>
          <w:color w:val="000000"/>
          <w:spacing w:val="-7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b/>
          <w:color w:val="000000"/>
          <w:kern w:val="0"/>
          <w:sz w:val="20"/>
          <w:szCs w:val="20"/>
          <w:lang w:val="pt-PT" w:eastAsia="pt-BR"/>
          <w14:ligatures w14:val="none"/>
        </w:rPr>
        <w:t>PAULO</w:t>
      </w:r>
    </w:p>
    <w:p>
      <w:pPr>
        <w:pStyle w:val="Normal"/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 xml:space="preserve">Professor: </w:t>
      </w:r>
      <w:r>
        <w:rPr>
          <w:rFonts w:eastAsia="Times New Roman" w:cs="Times New Roman" w:ascii="Arial Narrow" w:hAnsi="Arial Narrow"/>
          <w:color w:val="FF0000"/>
          <w:kern w:val="0"/>
          <w:sz w:val="20"/>
          <w:szCs w:val="20"/>
          <w:lang w:val="pt-PT" w:eastAsia="pt-BR"/>
          <w14:ligatures w14:val="none"/>
        </w:rPr>
        <w:t>xxxxxxxxxxxxxxxx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Disciplina:</w:t>
      </w:r>
      <w:r>
        <w:rPr>
          <w:rFonts w:eastAsia="Times New Roman" w:cs="Times New Roman" w:ascii="Arial Narrow" w:hAnsi="Arial Narrow"/>
          <w:color w:val="000000"/>
          <w:spacing w:val="-6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color w:val="FF0000"/>
          <w:kern w:val="0"/>
          <w:sz w:val="20"/>
          <w:szCs w:val="20"/>
          <w:lang w:val="pt-PT" w:eastAsia="pt-BR"/>
          <w14:ligatures w14:val="none"/>
        </w:rPr>
        <w:t>xxxxxxxxxxxxxxxxxx</w:t>
      </w:r>
    </w:p>
    <w:p>
      <w:pPr>
        <w:pStyle w:val="Normal"/>
        <w:tabs>
          <w:tab w:val="clear" w:pos="708"/>
          <w:tab w:val="left" w:pos="10025" w:leader="none"/>
          <w:tab w:val="left" w:pos="10529" w:leader="none"/>
        </w:tabs>
        <w:spacing w:lineRule="auto" w:line="240" w:before="0" w:after="0"/>
        <w:ind w:left="5670"/>
        <w:jc w:val="right"/>
        <w:rPr>
          <w:rFonts w:ascii="Arial Narrow" w:hAnsi="Arial Narrow" w:eastAsia="Times New Roman" w:cs="Times New Roman"/>
          <w:color w:val="000000"/>
          <w:kern w:val="0"/>
          <w:sz w:val="20"/>
          <w:szCs w:val="2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 xml:space="preserve">               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Semestre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</w:t>
      </w:r>
      <w:r>
        <w:rPr>
          <w:rFonts w:eastAsia="Times New Roman" w:cs="Times New Roman" w:ascii="Arial Narrow" w:hAnsi="Arial Narrow"/>
          <w:color w:val="000000"/>
          <w:kern w:val="0"/>
          <w:sz w:val="20"/>
          <w:szCs w:val="20"/>
          <w:lang w:val="pt-PT" w:eastAsia="pt-BR"/>
          <w14:ligatures w14:val="none"/>
        </w:rPr>
        <w:t>Letivo:</w:t>
      </w:r>
      <w:r>
        <w:rPr>
          <w:rFonts w:eastAsia="Times New Roman" w:cs="Times New Roman" w:ascii="Arial Narrow" w:hAnsi="Arial Narrow"/>
          <w:color w:val="000000"/>
          <w:spacing w:val="-2"/>
          <w:kern w:val="0"/>
          <w:sz w:val="20"/>
          <w:szCs w:val="20"/>
          <w:lang w:val="pt-PT" w:eastAsia="pt-BR"/>
          <w14:ligatures w14:val="none"/>
        </w:rPr>
        <w:t xml:space="preserve"> {{Ano aqui}}/{{Sem aqui}}</w:t>
      </w:r>
    </w:p>
    <w:p>
      <w:pPr>
        <w:pStyle w:val="Normal"/>
        <w:spacing w:lineRule="auto" w:line="240" w:before="5" w:after="0"/>
        <w:jc w:val="both"/>
        <w:rPr>
          <w:rFonts w:ascii="Arial Narrow" w:hAnsi="Arial Narrow" w:eastAsia="Times New Roman" w:cs="Times New Roman"/>
          <w:b/>
          <w:color w:val="000000"/>
          <w:kern w:val="0"/>
          <w:sz w:val="18"/>
          <w:szCs w:val="10"/>
          <w:lang w:val="pt-PT" w:eastAsia="pt-BR"/>
          <w14:ligatures w14:val="none"/>
        </w:rPr>
      </w:pPr>
      <w:r>
        <w:rPr>
          <w:rFonts w:eastAsia="Times New Roman" w:cs="Times New Roman" w:ascii="Arial Narrow" w:hAnsi="Arial Narrow"/>
          <w:b/>
          <w:color w:val="000000"/>
          <w:kern w:val="0"/>
          <w:sz w:val="18"/>
          <w:szCs w:val="10"/>
          <w:lang w:val="pt-PT" w:eastAsia="pt-BR"/>
          <w14:ligatures w14:val="none"/>
        </w:rPr>
      </w:r>
    </w:p>
    <w:tbl>
      <w:tblPr>
        <w:tblStyle w:val="TableNormal"/>
        <w:tblW w:w="1063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819"/>
        <w:gridCol w:w="5812"/>
      </w:tblGrid>
      <w:tr>
        <w:trPr>
          <w:trHeight w:val="337" w:hRule="atLeast"/>
        </w:trPr>
        <w:tc>
          <w:tcPr>
            <w:tcW w:w="10631" w:type="dxa"/>
            <w:gridSpan w:val="2"/>
            <w:tcBorders/>
          </w:tcPr>
          <w:p>
            <w:pPr>
              <w:pStyle w:val="TableParagraph"/>
              <w:tabs>
                <w:tab w:val="clear" w:pos="708"/>
                <w:tab w:val="left" w:pos="5924" w:leader="none"/>
                <w:tab w:val="left" w:pos="10641" w:leader="none"/>
              </w:tabs>
              <w:suppressAutoHyphens w:val="true"/>
              <w:spacing w:lineRule="exact" w:line="228" w:before="0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NOME:___________________________________________________________ RGM:___________________________</w:t>
            </w:r>
          </w:p>
        </w:tc>
      </w:tr>
      <w:tr>
        <w:trPr>
          <w:trHeight w:val="337" w:hRule="atLeast"/>
        </w:trPr>
        <w:tc>
          <w:tcPr>
            <w:tcW w:w="4819" w:type="dxa"/>
            <w:tcBorders/>
          </w:tcPr>
          <w:p>
            <w:pPr>
              <w:pStyle w:val="TableParagraph"/>
              <w:tabs>
                <w:tab w:val="clear" w:pos="708"/>
                <w:tab w:val="left" w:pos="5113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CURSO: ____________________________________</w:t>
            </w:r>
          </w:p>
        </w:tc>
        <w:tc>
          <w:tcPr>
            <w:tcW w:w="5812" w:type="dxa"/>
            <w:tcBorders/>
          </w:tcPr>
          <w:p>
            <w:pPr>
              <w:pStyle w:val="TableParagraph"/>
              <w:tabs>
                <w:tab w:val="clear" w:pos="708"/>
                <w:tab w:val="left" w:pos="5390" w:leader="none"/>
              </w:tabs>
              <w:suppressAutoHyphens w:val="true"/>
              <w:spacing w:lineRule="exact" w:line="210" w:before="108" w:after="0"/>
              <w:jc w:val="left"/>
              <w:rPr>
                <w:rFonts w:ascii="Arial Narrow" w:hAnsi="Arial Narrow"/>
                <w:color w:themeColor="text1" w:val="000000"/>
                <w:sz w:val="24"/>
                <w:szCs w:val="28"/>
              </w:rPr>
            </w:pPr>
            <w:r>
              <w:rPr>
                <w:rFonts w:ascii="Arial Narrow" w:hAnsi="Arial Narrow"/>
                <w:color w:themeColor="text1" w:val="000000"/>
                <w:sz w:val="24"/>
                <w:szCs w:val="28"/>
                <w:lang w:eastAsia="en-US" w:bidi="ar-SA"/>
              </w:rPr>
              <w:t>SÉRIE:______PERÍODO:_____________DATA:____/____/_____</w:t>
            </w:r>
          </w:p>
        </w:tc>
      </w:tr>
    </w:tbl>
    <w:p>
      <w:pPr>
        <w:pStyle w:val="Normal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contextualSpacing/>
        <w:rPr>
          <w:rFonts w:ascii="Aptos Display" w:hAnsi="Aptos Display" w:eastAsia="Times New Roman" w:cs="Times New Roman"/>
          <w:color w:val="000000"/>
          <w:spacing w:val="-2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Times New Roman" w:ascii="Aptos Display" w:hAnsi="Aptos Display"/>
          <w:color w:val="000000"/>
          <w:spacing w:val="-2"/>
          <w:kern w:val="2"/>
          <w:shd w:fill="D9D9D9" w:val="clear"/>
          <w:lang w:val="pt-PT" w:eastAsia="pt-BR"/>
          <w14:ligatures w14:val="none"/>
        </w:rPr>
      </w:r>
    </w:p>
    <w:p>
      <w:pPr>
        <w:pStyle w:val="Normal"/>
        <w:shd w:val="clear" w:color="auto" w:fill="D9D9D9"/>
        <w:tabs>
          <w:tab w:val="clear" w:pos="708"/>
          <w:tab w:val="left" w:pos="2854" w:leader="none"/>
          <w:tab w:val="left" w:pos="10966" w:leader="none"/>
        </w:tabs>
        <w:spacing w:lineRule="auto" w:line="240" w:before="0" w:after="80"/>
        <w:jc w:val="center"/>
        <w:rPr>
          <w:rFonts w:ascii="Arial" w:hAnsi="Arial" w:eastAsia="Times New Roman" w:cs="Arial"/>
          <w:color w:val="000000"/>
          <w:spacing w:val="-10"/>
          <w:kern w:val="2"/>
          <w:shd w:fill="D9D9D9" w:val="clear"/>
          <w:lang w:val="pt-PT" w:eastAsia="pt-BR"/>
          <w14:ligatures w14:val="none"/>
        </w:rPr>
      </w:pP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A1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1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 REGIMENTAL</w:t>
      </w:r>
      <w:r>
        <w:rPr>
          <w:rFonts w:eastAsia="Times New Roman" w:cs="Arial" w:ascii="Arial" w:hAnsi="Arial"/>
          <w:color w:val="000000"/>
          <w:spacing w:val="-6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{{simbolo aqui}}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VALOR DA</w:t>
      </w:r>
      <w:r>
        <w:rPr>
          <w:rFonts w:eastAsia="Times New Roman" w:cs="Arial" w:ascii="Arial" w:hAnsi="Arial"/>
          <w:color w:val="000000"/>
          <w:spacing w:val="-9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2"/>
          <w:kern w:val="2"/>
          <w:shd w:fill="D9D9D9" w:val="clear"/>
          <w:lang w:val="pt-PT" w:eastAsia="pt-BR"/>
          <w14:ligatures w14:val="none"/>
        </w:rPr>
        <w:t>PROVA:</w:t>
      </w:r>
      <w:r>
        <w:rPr>
          <w:rFonts w:eastAsia="Times New Roman" w:cs="Arial" w:ascii="Arial" w:hAnsi="Arial"/>
          <w:color w:val="000000"/>
          <w:spacing w:val="-3"/>
          <w:kern w:val="2"/>
          <w:shd w:fill="D9D9D9" w:val="clear"/>
          <w:lang w:val="pt-PT" w:eastAsia="pt-BR"/>
          <w14:ligatures w14:val="none"/>
        </w:rPr>
        <w:t xml:space="preserve"> </w:t>
      </w:r>
      <w:r>
        <w:rPr>
          <w:rFonts w:eastAsia="Times New Roman" w:cs="Arial" w:ascii="Arial" w:hAnsi="Arial"/>
          <w:color w:val="000000"/>
          <w:spacing w:val="-4"/>
          <w:kern w:val="2"/>
          <w:shd w:fill="D9D9D9" w:val="clear"/>
          <w:lang w:val="pt-PT" w:eastAsia="pt-BR"/>
          <w14:ligatures w14:val="none"/>
        </w:rPr>
        <w:t>5,00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Conforme Manual do Aluno - “Caso você não concorde com o resultado dos instrumentos avaliativos, ou seja, a nota atribuída, pode solicitar revisão da Avaliação Regimental (A1) e/ou Avaliação Final (AF), que deverá ser requerida no prazo de </w:t>
      </w:r>
      <w:r>
        <w:rPr>
          <w:rFonts w:eastAsia="Times New Roman" w:cs="Arial" w:ascii="Arial" w:hAnsi="Arial"/>
          <w:b/>
          <w:bCs/>
          <w:i/>
          <w:kern w:val="0"/>
          <w:sz w:val="16"/>
          <w:szCs w:val="16"/>
          <w:lang w:eastAsia="pt-BR"/>
          <w14:ligatures w14:val="none"/>
        </w:rPr>
        <w:t>até 05 (cinco) dias úteis a contar da data de divulgação da nota no sistema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. Para a revisão é imprescindível a apresentação da prova original, indicar o que deve ser objeto de revisão e as razões que justifiquem o pedido.” Essa solicitação deverá ser realizada via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CAA ONLINE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e terá cobrança de taxa.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Durante a avaliação é terminantemente proibida a consulta a materiais didáticos e/ou eletrônicos, tais como: livros, apostilas, cadernos, aparelhos celulares, tablets e outros. Exceção para objetos autorizados pelo professor titular da disciplina descrito neste cabeçalho.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Tempo </w:t>
      </w:r>
      <w:r>
        <w:rPr>
          <w:rFonts w:eastAsia="Times New Roman" w:cs="Arial" w:ascii="Arial" w:hAnsi="Arial"/>
          <w:b/>
          <w:i/>
          <w:kern w:val="0"/>
          <w:sz w:val="16"/>
          <w:szCs w:val="16"/>
          <w:lang w:eastAsia="pt-BR"/>
          <w14:ligatures w14:val="none"/>
        </w:rPr>
        <w:t>mínimo</w:t>
      </w: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 xml:space="preserve"> de permanência para realização da avaliação será de 1h (Portaria G.R. nº 016/2026, Artigo 7º).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O aluno poderá entrar em sala de aula para iniciar a prova 20 minutos, após iniciada a avaliação. Depois desse horário, não será permitida a entrada e, consequentemente, a realização da prova (Portaria G.R. nº 016/2026, Artigo 6º).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hanging="181" w:left="181"/>
        <w:contextualSpacing/>
        <w:jc w:val="both"/>
        <w:rPr>
          <w:rFonts w:ascii="Arial" w:hAnsi="Arial" w:eastAsia="Times New Roman" w:cs="Arial"/>
          <w:i/>
          <w:i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rial" w:ascii="Arial" w:hAnsi="Arial"/>
          <w:i/>
          <w:kern w:val="0"/>
          <w:sz w:val="16"/>
          <w:szCs w:val="16"/>
          <w:lang w:eastAsia="pt-BR"/>
          <w14:ligatures w14:val="none"/>
        </w:rPr>
        <w:t>Não será permitida a permanência do aluno nos corredores antes e após a realização da avaliação.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" w:hAnsi="Arial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Web"/>
        <w:shd w:val="clear" w:color="auto" w:fill="D9D9D9" w:themeFill="background1" w:themeFillShade="d9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  <w:t>QUESTÕES</w:t>
      </w:r>
    </w:p>
    <w:p>
      <w:pPr>
        <w:pStyle w:val="NormalWeb"/>
        <w:spacing w:beforeAutospacing="0" w:before="0" w:afterAutospacing="0" w:after="0"/>
        <w:jc w:val="center"/>
        <w:rPr>
          <w:rFonts w:ascii="Arial Narrow" w:hAnsi="Arial Narrow" w:cs="Arial"/>
          <w:b/>
          <w:bCs/>
          <w:color w:themeColor="text1" w:val="000000"/>
        </w:rPr>
      </w:pPr>
      <w:r>
        <w:rPr>
          <w:rFonts w:cs="Arial" w:ascii="Arial Narrow" w:hAnsi="Arial Narrow"/>
          <w:b/>
          <w:bCs/>
          <w:color w:themeColor="text1" w:val="000000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737" w:right="737" w:gutter="0" w:header="0" w:top="737" w:footer="708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jc w:val="both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7370" cy="384111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2. 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2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b/>
          <w:bCs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3.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3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4.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4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5.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5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6.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6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7.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7 aqui}}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8.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8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9.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9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10.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10 aqui}}</w:t>
      </w:r>
    </w:p>
    <w:p>
      <w:pPr>
        <w:pStyle w:val="Normal"/>
        <w:spacing w:lineRule="auto" w:line="240" w:before="0" w:after="0"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Times New Roman" w:cs="Arial" w:ascii="Arial Narrow" w:hAnsi="Arial Narrow"/>
          <w:b/>
          <w:bCs/>
          <w:color w:val="000000"/>
          <w:kern w:val="0"/>
          <w:lang w:eastAsia="pt-BR"/>
          <w14:ligatures w14:val="none"/>
        </w:rPr>
        <w:t xml:space="preserve">11. </w:t>
      </w:r>
      <w:r>
        <w:rPr>
          <w:rFonts w:eastAsia="Times New Roman" w:cs="Arial" w:ascii="Arial Narrow" w:hAnsi="Arial Narrow"/>
          <w:b w:val="false"/>
          <w:bCs w:val="false"/>
          <w:color w:val="000000"/>
          <w:kern w:val="0"/>
          <w:lang w:eastAsia="pt-BR"/>
          <w14:ligatures w14:val="none"/>
        </w:rPr>
        <w:t>{{Questão 11 aqui}}</w:t>
      </w:r>
    </w:p>
    <w:p>
      <w:pPr>
        <w:pStyle w:val="Normal"/>
        <w:spacing w:lineRule="auto" w:line="240" w:before="0" w:after="0"/>
        <w:ind w:left="360"/>
        <w:contextualSpacing/>
        <w:jc w:val="left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Arial Narrow" w:hAnsi="Arial Narrow" w:eastAsia="Times New Roman" w:cs="Arial"/>
          <w:color w:val="000000"/>
          <w:kern w:val="0"/>
          <w:lang w:eastAsia="pt-BR"/>
          <w14:ligatures w14:val="none"/>
        </w:rPr>
      </w:pPr>
      <w:r>
        <w:rPr>
          <w:rFonts w:eastAsia="Times New Roman" w:cs="Arial" w:ascii="Arial Narrow" w:hAnsi="Arial Narrow"/>
          <w:color w:val="000000"/>
          <w:kern w:val="0"/>
          <w:lang w:eastAsia="pt-BR"/>
          <w14:ligatures w14:val="none"/>
        </w:rPr>
      </w:r>
    </w:p>
    <w:p>
      <w:pPr>
        <w:sectPr>
          <w:type w:val="continuous"/>
          <w:pgSz w:w="11906" w:h="16838"/>
          <w:pgMar w:left="737" w:right="737" w:gutter="0" w:header="0" w:top="737" w:footer="708" w:bottom="765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</w:r>
    </w:p>
    <w:sectPr>
      <w:type w:val="continuous"/>
      <w:pgSz w:w="11906" w:h="16838"/>
      <w:pgMar w:left="737" w:right="737" w:gutter="0" w:header="0" w:top="737" w:footer="708" w:bottom="765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2</w:t>
        </w:r>
        <w:r>
          <w:rPr>
            <w:rFonts w:cs="Arial" w:ascii="Arial" w:hAnsi="Arial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62648431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2</w:t>
        </w:r>
        <w:r>
          <w:rPr>
            <w:rFonts w:cs="Arial" w:ascii="Arial" w:hAnsi="Arial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6455a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6455a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6455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455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6455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6455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6455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6455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6455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6455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455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6455ab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6455ab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6455a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6455ab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6455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6455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6455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455ab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6455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455ab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character" w:styleId="RodapChar" w:customStyle="1">
    <w:name w:val="Rodapé Char"/>
    <w:basedOn w:val="DefaultParagraphFont"/>
    <w:link w:val="Footer"/>
    <w:qFormat/>
    <w:rsid w:val="006455ab"/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6455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6455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6455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455a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64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Footer">
    <w:name w:val="Footer"/>
    <w:basedOn w:val="Normal"/>
    <w:link w:val="RodapChar"/>
    <w:unhideWhenUsed/>
    <w:rsid w:val="006455a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ascii="Times New Roman" w:hAnsi="Times New Roman" w:eastAsia="Times New Roman" w:cs="Times New Roman"/>
      <w:kern w:val="0"/>
      <w:sz w:val="20"/>
      <w:szCs w:val="20"/>
      <w:lang w:val="pt-PT" w:eastAsia="pt-BR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6455ab"/>
    <w:pPr>
      <w:widowControl w:val="false"/>
      <w:spacing w:lineRule="auto" w:line="240" w:before="0" w:after="0"/>
    </w:pPr>
    <w:rPr>
      <w:rFonts w:ascii="Verdana" w:hAnsi="Verdana" w:eastAsia="Verdana" w:cs="Verdana"/>
      <w:kern w:val="0"/>
      <w:sz w:val="22"/>
      <w:szCs w:val="22"/>
      <w:lang w:val="pt-PT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6455a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6455ab"/>
    <w:pPr>
      <w:spacing w:after="0" w:line="240" w:lineRule="auto"/>
    </w:pPr>
    <w:rPr>
      <w:lang w:val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LibreOffice/24.2.7.2$Linux_X86_64 LibreOffice_project/420$Build-2</Application>
  <AppVersion>15.0000</AppVersion>
  <Pages>2</Pages>
  <Words>279</Words>
  <Characters>1646</Characters>
  <CharactersWithSpaces>1910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2026-03-25T14:31:00Z</dcterms:created>
  <dc:creator>Thais Almeida De Sousa Lopes Melo</dc:creator>
  <dc:description/>
  <dc:language>pt-BR</dc:language>
  <cp:lastModifiedBy/>
  <dcterms:modified xsi:type="dcterms:W3CDTF">2026-05-12T16:21:43Z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