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sz w:val="22"/>
        </w:rPr>
        <w:t>KOCAELİ / DARICA - Tevfik İleri İmam Hatip Ortaokulu</w:t>
        <w:br/>
      </w:r>
      <w:r>
        <w:rPr>
          <w:b/>
          <w:color w:val="92400E"/>
          <w:sz w:val="22"/>
        </w:rPr>
        <w:t>6. SINIF KUR'AN-I KERIM 1. DÖNEM 1. YAZILI</w:t>
        <w:br/>
        <w:t>KİTAP İLİŞKİSİ, SAYFA EŞLEŞTİRME VE PEDAGOJİK DOĞRULAMA RAPORU</w:t>
      </w:r>
    </w:p>
    <w:p>
      <w:pPr>
        <w:spacing w:after="60"/>
      </w:pPr>
      <w:r>
        <w:rPr>
          <w:b/>
          <w:color w:val="1E3A8A"/>
          <w:sz w:val="20"/>
        </w:rPr>
        <w:t>SORU 1 (10 Puan) | Bilişsel Düzey: Uygulama | Güçlük: Orta</w:t>
        <w:br/>
      </w:r>
      <w:r>
        <w:rPr>
          <w:b/>
          <w:color w:val="475569"/>
          <w:sz w:val="18"/>
        </w:rPr>
        <w:t>Kaynak Kitap: 6. Sınıf Kur'an-ı Kerim MEB Ders Kitabı — Sayfa / Bölüm: Sayfa 45-96 (2. Ünite: Tecvid Kuralları I (Medler))</w:t>
        <w:br/>
        <w:t>MEB Kazanımı: Sakin nun ve tenvin kurallarını (İzhar, İhfa, İklab, İdgam) örnekler üzerinde tespit eder.</w:t>
      </w:r>
    </w:p>
    <w:p>
      <w:pPr>
        <w:spacing w:after="60"/>
      </w:pPr>
      <w:r>
        <w:rPr>
          <w:b/>
        </w:rPr>
        <w:t xml:space="preserve">Soru Metni: </w:t>
      </w:r>
      <w:r>
        <w:rPr>
          <w:sz w:val="19"/>
        </w:rPr>
        <w:t>Yukarıda verilen Kur'an-ı Kerim lafızlarında sakin nun (نْ) harfinden sonra gelen harflere göre hangi tecvid kurallarının meydana geldiğini ve bu kelimelerin nasıl okunması gerektiğini sırasıyla açıklayınız.</w:t>
      </w:r>
    </w:p>
    <w:p>
      <w:pPr>
        <w:spacing w:after="60"/>
      </w:pPr>
      <w:r>
        <w:rPr>
          <w:b/>
          <w:color w:val="92400E"/>
          <w:sz w:val="18"/>
        </w:rPr>
        <w:t xml:space="preserve">Kitaptaki Pedagojik Bağlam ve Sayfa Özeti: </w:t>
      </w:r>
      <w:r>
        <w:rPr>
          <w:sz w:val="18"/>
        </w:rPr>
        <w:t>Tecvid ilminde tenvin veya sakin nundan sonra gelen harflere göre uygulanan İzhar, İklab ve İhfa kuralları örneklerle işlenmektedir.</w:t>
      </w:r>
    </w:p>
    <w:p>
      <w:pPr>
        <w:spacing w:after="200"/>
      </w:pPr>
      <w:r>
        <w:rPr>
          <w:b/>
          <w:color w:val="065F46"/>
          <w:sz w:val="18"/>
        </w:rPr>
        <w:t xml:space="preserve">Beklenen Çözüm / Cevap: </w:t>
      </w:r>
      <w:r>
        <w:rPr>
          <w:sz w:val="18"/>
        </w:rPr>
        <w:t>1) مِنْ بَعْدِ lafzında sakin nundan sonra ب harfi geldiği için İKLAB olur (nun sesi mim'e çevrilerek gunneli okunur). 2) أَنْعَمْتَ ve مَنْ آمَنَ lafızlarında sakin nundan sonra boğaz harfleri (ع ve أ) geldiği için İZHAR olur (tutulmadan açık ve net okunur).</w:t>
      </w:r>
    </w:p>
    <w:p>
      <w:pPr>
        <w:spacing w:after="60"/>
      </w:pPr>
      <w:r>
        <w:rPr>
          <w:b/>
          <w:color w:val="1E3A8A"/>
          <w:sz w:val="20"/>
        </w:rPr>
        <w:t>SORU 2 (10 Puan) | Bilişsel Düzey: Analiz | Güçlük: Orta</w:t>
        <w:br/>
      </w:r>
      <w:r>
        <w:rPr>
          <w:b/>
          <w:color w:val="475569"/>
          <w:sz w:val="18"/>
        </w:rPr>
        <w:t>Kaynak Kitap: 6. Sınıf Kur'an-ı Kerim MEB Ders Kitabı — Sayfa / Bölüm: Sayfa 45-96 (2. Ünite: Tecvid Kuralları I (Medler))</w:t>
        <w:br/>
        <w:t>MEB Kazanımı: Uzatma (Med) kurallarından Medd-i Tabiî, Medd-i Muttasıl ve Medd-i Munfasıl'ı ayırt eder.</w:t>
      </w:r>
    </w:p>
    <w:p>
      <w:pPr>
        <w:spacing w:after="60"/>
      </w:pPr>
      <w:r>
        <w:rPr>
          <w:b/>
        </w:rPr>
        <w:t xml:space="preserve">Soru Metni: </w:t>
      </w:r>
      <w:r>
        <w:rPr>
          <w:sz w:val="19"/>
        </w:rPr>
        <w:t>Verilen üç Arapça kelimedeki med (uzatma) kurallarını bularak; Medd-i Muttasıl ile Medd-i Munfasıl arasındaki temel farkı bu örnekler üzerinden açıklayınız.</w:t>
      </w:r>
    </w:p>
    <w:p>
      <w:pPr>
        <w:spacing w:after="60"/>
      </w:pPr>
      <w:r>
        <w:rPr>
          <w:b/>
          <w:color w:val="92400E"/>
          <w:sz w:val="18"/>
        </w:rPr>
        <w:t xml:space="preserve">Kitaptaki Pedagojik Bağlam ve Sayfa Özeti: </w:t>
      </w:r>
      <w:r>
        <w:rPr>
          <w:sz w:val="18"/>
        </w:rPr>
        <w:t>Harf-i medden (Elif, Vav, Ya) sonra sebeb-i med olan hemzenin aynı kelimede veya ayrı kelimede gelmesi durumu karşılaştırılmaktadır.</w:t>
      </w:r>
    </w:p>
    <w:p>
      <w:pPr>
        <w:spacing w:after="200"/>
      </w:pPr>
      <w:r>
        <w:rPr>
          <w:b/>
          <w:color w:val="065F46"/>
          <w:sz w:val="18"/>
        </w:rPr>
        <w:t xml:space="preserve">Beklenen Çözüm / Cevap: </w:t>
      </w:r>
      <w:r>
        <w:rPr>
          <w:sz w:val="18"/>
        </w:rPr>
        <w:t>جَاءَ kelimesinde med harfi Elif ile kırık hemze aynı kelimede bulunduğu için Medd-i Muttasıl (vacip); إِذَا أَرَادَ ifadesinde med harfi ile uzun hemze ayrı kelimelerde olduğu için Medd-i Munfasıl (caiz); قَالَ kelimesinde ise sebeb-i med olmadığı için Medd-i Tabiî vardır.</w:t>
      </w:r>
    </w:p>
    <w:p>
      <w:pPr>
        <w:spacing w:after="60"/>
      </w:pPr>
      <w:r>
        <w:rPr>
          <w:b/>
          <w:color w:val="1E3A8A"/>
          <w:sz w:val="20"/>
        </w:rPr>
        <w:t>SORU 3 (10 Puan) | Bilişsel Düzey: Uygulama | Güçlük: Kolay</w:t>
        <w:br/>
      </w:r>
      <w:r>
        <w:rPr>
          <w:b/>
          <w:color w:val="475569"/>
          <w:sz w:val="18"/>
        </w:rPr>
        <w:t>Kaynak Kitap: 6. Sınıf Kur'an-ı Kerim MEB Ders Kitabı — Sayfa / Bölüm: Sayfa 45-96 (2. Ünite: Tecvid Kuralları I (Medler))</w:t>
        <w:br/>
        <w:t>MEB Kazanımı: Kalkale harflerini (Kutbu Cedin) ve ayet sonlarında uygulanışını açıklar.</w:t>
      </w:r>
    </w:p>
    <w:p>
      <w:pPr>
        <w:spacing w:after="60"/>
      </w:pPr>
      <w:r>
        <w:rPr>
          <w:b/>
        </w:rPr>
        <w:t xml:space="preserve">Soru Metni: </w:t>
      </w:r>
      <w:r>
        <w:rPr>
          <w:sz w:val="19"/>
        </w:rPr>
        <w:t>İhlas Suresi'nin verilen ayetlerinde durak yapıldığında (vakıf halinde) hangi harfte ve hangi tecvid kuralının oluştuğunu; bu kurala ait 5 harfin neler olduğunu yazınız.</w:t>
      </w:r>
    </w:p>
    <w:p>
      <w:pPr>
        <w:spacing w:after="60"/>
      </w:pPr>
      <w:r>
        <w:rPr>
          <w:b/>
          <w:color w:val="92400E"/>
          <w:sz w:val="18"/>
        </w:rPr>
        <w:t xml:space="preserve">Kitaptaki Pedagojik Bağlam ve Sayfa Özeti: </w:t>
      </w:r>
      <w:r>
        <w:rPr>
          <w:sz w:val="18"/>
        </w:rPr>
        <w:t>İhlas ve Tebbet sureleri üzerinden Kalkale (ق ط ب ج د) harflerinin cezimli okunuşundaki yankılanma/vurgu kuralı işlenmektedir.</w:t>
      </w:r>
    </w:p>
    <w:p>
      <w:pPr>
        <w:spacing w:after="200"/>
      </w:pPr>
      <w:r>
        <w:rPr>
          <w:b/>
          <w:color w:val="065F46"/>
          <w:sz w:val="18"/>
        </w:rPr>
        <w:t xml:space="preserve">Beklenen Çözüm / Cevap: </w:t>
      </w:r>
      <w:r>
        <w:rPr>
          <w:sz w:val="18"/>
        </w:rPr>
        <w:t>Ayet sonlarındaki 'أَحَدٌ - الصَّمَدُ - يَلِدْ - يُولَدْ' kelimelerinde durulduğunda Dal (د) harfi sakinleştiği için KALKALE kuralı oluşur. Kalkale harfleri 'Kutbu Cedin' (ق، ط، ب، ج، د) olarak kodlanan 5 harftir.</w:t>
      </w:r>
    </w:p>
    <w:p>
      <w:pPr>
        <w:spacing w:after="60"/>
      </w:pPr>
      <w:r>
        <w:rPr>
          <w:b/>
          <w:color w:val="1E3A8A"/>
          <w:sz w:val="20"/>
        </w:rPr>
        <w:t>SORU 4 (10 Puan) | Bilişsel Düzey: Analiz | Güçlük: Zor</w:t>
        <w:br/>
      </w:r>
      <w:r>
        <w:rPr>
          <w:b/>
          <w:color w:val="475569"/>
          <w:sz w:val="18"/>
        </w:rPr>
        <w:t>Kaynak Kitap: 6. Sınıf Kur'an-ı Kerim MEB Ders Kitabı — Sayfa / Bölüm: Sayfa 45-96 (2. Ünite: Tecvid Kuralları I (Medler))</w:t>
        <w:br/>
        <w:t>MEB Kazanımı: Lafzatullah (Allah lafzı) ve Ra (ر) harfinin kalın/ince okunuş kurallarını analiz eder.</w:t>
      </w:r>
    </w:p>
    <w:p>
      <w:pPr>
        <w:spacing w:after="60"/>
      </w:pPr>
      <w:r>
        <w:rPr>
          <w:b/>
        </w:rPr>
        <w:t xml:space="preserve">Soru Metni: </w:t>
      </w:r>
      <w:r>
        <w:rPr>
          <w:sz w:val="19"/>
        </w:rPr>
        <w:t>Yukarıdaki üç lafızda geçen 'Allah' (اللَّه) lafzının Lam harfinin hangilerinde İNCE, hangilerinde KALIN okunduğunu kuralın gerekçesiyle birlikte açıklayınız.</w:t>
      </w:r>
    </w:p>
    <w:p>
      <w:pPr>
        <w:spacing w:after="60"/>
      </w:pPr>
      <w:r>
        <w:rPr>
          <w:b/>
          <w:color w:val="92400E"/>
          <w:sz w:val="18"/>
        </w:rPr>
        <w:t xml:space="preserve">Kitaptaki Pedagojik Bağlam ve Sayfa Özeti: </w:t>
      </w:r>
      <w:r>
        <w:rPr>
          <w:sz w:val="18"/>
        </w:rPr>
        <w:t>Allah lafzından önceki harfin harekesine göre Lam harfinin kalın veya ince okunması kuralı örneklerle açıklanmaktadır.</w:t>
      </w:r>
    </w:p>
    <w:p>
      <w:pPr>
        <w:spacing w:after="200"/>
      </w:pPr>
      <w:r>
        <w:rPr>
          <w:b/>
          <w:color w:val="065F46"/>
          <w:sz w:val="18"/>
        </w:rPr>
        <w:t xml:space="preserve">Beklenen Çözüm / Cevap: </w:t>
      </w:r>
      <w:r>
        <w:rPr>
          <w:sz w:val="18"/>
        </w:rPr>
        <w:t>Lafzatullah'tan önceki harfin harekesi esre ise ince, üstün veya ötre ise kalın okunur. Bu sebeple 'بِسْمِ اللَّهِ' lafzında Mim esreli olduğu için İNCE; 'هُوَ اللَّهُ' (üstün) ve 'رَسُولُ اللَّهِ' (ötre) lafızlarında ise KALIN okunur.</w:t>
      </w:r>
    </w:p>
    <w:p>
      <w:pPr>
        <w:spacing w:after="60"/>
      </w:pPr>
      <w:r>
        <w:rPr>
          <w:b/>
          <w:color w:val="1E3A8A"/>
          <w:sz w:val="20"/>
        </w:rPr>
        <w:t>SORU 5 (10 Puan) | Bilişsel Düzey: Yorumlama | Güçlük: Orta</w:t>
        <w:br/>
      </w:r>
      <w:r>
        <w:rPr>
          <w:b/>
          <w:color w:val="475569"/>
          <w:sz w:val="18"/>
        </w:rPr>
        <w:t>Kaynak Kitap: 6. Sınıf Kur'an-ı Kerim MEB Ders Kitabı — Sayfa / Bölüm: Sayfa 45-96 (2. Ünite: Tecvid Kuralları I (Medler))</w:t>
        <w:br/>
        <w:t>MEB Kazanımı: Secavend (Vakıf / Durak) işaretlerinin anlamlarını ve tilavetteki önemini açıklar.</w:t>
      </w:r>
    </w:p>
    <w:p>
      <w:pPr>
        <w:spacing w:after="60"/>
      </w:pPr>
      <w:r>
        <w:rPr>
          <w:b/>
        </w:rPr>
        <w:t xml:space="preserve">Soru Metni: </w:t>
      </w:r>
      <w:r>
        <w:rPr>
          <w:sz w:val="19"/>
        </w:rPr>
        <w:t>Kur'an-ı Kerim sayfalarında ayet içinde gördüğümüz (م), (لا) ve (ط) durak (secavend) işaretlerinin okuyucuya verdiği mesaj nedir? Neden durak işaretlerine dikkat etmeliyiz?</w:t>
      </w:r>
    </w:p>
    <w:p>
      <w:pPr>
        <w:spacing w:after="60"/>
      </w:pPr>
      <w:r>
        <w:rPr>
          <w:b/>
          <w:color w:val="92400E"/>
          <w:sz w:val="18"/>
        </w:rPr>
        <w:t xml:space="preserve">Kitaptaki Pedagojik Bağlam ve Sayfa Özeti: </w:t>
      </w:r>
      <w:r>
        <w:rPr>
          <w:sz w:val="18"/>
        </w:rPr>
        <w:t>Kur'an-ı Kerim okurken anlam bozulmasını önleyen durak (vakıf) işaretleri (م، ط، ج، لا، ص) ve duruş kuralları işlenmektedir.</w:t>
      </w:r>
    </w:p>
    <w:p>
      <w:pPr>
        <w:spacing w:after="200"/>
      </w:pPr>
      <w:r>
        <w:rPr>
          <w:b/>
          <w:color w:val="065F46"/>
          <w:sz w:val="18"/>
        </w:rPr>
        <w:t xml:space="preserve">Beklenen Çözüm / Cevap: </w:t>
      </w:r>
      <w:r>
        <w:rPr>
          <w:sz w:val="18"/>
        </w:rPr>
        <w:t>(م) Vakf-ı Lâzım: Anlam bozulacağı için kesinlikle durulmalıdır. (لا): Anlam devam ettiği için durulmamalı, geçilmelidir. (ط) Vakf-ı Mutlak: Cümle tamamlandığı için durulması uygundur. Duraklara uymak ayetlerin manasını doğru korumayı sağlar.</w:t>
      </w:r>
    </w:p>
    <w:p>
      <w:pPr>
        <w:spacing w:after="60"/>
      </w:pPr>
      <w:r>
        <w:rPr>
          <w:b/>
          <w:color w:val="1E3A8A"/>
          <w:sz w:val="20"/>
        </w:rPr>
        <w:t>SORU 6 (10 Puan) | Bilişsel Düzey: Uygulama | Güçlük: Zor</w:t>
        <w:br/>
      </w:r>
      <w:r>
        <w:rPr>
          <w:b/>
          <w:color w:val="475569"/>
          <w:sz w:val="18"/>
        </w:rPr>
        <w:t>Kaynak Kitap: 6. Sınıf Kur'an-ı Kerim MEB Ders Kitabı — Sayfa / Bölüm: Sayfa 45-96 (2. Ünite: Tecvid Kuralları I (Medler))</w:t>
        <w:br/>
        <w:t>MEB Kazanımı: İdgam-ı Meal Gunne ve İdgam-ı Bila Gunne kurallarını harfleriyle ayırt eder.</w:t>
      </w:r>
    </w:p>
    <w:p>
      <w:pPr>
        <w:spacing w:after="60"/>
      </w:pPr>
      <w:r>
        <w:rPr>
          <w:b/>
        </w:rPr>
        <w:t xml:space="preserve">Soru Metni: </w:t>
      </w:r>
      <w:r>
        <w:rPr>
          <w:sz w:val="19"/>
        </w:rPr>
        <w:t>Verilen üç Kur'an ifadesinde sakin nun ve tenvinden sonra gelen harflere dikkat ederek; hangisinde 'İdgam-ı Meal Gunne', hangilerinde 'İdgam-ı Bila Gunne' olduğunu açıklayınız.</w:t>
      </w:r>
    </w:p>
    <w:p>
      <w:pPr>
        <w:spacing w:after="60"/>
      </w:pPr>
      <w:r>
        <w:rPr>
          <w:b/>
          <w:color w:val="92400E"/>
          <w:sz w:val="18"/>
        </w:rPr>
        <w:t xml:space="preserve">Kitaptaki Pedagojik Bağlam ve Sayfa Özeti: </w:t>
      </w:r>
      <w:r>
        <w:rPr>
          <w:sz w:val="18"/>
        </w:rPr>
        <w:t>Sakin nun veya tenvinden sonra ي ن م و (Yemnu) veya ل ر harflerinin gelmesiyle oluşan idgam çeşitleri.</w:t>
      </w:r>
    </w:p>
    <w:p>
      <w:pPr>
        <w:spacing w:after="200"/>
      </w:pPr>
      <w:r>
        <w:rPr>
          <w:b/>
          <w:color w:val="065F46"/>
          <w:sz w:val="18"/>
        </w:rPr>
        <w:t xml:space="preserve">Beklenen Çözüm / Cevap: </w:t>
      </w:r>
      <w:r>
        <w:rPr>
          <w:sz w:val="18"/>
        </w:rPr>
        <w:t>'مَنْ يَقُولُ' ifadesinde sakin nundan sonra 'Yemnu' (ي ن م و) harflerinden ي geldiği için gunneli katma (İdgam-ı Meal Gunne) olur. 'مِنْ رَبِّهِمْ' (ر) ve 'هُدًى لِلْمُتَّقِينَ' (ل) ifadelerinde ise ل ve ر harfleri geldiği için gunnesiz katma (İdgam-ı Bila Gunne) olur.</w:t>
      </w:r>
    </w:p>
    <w:p>
      <w:pPr>
        <w:spacing w:after="60"/>
      </w:pPr>
      <w:r>
        <w:rPr>
          <w:b/>
          <w:color w:val="1E3A8A"/>
          <w:sz w:val="20"/>
        </w:rPr>
        <w:t>SORU 7 (10 Puan) | Bilişsel Düzey: Analiz | Güçlük: Orta</w:t>
        <w:br/>
      </w:r>
      <w:r>
        <w:rPr>
          <w:b/>
          <w:color w:val="475569"/>
          <w:sz w:val="18"/>
        </w:rPr>
        <w:t>Kaynak Kitap: 6. Sınıf Kur'an-ı Kerim MEB Ders Kitabı — Sayfa / Bölüm: Sayfa 45-96 (2. Ünite: Tecvid Kuralları I (Medler))</w:t>
        <w:br/>
        <w:t>MEB Kazanımı: Sakin Mim (مْ) hallerini (İhfa-i Şefevi, İdgam-ı Misleyn, İzhar-ı Şefevi) analiz eder.</w:t>
      </w:r>
    </w:p>
    <w:p>
      <w:pPr>
        <w:spacing w:after="60"/>
      </w:pPr>
      <w:r>
        <w:rPr>
          <w:b/>
        </w:rPr>
        <w:t xml:space="preserve">Soru Metni: </w:t>
      </w:r>
      <w:r>
        <w:rPr>
          <w:sz w:val="19"/>
        </w:rPr>
        <w:t>Yukarıdaki ayet örneklerinde cezimli Mim (مْ) harfinden sonra gelen harflere göre oluşan üç farklı tecvid kuralını sırasıyla yazınız.</w:t>
      </w:r>
    </w:p>
    <w:p>
      <w:pPr>
        <w:spacing w:after="60"/>
      </w:pPr>
      <w:r>
        <w:rPr>
          <w:b/>
          <w:color w:val="92400E"/>
          <w:sz w:val="18"/>
        </w:rPr>
        <w:t xml:space="preserve">Kitaptaki Pedagojik Bağlam ve Sayfa Özeti: </w:t>
      </w:r>
      <w:r>
        <w:rPr>
          <w:sz w:val="18"/>
        </w:rPr>
        <w:t>Dudak harfi olan cezimli Mim (مْ) harfinden sonra Be (ب), Mim (م) veya diğer harflerin gelmesiyle oluşan üç tecvid durumu.</w:t>
      </w:r>
    </w:p>
    <w:p>
      <w:pPr>
        <w:spacing w:after="200"/>
      </w:pPr>
      <w:r>
        <w:rPr>
          <w:b/>
          <w:color w:val="065F46"/>
          <w:sz w:val="18"/>
        </w:rPr>
        <w:t xml:space="preserve">Beklenen Çözüm / Cevap: </w:t>
      </w:r>
      <w:r>
        <w:rPr>
          <w:sz w:val="18"/>
        </w:rPr>
        <w:t>1) تَرْمِيهِمْ بِحِجَارَةٍ: Sakin mim'den sonra ب geldiği için Dudak İhfası (İhfa-i Şefevi). 2) لَهُمْ مَا: Sakin mim'den sonra م geldiği için İdgam-ı Misleyn Meal Gunne. 3) أَلَمْ نَشْرَحْ: Sakin mim'den sonra ب ve م dışında bir harf (ن) geldiği için İzhar-ı Şefevi.</w:t>
      </w:r>
    </w:p>
    <w:p>
      <w:pPr>
        <w:spacing w:after="60"/>
      </w:pPr>
      <w:r>
        <w:rPr>
          <w:b/>
          <w:color w:val="1E3A8A"/>
          <w:sz w:val="20"/>
        </w:rPr>
        <w:t>SORU 8 (10 Puan) | Bilişsel Düzey: Yorumlama | Güçlük: Kolay</w:t>
        <w:br/>
      </w:r>
      <w:r>
        <w:rPr>
          <w:b/>
          <w:color w:val="475569"/>
          <w:sz w:val="18"/>
        </w:rPr>
        <w:t>Kaynak Kitap: 6. Sınıf Kur'an-ı Kerim MEB Ders Kitabı — Sayfa / Bölüm: Sayfa 45-96 (2. Ünite: Tecvid Kuralları I (Medler))</w:t>
        <w:br/>
        <w:t>MEB Kazanımı: İnşirah ve Kadir surelerinin ana mesajlarını ve hayatımıza yansımalarını yorumlar.</w:t>
      </w:r>
    </w:p>
    <w:p>
      <w:pPr>
        <w:spacing w:after="60"/>
      </w:pPr>
      <w:r>
        <w:rPr>
          <w:b/>
        </w:rPr>
        <w:t xml:space="preserve">Soru Metni: </w:t>
      </w:r>
      <w:r>
        <w:rPr>
          <w:sz w:val="19"/>
        </w:rPr>
        <w:t>İnşirah Suresi'nin verilen ayetlerinde zorluklarla karşılaşan bir mümine verilen ümit mesajı ile bir işi bitirdikten sonra nasıl davranması gerektiğine dair ilkeyi açıklayınız.</w:t>
      </w:r>
    </w:p>
    <w:p>
      <w:pPr>
        <w:spacing w:after="60"/>
      </w:pPr>
      <w:r>
        <w:rPr>
          <w:b/>
          <w:color w:val="92400E"/>
          <w:sz w:val="18"/>
        </w:rPr>
        <w:t xml:space="preserve">Kitaptaki Pedagojik Bağlam ve Sayfa Özeti: </w:t>
      </w:r>
      <w:r>
        <w:rPr>
          <w:sz w:val="18"/>
        </w:rPr>
        <w:t>İnşirah Suresi'ndeki 'Şüphesiz güçlükle beraber bir kolaylık vardır' müjdesi ve çalışma disiplini incelenmektedir.</w:t>
      </w:r>
    </w:p>
    <w:p>
      <w:pPr>
        <w:spacing w:after="200"/>
      </w:pPr>
      <w:r>
        <w:rPr>
          <w:b/>
          <w:color w:val="065F46"/>
          <w:sz w:val="18"/>
        </w:rPr>
        <w:t xml:space="preserve">Beklenen Çözüm / Cevap: </w:t>
      </w:r>
      <w:r>
        <w:rPr>
          <w:sz w:val="18"/>
        </w:rPr>
        <w:t>Ayetler, her güçlükle beraber mutlaka bir kolaylık olduğunu iki kez vurgulayarak müslümana ümit ve sabır aşılar. Ayrıca 'Bir işi bitirince hemen başka bir işe koyul ve yalnız Rabbine yönel' buyrularak sürekli üretkenlik ve ibadet bilinci öğütlenir.</w:t>
      </w:r>
    </w:p>
    <w:p>
      <w:pPr>
        <w:spacing w:after="60"/>
      </w:pPr>
      <w:r>
        <w:rPr>
          <w:b/>
          <w:color w:val="1E3A8A"/>
          <w:sz w:val="20"/>
        </w:rPr>
        <w:t>SORU 9 (10 Puan) | Bilişsel Düzey: Değerlendirme | Güçlük: Kolay</w:t>
        <w:br/>
      </w:r>
      <w:r>
        <w:rPr>
          <w:b/>
          <w:color w:val="475569"/>
          <w:sz w:val="18"/>
        </w:rPr>
        <w:t>Kaynak Kitap: 6. Sınıf Kur'an-ı Kerim MEB Ders Kitabı — Sayfa / Bölüm: Sayfa 45-96 (2. Ünite: Tecvid Kuralları I (Medler))</w:t>
        <w:br/>
        <w:t>MEB Kazanımı: Kur'an-ı Kerim okuma adabını (Tertil, İstiaze, Besmele, Huşu) açıklar.</w:t>
      </w:r>
    </w:p>
    <w:p>
      <w:pPr>
        <w:spacing w:after="60"/>
      </w:pPr>
      <w:r>
        <w:rPr>
          <w:b/>
        </w:rPr>
        <w:t xml:space="preserve">Soru Metni: </w:t>
      </w:r>
      <w:r>
        <w:rPr>
          <w:sz w:val="19"/>
        </w:rPr>
        <w:t>Yüce Allah Müzzemmil Suresi 4. ayette 'Kur'an'ı tertil üzere oku!' buyurmaktadır. 'Tertil üzere okumak' ne demektir ve Kur'an okumaya başlarken uyulması gereken maddi/manevi adap kurallarından 3 tanesini yazınız.</w:t>
      </w:r>
    </w:p>
    <w:p>
      <w:pPr>
        <w:spacing w:after="60"/>
      </w:pPr>
      <w:r>
        <w:rPr>
          <w:b/>
          <w:color w:val="92400E"/>
          <w:sz w:val="18"/>
        </w:rPr>
        <w:t xml:space="preserve">Kitaptaki Pedagojik Bağlam ve Sayfa Özeti: </w:t>
      </w:r>
      <w:r>
        <w:rPr>
          <w:sz w:val="18"/>
        </w:rPr>
        <w:t>Müzzemmil Suresi 4. ayet ('Kur'an'ı tertil üzere oku') ve Nahl Suresi 98. ayet bağlamında tilavet adabı.</w:t>
      </w:r>
    </w:p>
    <w:p>
      <w:pPr>
        <w:spacing w:after="200"/>
      </w:pPr>
      <w:r>
        <w:rPr>
          <w:b/>
          <w:color w:val="065F46"/>
          <w:sz w:val="18"/>
        </w:rPr>
        <w:t xml:space="preserve">Beklenen Çözüm / Cevap: </w:t>
      </w:r>
      <w:r>
        <w:rPr>
          <w:sz w:val="18"/>
        </w:rPr>
        <w:t>Tertil; Kur'an'ı acele etmeden, harfleri mahreçlerinden çıkarıp tecvid kurallarına uyarak ve manasını tefekkür ederek tane tane okumaktır. Adapları: 1) Abdestli ve temiz olmak, 2) Eûzü-Besmele çekmek, 3) Huşu ve saygı ile dinlemek/okumaktır.</w:t>
      </w:r>
    </w:p>
    <w:p>
      <w:pPr>
        <w:spacing w:after="60"/>
      </w:pPr>
      <w:r>
        <w:rPr>
          <w:b/>
          <w:color w:val="1E3A8A"/>
          <w:sz w:val="20"/>
        </w:rPr>
        <w:t>SORU 10 (10 Puan) | Bilişsel Düzey: Analiz | Güçlük: Orta</w:t>
        <w:br/>
      </w:r>
      <w:r>
        <w:rPr>
          <w:b/>
          <w:color w:val="475569"/>
          <w:sz w:val="18"/>
        </w:rPr>
        <w:t>Kaynak Kitap: 6. Sınıf Kur'an-ı Kerim MEB Ders Kitabı — Sayfa / Bölüm: Sayfa 45-96 (2. Ünite: Tecvid Kuralları I (Medler))</w:t>
        <w:br/>
        <w:t>MEB Kazanımı: Kevser ve Fil surelerinin indiriliş bağlamını ve verdiği tevhid mesajını analiz eder.</w:t>
      </w:r>
    </w:p>
    <w:p>
      <w:pPr>
        <w:spacing w:after="60"/>
      </w:pPr>
      <w:r>
        <w:rPr>
          <w:b/>
        </w:rPr>
        <w:t xml:space="preserve">Soru Metni: </w:t>
      </w:r>
      <w:r>
        <w:rPr>
          <w:sz w:val="19"/>
        </w:rPr>
        <w:t>Kevser Suresi'nde Yüce Allah'ın Peygamberimize (ve müminlere) bol nimet (Kevser) lütfettiği bildirildikten sonra bu nimete şükür olarak hangi iki temel ibadeti yapması emredilmiştir? Açıklayınız.</w:t>
      </w:r>
    </w:p>
    <w:p>
      <w:pPr>
        <w:spacing w:after="60"/>
      </w:pPr>
      <w:r>
        <w:rPr>
          <w:b/>
          <w:color w:val="92400E"/>
          <w:sz w:val="18"/>
        </w:rPr>
        <w:t xml:space="preserve">Kitaptaki Pedagojik Bağlam ve Sayfa Özeti: </w:t>
      </w:r>
      <w:r>
        <w:rPr>
          <w:sz w:val="18"/>
        </w:rPr>
        <w:t>Kevser Suresi'nde Rabbe şükür, namaz ve kurban bilinci; Fil Suresi'nde Kâbe'nin korunması ve Allah'ın kudreti işlenmektedir.</w:t>
      </w:r>
    </w:p>
    <w:p>
      <w:pPr>
        <w:spacing w:after="200"/>
      </w:pPr>
      <w:r>
        <w:rPr>
          <w:b/>
          <w:color w:val="065F46"/>
          <w:sz w:val="18"/>
        </w:rPr>
        <w:t xml:space="preserve">Beklenen Çözüm / Cevap: </w:t>
      </w:r>
      <w:r>
        <w:rPr>
          <w:sz w:val="18"/>
        </w:rPr>
        <w:t>Verilen bol nimete (Kevser'e) şükür olarak; 1) 'Yalnızca Rabbin için namaz kıl' (فَصَلِّ لِرَبِّكَ) ve 2) 'Kurban kes' (وَانْحَرْ) ibadetleri emredilmiştir. Ayrıca asıl soyu kesik (ebter) olanların kin besleyen inkârcılar olduğu bildirilmiştir.</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