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6551A" w:sz="14" w:space="8"/>
        </w:pBdr>
        <w:spacing w:after="100" w:before="200"/>
        <w:jc w:val="left"/>
      </w:pPr>
      <w:r>
        <w:rPr>
          <w:b/>
          <w:bCs/>
          <w:sz w:val="30"/>
          <w:szCs w:val="30"/>
        </w:rPr>
        <w:t xml:space="preserve">Instalación de Aire Acondicionado en Sala de Energía Planta Alta — Ed. Comunicaciones CILC</w:t>
      </w:r>
    </w:p>
    <w:tbl>
      <w:tblPr>
        <w:tblW w:type="dxa" w:w="105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914"/>
      </w:tblGrid>
      <w:tr>
        <w:tc>
          <w:tcPr>
            <w:tcW w:type="dxa" w:w="2600"/>
            <w:tcBorders>
              <w:top w:val="single" w:color="9AA0A8" w:sz="4"/>
              <w:left w:val="single" w:color="9AA0A8" w:sz="4"/>
              <w:bottom w:val="single" w:color="9AA0A8" w:sz="4"/>
              <w:right w:val="single" w:color="9AA0A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N° de Generación:</w:t>
            </w:r>
          </w:p>
        </w:tc>
        <w:tc>
          <w:tcPr>
            <w:tcW w:type="dxa" w:w="7914"/>
            <w:tcBorders>
              <w:top w:val="single" w:color="9AA0A8" w:sz="4"/>
              <w:left w:val="single" w:color="9AA0A8" w:sz="4"/>
              <w:bottom w:val="single" w:color="9AA0A8" w:sz="4"/>
              <w:right w:val="single" w:color="9AA0A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INF-2026-4821</w:t>
            </w:r>
          </w:p>
        </w:tc>
      </w:tr>
      <w:tr>
        <w:tc>
          <w:tcPr>
            <w:tcW w:type="dxa" w:w="2600"/>
            <w:tcBorders>
              <w:top w:val="single" w:color="9AA0A8" w:sz="4"/>
              <w:left w:val="single" w:color="9AA0A8" w:sz="4"/>
              <w:bottom w:val="single" w:color="9AA0A8" w:sz="4"/>
              <w:right w:val="single" w:color="9AA0A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Cliente:</w:t>
            </w:r>
          </w:p>
        </w:tc>
        <w:tc>
          <w:tcPr>
            <w:tcW w:type="dxa" w:w="7914"/>
            <w:tcBorders>
              <w:top w:val="single" w:color="9AA0A8" w:sz="4"/>
              <w:left w:val="single" w:color="9AA0A8" w:sz="4"/>
              <w:bottom w:val="single" w:color="9AA0A8" w:sz="4"/>
              <w:right w:val="single" w:color="9AA0A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YPF</w:t>
            </w:r>
          </w:p>
        </w:tc>
      </w:tr>
      <w:tr>
        <w:tc>
          <w:tcPr>
            <w:tcW w:type="dxa" w:w="2600"/>
            <w:tcBorders>
              <w:top w:val="single" w:color="9AA0A8" w:sz="4"/>
              <w:left w:val="single" w:color="9AA0A8" w:sz="4"/>
              <w:bottom w:val="single" w:color="9AA0A8" w:sz="4"/>
              <w:right w:val="single" w:color="9AA0A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Proyecto:</w:t>
            </w:r>
          </w:p>
        </w:tc>
        <w:tc>
          <w:tcPr>
            <w:tcW w:type="dxa" w:w="7914"/>
            <w:tcBorders>
              <w:top w:val="single" w:color="9AA0A8" w:sz="4"/>
              <w:left w:val="single" w:color="9AA0A8" w:sz="4"/>
              <w:bottom w:val="single" w:color="9AA0A8" w:sz="4"/>
              <w:right w:val="single" w:color="9AA0A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Instalación de Aire Acondicionado en Sala de Energía — Edificio de Comunicaciones</w:t>
            </w:r>
          </w:p>
        </w:tc>
      </w:tr>
      <w:tr>
        <w:tc>
          <w:tcPr>
            <w:tcW w:type="dxa" w:w="2600"/>
            <w:tcBorders>
              <w:top w:val="single" w:color="9AA0A8" w:sz="4"/>
              <w:left w:val="single" w:color="9AA0A8" w:sz="4"/>
              <w:bottom w:val="single" w:color="9AA0A8" w:sz="4"/>
              <w:right w:val="single" w:color="9AA0A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Fecha de Ejecución:</w:t>
            </w:r>
          </w:p>
        </w:tc>
        <w:tc>
          <w:tcPr>
            <w:tcW w:type="dxa" w:w="7914"/>
            <w:tcBorders>
              <w:top w:val="single" w:color="9AA0A8" w:sz="4"/>
              <w:left w:val="single" w:color="9AA0A8" w:sz="4"/>
              <w:bottom w:val="single" w:color="9AA0A8" w:sz="4"/>
              <w:right w:val="single" w:color="9AA0A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29/08/2026</w:t>
            </w:r>
          </w:p>
        </w:tc>
      </w:tr>
      <w:tr>
        <w:tc>
          <w:tcPr>
            <w:tcW w:type="dxa" w:w="2600"/>
            <w:tcBorders>
              <w:top w:val="single" w:color="9AA0A8" w:sz="4"/>
              <w:left w:val="single" w:color="9AA0A8" w:sz="4"/>
              <w:bottom w:val="single" w:color="9AA0A8" w:sz="4"/>
              <w:right w:val="single" w:color="9AA0A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Ticket / N° Incidente:</w:t>
            </w:r>
          </w:p>
        </w:tc>
        <w:tc>
          <w:tcPr>
            <w:tcW w:type="dxa" w:w="7914"/>
            <w:tcBorders>
              <w:top w:val="single" w:color="9AA0A8" w:sz="4"/>
              <w:left w:val="single" w:color="9AA0A8" w:sz="4"/>
              <w:bottom w:val="single" w:color="9AA0A8" w:sz="4"/>
              <w:right w:val="single" w:color="9AA0A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RITM2481765</w:t>
            </w:r>
          </w:p>
        </w:tc>
      </w:tr>
      <w:tr>
        <w:tc>
          <w:tcPr>
            <w:tcW w:type="dxa" w:w="2600"/>
            <w:tcBorders>
              <w:top w:val="single" w:color="9AA0A8" w:sz="4"/>
              <w:left w:val="single" w:color="9AA0A8" w:sz="4"/>
              <w:bottom w:val="single" w:color="9AA0A8" w:sz="4"/>
              <w:right w:val="single" w:color="9AA0A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 de Informe:</w:t>
            </w:r>
          </w:p>
        </w:tc>
        <w:tc>
          <w:tcPr>
            <w:tcW w:type="dxa" w:w="7914"/>
            <w:tcBorders>
              <w:top w:val="single" w:color="9AA0A8" w:sz="4"/>
              <w:left w:val="single" w:color="9AA0A8" w:sz="4"/>
              <w:bottom w:val="single" w:color="9AA0A8" w:sz="4"/>
              <w:right w:val="single" w:color="9AA0A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Instalación</w:t>
            </w:r>
          </w:p>
        </w:tc>
      </w:tr>
      <w:tr>
        <w:tc>
          <w:tcPr>
            <w:tcW w:type="dxa" w:w="2600"/>
            <w:tcBorders>
              <w:top w:val="single" w:color="9AA0A8" w:sz="4"/>
              <w:left w:val="single" w:color="9AA0A8" w:sz="4"/>
              <w:bottom w:val="single" w:color="9AA0A8" w:sz="4"/>
              <w:right w:val="single" w:color="9AA0A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Tareas:</w:t>
            </w:r>
          </w:p>
        </w:tc>
        <w:tc>
          <w:tcPr>
            <w:tcW w:type="dxa" w:w="7914"/>
            <w:tcBorders>
              <w:top w:val="single" w:color="9AA0A8" w:sz="4"/>
              <w:left w:val="single" w:color="9AA0A8" w:sz="4"/>
              <w:bottom w:val="single" w:color="9AA0A8" w:sz="4"/>
              <w:right w:val="single" w:color="9AA0A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1. Instalación de unidad exterior con hidrogrúa</w:t>
            </w:r>
          </w:p>
          <w:p>
            <w:r>
              <w:rPr>
                <w:sz w:val="19"/>
                <w:szCs w:val="19"/>
              </w:rPr>
              <w:t xml:space="preserve">2. Amurado de la misma</w:t>
            </w:r>
          </w:p>
          <w:p>
            <w:r>
              <w:rPr>
                <w:sz w:val="19"/>
                <w:szCs w:val="19"/>
              </w:rPr>
              <w:t xml:space="preserve">3. Colocación de sellador en junta de aire acondicionado</w:t>
            </w:r>
          </w:p>
          <w:p>
            <w:r>
              <w:rPr>
                <w:sz w:val="19"/>
                <w:szCs w:val="19"/>
              </w:rPr>
              <w:t xml:space="preserve">4. Amurado de caja 15x15 (exterior) para vinculación de bandeja (interior) y unidad exterior (AA)</w:t>
            </w:r>
          </w:p>
          <w:p>
            <w:r>
              <w:rPr>
                <w:sz w:val="19"/>
                <w:szCs w:val="19"/>
              </w:rPr>
              <w:t xml:space="preserve">5. Colocación de soporte (banco) para apoyo de unidad exterior</w:t>
            </w:r>
          </w:p>
          <w:p>
            <w:r>
              <w:rPr>
                <w:sz w:val="19"/>
                <w:szCs w:val="19"/>
              </w:rPr>
              <w:t xml:space="preserve">6. Tendido de cable de energía 4x4 y cable de señal Marlew 4 pares</w:t>
            </w:r>
          </w:p>
          <w:p>
            <w:r>
              <w:rPr>
                <w:sz w:val="19"/>
                <w:szCs w:val="19"/>
              </w:rPr>
              <w:t xml:space="preserve">7. Colocación y armado de cañería DAISA para controladora Westric</w:t>
            </w:r>
          </w:p>
        </w:tc>
      </w:tr>
      <w:tr>
        <w:tc>
          <w:tcPr>
            <w:tcW w:type="dxa" w:w="2600"/>
            <w:tcBorders>
              <w:top w:val="single" w:color="9AA0A8" w:sz="4"/>
              <w:left w:val="single" w:color="9AA0A8" w:sz="4"/>
              <w:bottom w:val="single" w:color="9AA0A8" w:sz="4"/>
              <w:right w:val="single" w:color="9AA0A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Permiso de Trabajo:</w:t>
            </w:r>
          </w:p>
        </w:tc>
        <w:tc>
          <w:tcPr>
            <w:tcW w:type="dxa" w:w="7914"/>
            <w:tcBorders>
              <w:top w:val="single" w:color="9AA0A8" w:sz="4"/>
              <w:left w:val="single" w:color="9AA0A8" w:sz="4"/>
              <w:bottom w:val="single" w:color="9AA0A8" w:sz="4"/>
              <w:right w:val="single" w:color="9AA0A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Se realizan las tareas con Permiso de Trabajo N°410049</w:t>
            </w:r>
          </w:p>
        </w:tc>
      </w:tr>
      <w:tr>
        <w:tc>
          <w:tcPr>
            <w:tcW w:type="dxa" w:w="2600"/>
            <w:tcBorders>
              <w:top w:val="single" w:color="9AA0A8" w:sz="4"/>
              <w:left w:val="single" w:color="9AA0A8" w:sz="4"/>
              <w:bottom w:val="single" w:color="9AA0A8" w:sz="4"/>
              <w:right w:val="single" w:color="9AA0A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Personal Afectado (Técnico — Torre):</w:t>
            </w:r>
          </w:p>
        </w:tc>
        <w:tc>
          <w:tcPr>
            <w:tcW w:type="dxa" w:w="7914"/>
            <w:tcBorders>
              <w:top w:val="single" w:color="9AA0A8" w:sz="4"/>
              <w:left w:val="single" w:color="9AA0A8" w:sz="4"/>
              <w:bottom w:val="single" w:color="9AA0A8" w:sz="4"/>
              <w:right w:val="single" w:color="9AA0A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Cabrejas Rodrigo — Torre Norte</w:t>
            </w:r>
          </w:p>
          <w:p>
            <w:r>
              <w:rPr>
                <w:sz w:val="19"/>
                <w:szCs w:val="19"/>
              </w:rPr>
              <w:t xml:space="preserve">Pougetoux Lucas — Torre Sur</w:t>
            </w:r>
          </w:p>
          <w:p>
            <w:r>
              <w:rPr>
                <w:sz w:val="19"/>
                <w:szCs w:val="19"/>
              </w:rPr>
              <w:t xml:space="preserve">Aguilera Diego — Torre Norte</w:t>
            </w:r>
          </w:p>
        </w:tc>
      </w:tr>
      <w:tr>
        <w:tc>
          <w:tcPr>
            <w:tcW w:type="dxa" w:w="2600"/>
            <w:tcBorders>
              <w:top w:val="single" w:color="9AA0A8" w:sz="4"/>
              <w:left w:val="single" w:color="9AA0A8" w:sz="4"/>
              <w:bottom w:val="single" w:color="9AA0A8" w:sz="4"/>
              <w:right w:val="single" w:color="9AA0A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Técnico Higiene y Seguridad:</w:t>
            </w:r>
          </w:p>
        </w:tc>
        <w:tc>
          <w:tcPr>
            <w:tcW w:type="dxa" w:w="7914"/>
            <w:tcBorders>
              <w:top w:val="single" w:color="9AA0A8" w:sz="4"/>
              <w:left w:val="single" w:color="9AA0A8" w:sz="4"/>
              <w:bottom w:val="single" w:color="9AA0A8" w:sz="4"/>
              <w:right w:val="single" w:color="9AA0A8" w:sz="4"/>
            </w:tcBorders>
            <w:vAlign w:val="center"/>
          </w:tcPr>
          <w:p>
            <w:r>
              <w:rPr>
                <w:b/>
                <w:bCs/>
                <w:color w:val="C6551A"/>
                <w:sz w:val="19"/>
                <w:szCs w:val="19"/>
              </w:rPr>
              <w:t xml:space="preserve">Sí — Cabrejas Rodrigo</w:t>
            </w:r>
          </w:p>
        </w:tc>
      </w:tr>
      <w:tr>
        <w:tc>
          <w:tcPr>
            <w:tcW w:type="dxa" w:w="2600"/>
            <w:tcBorders>
              <w:top w:val="single" w:color="9AA0A8" w:sz="4"/>
              <w:left w:val="single" w:color="9AA0A8" w:sz="4"/>
              <w:bottom w:val="single" w:color="9AA0A8" w:sz="4"/>
              <w:right w:val="single" w:color="9AA0A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Vehículo(s) Utilizado(s):</w:t>
            </w:r>
          </w:p>
        </w:tc>
        <w:tc>
          <w:tcPr>
            <w:tcW w:type="dxa" w:w="7914"/>
            <w:tcBorders>
              <w:top w:val="single" w:color="9AA0A8" w:sz="4"/>
              <w:left w:val="single" w:color="9AA0A8" w:sz="4"/>
              <w:bottom w:val="single" w:color="9AA0A8" w:sz="4"/>
              <w:right w:val="single" w:color="9AA0A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AH 723 QY (Toyota Hilux)</w:t>
            </w:r>
          </w:p>
          <w:p>
            <w:r>
              <w:rPr>
                <w:sz w:val="19"/>
                <w:szCs w:val="19"/>
              </w:rPr>
              <w:t xml:space="preserve">AF 210 BX (Ford Transit)</w:t>
            </w:r>
          </w:p>
        </w:tc>
      </w:tr>
      <w:tr>
        <w:tc>
          <w:tcPr>
            <w:tcW w:type="dxa" w:w="2600"/>
            <w:tcBorders>
              <w:top w:val="single" w:color="9AA0A8" w:sz="4"/>
              <w:left w:val="single" w:color="9AA0A8" w:sz="4"/>
              <w:bottom w:val="single" w:color="9AA0A8" w:sz="4"/>
              <w:right w:val="single" w:color="9AA0A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Cantidad de Técnicos:</w:t>
            </w:r>
          </w:p>
        </w:tc>
        <w:tc>
          <w:tcPr>
            <w:tcW w:type="dxa" w:w="7914"/>
            <w:tcBorders>
              <w:top w:val="single" w:color="9AA0A8" w:sz="4"/>
              <w:left w:val="single" w:color="9AA0A8" w:sz="4"/>
              <w:bottom w:val="single" w:color="9AA0A8" w:sz="4"/>
              <w:right w:val="single" w:color="9AA0A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sz w:val="21"/>
          <w:szCs w:val="21"/>
        </w:rPr>
        <w:t xml:space="preserve">Se realiza la instalación de unidad exterior con hidrogrúa. Queda fijada a la pared con tacos y tornillos N°8 (cantidad 8).</w:t>
      </w:r>
    </w:p>
    <w:p>
      <w:pPr>
        <w:spacing w:after="120"/>
      </w:pPr>
      <w:r>
        <w:rPr>
          <w:sz w:val="21"/>
          <w:szCs w:val="21"/>
        </w:rPr>
        <w:t xml:space="preserve">Se coloca sellador en la unión entre el equipo y la pared.</w:t>
      </w:r>
    </w:p>
    <w:p>
      <w:pPr>
        <w:spacing w:after="120"/>
      </w:pPr>
      <w:r>
        <w:rPr>
          <w:sz w:val="21"/>
          <w:szCs w:val="21"/>
        </w:rPr>
        <w:t xml:space="preserve">Colocación de soporte galvanizado y estructura metálica para apoyo de unidad exterior.</w:t>
      </w:r>
    </w:p>
    <w:p>
      <w:pPr>
        <w:spacing w:after="100"/>
      </w:pPr>
    </w:p>
    <w:tbl>
      <w:tblPr>
        <w:tblW w:type="dxa" w:w="10514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5257"/>
        <w:gridCol w:w="5257"/>
      </w:tblGrid>
      <w:tr>
        <w:tc>
          <w:tcPr>
            <w:tcW w:type="dxa" w:w="5257"/>
            <w:tcMar>
              <w:right w:type="dxa" w:w="120"/>
            </w:tcMar>
          </w:tcPr>
          <w:p>
            <w:r>
              <w:drawing>
                <wp:inline distT="0" distB="0" distL="0" distR="0">
                  <wp:extent cx="3048000" cy="2371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37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7"/>
            <w:tcMar>
              <w:left w:type="dxa" w:w="120"/>
            </w:tcMar>
          </w:tcPr>
          <w:p>
            <w:r>
              <w:drawing>
                <wp:inline distT="0" distB="0" distL="0" distR="0">
                  <wp:extent cx="3048000" cy="2371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37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 w:before="80"/>
      </w:pPr>
      <w:r>
        <w:rPr>
          <w:i/>
          <w:iCs/>
          <w:color w:val="6A6A72"/>
          <w:sz w:val="15"/>
          <w:szCs w:val="15"/>
        </w:rPr>
        <w:t xml:space="preserve">Las fotos se marcan automáticamente con fecha, hora y ubicación GPS al momento de agregarlas.</w:t>
      </w:r>
    </w:p>
    <w:tbl>
      <w:tblPr>
        <w:tblW w:type="dxa" w:w="10514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5257"/>
        <w:gridCol w:w="5257"/>
      </w:tblGrid>
      <w:tr>
        <w:tc>
          <w:tcPr>
            <w:tcW w:type="dxa" w:w="5257"/>
            <w:tcMar>
              <w:right w:type="dxa" w:w="120"/>
            </w:tcMar>
          </w:tcPr>
          <w:p>
            <w:r>
              <w:drawing>
                <wp:inline distT="0" distB="0" distL="0" distR="0">
                  <wp:extent cx="3048000" cy="2371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37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7"/>
            <w:tcMar>
              <w:left w:type="dxa" w:w="120"/>
            </w:tcMar>
          </w:tcPr>
          <w:p>
            <w:r>
              <w:drawing>
                <wp:inline distT="0" distB="0" distL="0" distR="0">
                  <wp:extent cx="3048000" cy="2371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37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sz w:val="21"/>
          <w:szCs w:val="21"/>
        </w:rPr>
        <w:t xml:space="preserve">Instalación de caja 15x15 para la vinculación de unidad exterior y bandeja en sala de energía.</w:t>
      </w:r>
    </w:p>
    <w:p>
      <w:pPr>
        <w:spacing w:after="120"/>
      </w:pPr>
      <w:r>
        <w:rPr>
          <w:sz w:val="21"/>
          <w:szCs w:val="21"/>
        </w:rPr>
        <w:t xml:space="preserve">Se instala alero metálico sobre la unidad exterior para evitar filtraciones de agua.</w:t>
      </w:r>
    </w:p>
    <w:p>
      <w:pPr>
        <w:spacing w:after="120"/>
      </w:pPr>
      <w:r>
        <w:rPr>
          <w:sz w:val="21"/>
          <w:szCs w:val="21"/>
        </w:rPr>
        <w:t xml:space="preserve">Tendido de cable 4x4 de energía y cable Marlew de señal. Colocación de precintos en cables.</w:t>
      </w:r>
    </w:p>
    <w:p>
      <w:pPr>
        <w:spacing w:after="100"/>
      </w:pPr>
    </w:p>
    <w:tbl>
      <w:tblPr>
        <w:tblW w:type="dxa" w:w="10514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5257"/>
        <w:gridCol w:w="5257"/>
      </w:tblGrid>
      <w:tr>
        <w:tc>
          <w:tcPr>
            <w:tcW w:type="dxa" w:w="5257"/>
            <w:tcMar>
              <w:right w:type="dxa" w:w="120"/>
            </w:tcMar>
          </w:tcPr>
          <w:p>
            <w:r>
              <w:drawing>
                <wp:inline distT="0" distB="0" distL="0" distR="0">
                  <wp:extent cx="3048000" cy="2371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37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7"/>
            <w:tcMar>
              <w:left w:type="dxa" w:w="120"/>
            </w:tcMar>
          </w:tcPr>
          <w:p>
            <w:r>
              <w:drawing>
                <wp:inline distT="0" distB="0" distL="0" distR="0">
                  <wp:extent cx="3048000" cy="2371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37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20"/>
      </w:pPr>
    </w:p>
    <w:p>
      <w:pPr>
        <w:spacing w:after="80" w:before="260"/>
      </w:pPr>
      <w:r>
        <w:rPr>
          <w:b/>
          <w:bCs/>
          <w:color w:val="C6551A"/>
          <w:sz w:val="18"/>
          <w:szCs w:val="18"/>
        </w:rPr>
        <w:t xml:space="preserve">TAREAS PENDIENTES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Conexionado de cables en unidad exterior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Orden y limpieza en sala de energía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Conexionado de controladora Westric</w:t>
      </w:r>
    </w:p>
    <w:p>
      <w:r>
        <w:br w:type="page"/>
      </w:r>
    </w:p>
    <w:p>
      <w:pPr>
        <w:spacing w:after="80" w:before="260"/>
      </w:pPr>
      <w:r>
        <w:rPr>
          <w:b/>
          <w:bCs/>
          <w:color w:val="C6551A"/>
          <w:sz w:val="18"/>
          <w:szCs w:val="18"/>
        </w:rPr>
        <w:t xml:space="preserve">DOCUMENTACIÓN DE LA TAREA</w:t>
      </w:r>
    </w:p>
    <w:p>
      <w:pPr>
        <w:spacing w:after="120"/>
      </w:pPr>
      <w:r>
        <w:rPr>
          <w:sz w:val="21"/>
          <w:szCs w:val="21"/>
        </w:rPr>
        <w:t xml:space="preserve">Permiso de trabajo en caliente N°410049 y planilla de difusión de procedimientos firmada por el personal afectado (se adjuntan en la app; en esta plantilla se muestran como referencia de layout).</w:t>
      </w:r>
    </w:p>
    <w:sectPr>
      <w:headerReference w:type="default" r:id="rId7"/>
      <w:footerReference w:type="default" r:id="rId8"/>
      <w:pgSz w:w="12240" w:h="15840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4400"/>
      <w:gridCol w:w="3200"/>
      <w:gridCol w:w="3200"/>
    </w:tblGrid>
    <w:tr>
      <w:tc>
        <w:tcPr>
          <w:tcW w:type="dxa" w:w="4400"/>
          <w:tcBorders>
            <w:top w:val="single" w:color="9AA0A8" w:sz="4"/>
            <w:left w:val="single" w:color="9AA0A8" w:sz="4"/>
            <w:bottom w:val="single" w:color="9AA0A8" w:sz="4"/>
            <w:right w:val="single" w:color="9AA0A8" w:sz="4"/>
          </w:tcBorders>
          <w:vAlign w:val="center"/>
        </w:tcPr>
        <w:p>
          <w:r>
            <w:rPr>
              <w:sz w:val="16"/>
              <w:szCs w:val="16"/>
            </w:rPr>
            <w:t xml:space="preserve">Realizó: CABREJAS, AGUILERA</w:t>
          </w:r>
        </w:p>
      </w:tc>
      <w:tc>
        <w:tcPr>
          <w:tcW w:type="dxa" w:w="3200"/>
          <w:tcBorders>
            <w:top w:val="single" w:color="9AA0A8" w:sz="4"/>
            <w:left w:val="single" w:color="9AA0A8" w:sz="4"/>
            <w:bottom w:val="single" w:color="9AA0A8" w:sz="4"/>
            <w:right w:val="single" w:color="9AA0A8" w:sz="4"/>
          </w:tcBorders>
          <w:vAlign w:val="center"/>
        </w:tcPr>
        <w:p>
          <w:r>
            <w:rPr>
              <w:sz w:val="16"/>
              <w:szCs w:val="16"/>
            </w:rPr>
            <w:t xml:space="preserve">Revisó:</w:t>
          </w:r>
        </w:p>
      </w:tc>
      <w:tc>
        <w:tcPr>
          <w:tcW w:type="dxa" w:w="3200"/>
          <w:tcBorders>
            <w:top w:val="single" w:color="9AA0A8" w:sz="4"/>
            <w:left w:val="single" w:color="9AA0A8" w:sz="4"/>
            <w:bottom w:val="single" w:color="9AA0A8" w:sz="4"/>
            <w:right w:val="single" w:color="9AA0A8" w:sz="4"/>
          </w:tcBorders>
          <w:vAlign w:val="center"/>
        </w:tcPr>
        <w:p>
          <w:r>
            <w:rPr>
              <w:sz w:val="16"/>
              <w:szCs w:val="16"/>
            </w:rPr>
            <w:t xml:space="preserve">Aprobó:</w:t>
          </w:r>
        </w:p>
      </w:tc>
    </w:tr>
  </w:tbl>
  <w:p>
    <w:pPr>
      <w:spacing w:before="60"/>
      <w:jc w:val="right"/>
    </w:pPr>
    <w:r>
      <w:rPr>
        <w:color w:val="6A6A72"/>
        <w:sz w:val="14"/>
        <w:szCs w:val="14"/>
      </w:rPr>
      <w:t xml:space="preserve">Documento: YPF-Público  ·  Generado por Informe Técnico App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2200"/>
      <w:gridCol w:w="6200"/>
      <w:gridCol w:w="2400"/>
    </w:tblGrid>
    <w:tr>
      <w:tc>
        <w:tcPr>
          <w:tcW w:type="dxa" w:w="2200"/>
          <w:vMerge w:val="restart"/>
          <w:tcBorders>
            <w:top w:val="single" w:color="9AA0A8" w:sz="4"/>
            <w:left w:val="single" w:color="9AA0A8" w:sz="4"/>
            <w:bottom w:val="single" w:color="9AA0A8" w:sz="4"/>
            <w:right w:val="single" w:color="9AA0A8" w:sz="4"/>
          </w:tcBorders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857250" cy="4095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409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200"/>
          <w:tcBorders>
            <w:top w:val="single" w:color="9AA0A8" w:sz="4"/>
            <w:left w:val="single" w:color="9AA0A8" w:sz="4"/>
            <w:bottom w:val="single" w:color="9AA0A8" w:sz="4"/>
            <w:right w:val="single" w:color="9AA0A8" w:sz="4"/>
          </w:tcBorders>
          <w:vAlign w:val="center"/>
        </w:tcPr>
        <w:p>
          <w:pPr>
            <w:jc w:val="center"/>
          </w:pPr>
          <w:r>
            <w:rPr>
              <w:color w:val="6A6A72"/>
              <w:sz w:val="18"/>
              <w:szCs w:val="18"/>
            </w:rPr>
            <w:t xml:space="preserve">INFORME TÉCNICO</w:t>
          </w:r>
        </w:p>
      </w:tc>
      <w:tc>
        <w:tcPr>
          <w:tcW w:type="dxa" w:w="2400"/>
          <w:tcBorders>
            <w:top w:val="single" w:color="9AA0A8" w:sz="4"/>
            <w:left w:val="single" w:color="9AA0A8" w:sz="4"/>
            <w:bottom w:val="single" w:color="9AA0A8" w:sz="4"/>
            <w:right w:val="single" w:color="9AA0A8" w:sz="4"/>
          </w:tcBorders>
          <w:vAlign w:val="center"/>
        </w:tcPr>
        <w:p>
          <w:pPr>
            <w:jc w:val="left"/>
          </w:pPr>
          <w:r>
            <w:rPr>
              <w:sz w:val="18"/>
              <w:szCs w:val="18"/>
            </w:rPr>
            <w:t xml:space="preserve">Fecha: 29/08/2026</w:t>
          </w:r>
        </w:p>
      </w:tc>
    </w:tr>
    <w:tr>
      <w:tc>
        <w:tcPr>
          <w:vMerge w:val="continue"/>
          <w:tcBorders>
            <w:top w:val="single" w:color="9AA0A8" w:sz="4"/>
            <w:left w:val="single" w:color="9AA0A8" w:sz="4"/>
            <w:bottom w:val="single" w:color="9AA0A8" w:sz="4"/>
            <w:right w:val="single" w:color="9AA0A8" w:sz="4"/>
          </w:tcBorders>
        </w:tcPr>
        <w:p/>
      </w:tc>
      <w:tc>
        <w:tcPr>
          <w:tcW w:type="dxa" w:w="6200"/>
          <w:tcBorders>
            <w:top w:val="single" w:color="9AA0A8" w:sz="4"/>
            <w:left w:val="single" w:color="9AA0A8" w:sz="4"/>
            <w:bottom w:val="single" w:color="9AA0A8" w:sz="4"/>
            <w:right w:val="single" w:color="9AA0A8" w:sz="4"/>
          </w:tcBorders>
          <w:vAlign w:val="center"/>
        </w:tcPr>
        <w:p>
          <w:pPr>
            <w:jc w:val="center"/>
          </w:pPr>
          <w:r>
            <w:rPr>
              <w:b/>
              <w:bCs/>
              <w:sz w:val="19"/>
              <w:szCs w:val="19"/>
            </w:rPr>
            <w:t xml:space="preserve">INSTALACIÓN DE AIRE ACONDICIONADO — SALA DE ENERGÍA PLANTA ALTA</w:t>
          </w:r>
        </w:p>
      </w:tc>
      <w:tc>
        <w:tcPr>
          <w:tcW w:type="dxa" w:w="2400"/>
          <w:tcBorders>
            <w:top w:val="single" w:color="9AA0A8" w:sz="4"/>
            <w:left w:val="single" w:color="9AA0A8" w:sz="4"/>
            <w:bottom w:val="single" w:color="9AA0A8" w:sz="4"/>
            <w:right w:val="single" w:color="9AA0A8" w:sz="4"/>
          </w:tcBorders>
          <w:vAlign w:val="center"/>
        </w:tcPr>
        <w:p>
          <w:pPr>
            <w:jc w:val="left"/>
          </w:pPr>
          <w:r>
            <w:rPr>
              <w:sz w:val="18"/>
              <w:szCs w:val="18"/>
            </w:rPr>
            <w:t xml:space="preserve">N° Gen.: INF-2026-4821</w:t>
          </w:r>
        </w:p>
      </w:tc>
    </w:tr>
  </w:tbl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602910dd3048cc58c3cdf06ac27a037d7f811e0.png"/><Relationship Id="rId10" Type="http://schemas.openxmlformats.org/officeDocument/2006/relationships/image" Target="media/8f09439d426a54683cd01910746e46ca7c5596e4.png"/><Relationship Id="rId11" Type="http://schemas.openxmlformats.org/officeDocument/2006/relationships/image" Target="media/2bfbfd039c38c3412c85b68717f35fc1030206c5.png"/><Relationship Id="rId12" Type="http://schemas.openxmlformats.org/officeDocument/2006/relationships/image" Target="media/24529969258d9d8cd683060a6c4cd2334fdb0f34.png"/><Relationship Id="rId13" Type="http://schemas.openxmlformats.org/officeDocument/2006/relationships/image" Target="media/ccc4ebff3e35188d4b081b21da284f2781f0d043.png"/><Relationship Id="rId14" Type="http://schemas.openxmlformats.org/officeDocument/2006/relationships/image" Target="media/2c0e71be137b6e13a89129bff3e7bc259d5d3be5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17305c295b5278d0d5a40b5543addfe515aad4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2026-09-02T00:59:43.115Z</dcterms:created>
  <dcterms:modified xsi:type="dcterms:W3CDTF">2026-09-02T00:59:43.125Z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