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C85B9" w14:textId="77777777" w:rsidR="00BE3876" w:rsidRDefault="00000000">
      <w:pPr>
        <w:spacing w:after="60"/>
      </w:pPr>
      <w:proofErr w:type="spellStart"/>
      <w:r>
        <w:rPr>
          <w:b/>
          <w:bCs/>
          <w:color w:val="1F3864"/>
          <w:sz w:val="52"/>
          <w:szCs w:val="52"/>
        </w:rPr>
        <w:t>iMicroSeq</w:t>
      </w:r>
      <w:proofErr w:type="spellEnd"/>
      <w:r>
        <w:rPr>
          <w:b/>
          <w:bCs/>
          <w:color w:val="1F3864"/>
          <w:sz w:val="52"/>
          <w:szCs w:val="52"/>
        </w:rPr>
        <w:t xml:space="preserve"> Testing Instructions</w:t>
      </w:r>
    </w:p>
    <w:p w14:paraId="4CFC85BA" w14:textId="27E75F29" w:rsidR="00BE3876" w:rsidRDefault="00000000">
      <w:pPr>
        <w:pBdr>
          <w:bottom w:val="single" w:sz="6" w:space="6" w:color="B8C9E0"/>
        </w:pBdr>
        <w:spacing w:after="200"/>
      </w:pPr>
      <w:r>
        <w:rPr>
          <w:color w:val="595959"/>
          <w:sz w:val="24"/>
          <w:szCs w:val="24"/>
        </w:rPr>
        <w:t xml:space="preserve">Testing the </w:t>
      </w:r>
      <w:proofErr w:type="spellStart"/>
      <w:r>
        <w:rPr>
          <w:color w:val="595959"/>
          <w:sz w:val="24"/>
          <w:szCs w:val="24"/>
        </w:rPr>
        <w:t>iMicroSeq</w:t>
      </w:r>
      <w:proofErr w:type="spellEnd"/>
      <w:r>
        <w:rPr>
          <w:color w:val="595959"/>
          <w:sz w:val="24"/>
          <w:szCs w:val="24"/>
        </w:rPr>
        <w:t xml:space="preserve"> contextual data specification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180"/>
      </w:tblGrid>
      <w:tr w:rsidR="00BE3876" w14:paraId="4CFC85BD" w14:textId="77777777">
        <w:trPr>
          <w:cantSplit/>
          <w:tblHeader/>
        </w:trPr>
        <w:tc>
          <w:tcPr>
            <w:tcW w:w="19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BB" w14:textId="77777777" w:rsidR="00BE3876" w:rsidRDefault="00000000">
            <w:pPr>
              <w:spacing w:after="40"/>
            </w:pPr>
            <w:r>
              <w:rPr>
                <w:b/>
                <w:bCs/>
                <w:color w:val="1F3864"/>
                <w:sz w:val="20"/>
                <w:szCs w:val="20"/>
              </w:rPr>
              <w:t>Item</w:t>
            </w:r>
          </w:p>
        </w:tc>
        <w:tc>
          <w:tcPr>
            <w:tcW w:w="81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BC" w14:textId="77777777" w:rsidR="00BE3876" w:rsidRDefault="00000000">
            <w:pPr>
              <w:spacing w:after="40"/>
            </w:pPr>
            <w:r>
              <w:rPr>
                <w:b/>
                <w:bCs/>
                <w:color w:val="1F3864"/>
                <w:sz w:val="20"/>
                <w:szCs w:val="20"/>
              </w:rPr>
              <w:t>Detail</w:t>
            </w:r>
          </w:p>
        </w:tc>
      </w:tr>
      <w:tr w:rsidR="00BE3876" w14:paraId="4CFC85C0"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BE" w14:textId="77777777" w:rsidR="00BE3876" w:rsidRDefault="00000000">
            <w:pPr>
              <w:spacing w:after="40"/>
            </w:pPr>
            <w:r>
              <w:rPr>
                <w:sz w:val="19"/>
                <w:szCs w:val="19"/>
              </w:rPr>
              <w:t>Document</w:t>
            </w:r>
          </w:p>
        </w:tc>
        <w:tc>
          <w:tcPr>
            <w:tcW w:w="81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BF" w14:textId="77777777" w:rsidR="00BE3876" w:rsidRDefault="00000000">
            <w:pPr>
              <w:spacing w:after="40"/>
            </w:pPr>
            <w:r>
              <w:rPr>
                <w:sz w:val="19"/>
                <w:szCs w:val="19"/>
              </w:rPr>
              <w:t>iMicroSeq_Testing-Instructions_v1.2.docx</w:t>
            </w:r>
          </w:p>
        </w:tc>
      </w:tr>
      <w:tr w:rsidR="00BE3876" w14:paraId="4CFC85C3"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1" w14:textId="77777777" w:rsidR="00BE3876" w:rsidRDefault="00000000">
            <w:pPr>
              <w:spacing w:after="40"/>
            </w:pPr>
            <w:r>
              <w:rPr>
                <w:sz w:val="19"/>
                <w:szCs w:val="19"/>
              </w:rPr>
              <w:t>Version</w:t>
            </w:r>
          </w:p>
        </w:tc>
        <w:tc>
          <w:tcPr>
            <w:tcW w:w="81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2" w14:textId="77777777" w:rsidR="00BE3876" w:rsidRDefault="00000000">
            <w:pPr>
              <w:spacing w:after="40"/>
            </w:pPr>
            <w:r>
              <w:rPr>
                <w:sz w:val="19"/>
                <w:szCs w:val="19"/>
              </w:rPr>
              <w:t>1.2</w:t>
            </w:r>
          </w:p>
        </w:tc>
      </w:tr>
      <w:tr w:rsidR="00BE3876" w14:paraId="4CFC85C6"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C4" w14:textId="77777777" w:rsidR="00BE3876" w:rsidRDefault="00000000">
            <w:pPr>
              <w:spacing w:after="40"/>
            </w:pPr>
            <w:r>
              <w:rPr>
                <w:sz w:val="19"/>
                <w:szCs w:val="19"/>
              </w:rPr>
              <w:t>Status</w:t>
            </w:r>
          </w:p>
        </w:tc>
        <w:tc>
          <w:tcPr>
            <w:tcW w:w="81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C5" w14:textId="77777777" w:rsidR="00BE3876" w:rsidRDefault="00000000">
            <w:pPr>
              <w:spacing w:after="40"/>
            </w:pPr>
            <w:r>
              <w:rPr>
                <w:sz w:val="19"/>
                <w:szCs w:val="19"/>
              </w:rPr>
              <w:t>Draft for testing round 1 - revised 2026-09-16</w:t>
            </w:r>
          </w:p>
        </w:tc>
      </w:tr>
      <w:tr w:rsidR="00BE3876" w14:paraId="4CFC85C9"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7" w14:textId="77777777" w:rsidR="00BE3876" w:rsidRDefault="00000000">
            <w:pPr>
              <w:spacing w:after="40"/>
            </w:pPr>
            <w:r>
              <w:rPr>
                <w:sz w:val="19"/>
                <w:szCs w:val="19"/>
              </w:rPr>
              <w:t>Specification</w:t>
            </w:r>
          </w:p>
        </w:tc>
        <w:tc>
          <w:tcPr>
            <w:tcW w:w="81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8" w14:textId="77777777" w:rsidR="00BE3876" w:rsidRDefault="00000000">
            <w:pPr>
              <w:spacing w:after="40"/>
            </w:pPr>
            <w:proofErr w:type="spellStart"/>
            <w:r>
              <w:rPr>
                <w:sz w:val="19"/>
                <w:szCs w:val="19"/>
              </w:rPr>
              <w:t>iMicroSeq</w:t>
            </w:r>
            <w:proofErr w:type="spellEnd"/>
            <w:r>
              <w:rPr>
                <w:sz w:val="19"/>
                <w:szCs w:val="19"/>
              </w:rPr>
              <w:t xml:space="preserve"> contextual data specification v1.0 - 155 fields: 13 required, 48 recommended, 94 optional</w:t>
            </w:r>
          </w:p>
        </w:tc>
      </w:tr>
      <w:tr w:rsidR="00BE3876" w14:paraId="4CFC85CC"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CA" w14:textId="77777777" w:rsidR="00BE3876" w:rsidRDefault="00000000">
            <w:pPr>
              <w:spacing w:after="40"/>
            </w:pPr>
            <w:r>
              <w:rPr>
                <w:sz w:val="19"/>
                <w:szCs w:val="19"/>
              </w:rPr>
              <w:t>Project</w:t>
            </w:r>
          </w:p>
        </w:tc>
        <w:tc>
          <w:tcPr>
            <w:tcW w:w="81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CB" w14:textId="77777777" w:rsidR="00BE3876" w:rsidRDefault="00000000">
            <w:pPr>
              <w:spacing w:after="40"/>
            </w:pPr>
            <w:proofErr w:type="spellStart"/>
            <w:r>
              <w:rPr>
                <w:sz w:val="19"/>
                <w:szCs w:val="19"/>
              </w:rPr>
              <w:t>iMicroSeq</w:t>
            </w:r>
            <w:proofErr w:type="spellEnd"/>
            <w:r>
              <w:rPr>
                <w:sz w:val="19"/>
                <w:szCs w:val="19"/>
              </w:rPr>
              <w:t>, Genome Canada eDNA Surveillance Program / Centre for Infectious Disease Genomics and One Health, Simon Fraser University</w:t>
            </w:r>
          </w:p>
        </w:tc>
      </w:tr>
      <w:tr w:rsidR="00BE3876" w14:paraId="4CFC85CF" w14:textId="77777777">
        <w:trPr>
          <w:cantSplit/>
        </w:trPr>
        <w:tc>
          <w:tcPr>
            <w:tcW w:w="19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D" w14:textId="77777777" w:rsidR="00BE3876" w:rsidRDefault="00000000">
            <w:pPr>
              <w:spacing w:after="40"/>
            </w:pPr>
            <w:r>
              <w:rPr>
                <w:sz w:val="19"/>
                <w:szCs w:val="19"/>
              </w:rPr>
              <w:t>Contact</w:t>
            </w:r>
          </w:p>
        </w:tc>
        <w:tc>
          <w:tcPr>
            <w:tcW w:w="81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CE" w14:textId="1D8CCFF0" w:rsidR="00BE3876" w:rsidRDefault="00000000">
            <w:pPr>
              <w:spacing w:after="40"/>
            </w:pPr>
            <w:proofErr w:type="spellStart"/>
            <w:r>
              <w:rPr>
                <w:sz w:val="19"/>
                <w:szCs w:val="19"/>
              </w:rPr>
              <w:t>iMicroSeq</w:t>
            </w:r>
            <w:proofErr w:type="spellEnd"/>
            <w:r>
              <w:rPr>
                <w:sz w:val="19"/>
                <w:szCs w:val="19"/>
              </w:rPr>
              <w:t xml:space="preserve"> data structures team</w:t>
            </w:r>
            <w:r w:rsidR="00DD5450">
              <w:rPr>
                <w:sz w:val="19"/>
                <w:szCs w:val="19"/>
              </w:rPr>
              <w:t xml:space="preserve">: </w:t>
            </w:r>
            <w:r>
              <w:rPr>
                <w:sz w:val="19"/>
                <w:szCs w:val="19"/>
              </w:rPr>
              <w:t>Emma Griffiths, emma_griffiths@sfu.ca</w:t>
            </w:r>
          </w:p>
        </w:tc>
      </w:tr>
    </w:tbl>
    <w:p w14:paraId="4CFC85D0" w14:textId="77777777" w:rsidR="00BE3876" w:rsidRDefault="00BE3876">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940"/>
      </w:tblGrid>
      <w:tr w:rsidR="00BE3876" w14:paraId="4CFC85D4" w14:textId="77777777" w:rsidTr="00435BED">
        <w:trPr>
          <w:cantSplit/>
        </w:trPr>
        <w:tc>
          <w:tcPr>
            <w:tcW w:w="140" w:type="dxa"/>
            <w:tcBorders>
              <w:top w:val="single" w:sz="8" w:space="0" w:color="1F3864"/>
              <w:left w:val="single" w:sz="8" w:space="0" w:color="1F3864"/>
              <w:bottom w:val="single" w:sz="8" w:space="0" w:color="1F3864"/>
              <w:right w:val="none" w:sz="0" w:space="0" w:color="FFFFFF"/>
            </w:tcBorders>
            <w:shd w:val="clear" w:color="auto" w:fill="DCE6F1"/>
            <w:tcMar>
              <w:top w:w="100" w:type="dxa"/>
              <w:left w:w="120" w:type="dxa"/>
              <w:right w:w="0" w:type="dxa"/>
            </w:tcMar>
          </w:tcPr>
          <w:p w14:paraId="4CFC85D1" w14:textId="614DEBA9" w:rsidR="00BE3876" w:rsidRDefault="00BE3876"/>
        </w:tc>
        <w:tc>
          <w:tcPr>
            <w:tcW w:w="9940" w:type="dxa"/>
            <w:tcBorders>
              <w:top w:val="single" w:sz="8" w:space="0" w:color="1F3864"/>
              <w:left w:val="none" w:sz="0" w:space="0" w:color="FFFFFF"/>
              <w:bottom w:val="single" w:sz="8" w:space="0" w:color="1F3864"/>
              <w:right w:val="single" w:sz="8" w:space="0" w:color="1F3864"/>
            </w:tcBorders>
            <w:shd w:val="clear" w:color="auto" w:fill="DCE6F1"/>
            <w:tcMar>
              <w:top w:w="100" w:type="dxa"/>
              <w:left w:w="60" w:type="dxa"/>
              <w:bottom w:w="80" w:type="dxa"/>
              <w:right w:w="160" w:type="dxa"/>
            </w:tcMar>
          </w:tcPr>
          <w:p w14:paraId="4CFC85D2" w14:textId="1705979F" w:rsidR="00BE3876" w:rsidRDefault="00AF0AB6">
            <w:pPr>
              <w:spacing w:after="60"/>
            </w:pPr>
            <w:r>
              <w:rPr>
                <w:b/>
                <w:bCs/>
                <w:color w:val="1F3864"/>
                <w:sz w:val="22"/>
                <w:szCs w:val="22"/>
              </w:rPr>
              <w:t>Testing the specification not the tool</w:t>
            </w:r>
          </w:p>
          <w:p w14:paraId="4CFC85D3" w14:textId="0EB52D42" w:rsidR="00AF0AB6" w:rsidRPr="00AF0AB6" w:rsidRDefault="00000000">
            <w:pPr>
              <w:spacing w:after="60" w:line="264" w:lineRule="auto"/>
              <w:rPr>
                <w:b/>
                <w:bCs/>
                <w:sz w:val="20"/>
                <w:szCs w:val="20"/>
              </w:rPr>
            </w:pPr>
            <w:r>
              <w:rPr>
                <w:sz w:val="20"/>
                <w:szCs w:val="20"/>
              </w:rPr>
              <w:t xml:space="preserve">You will use the </w:t>
            </w:r>
            <w:proofErr w:type="spellStart"/>
            <w:r>
              <w:rPr>
                <w:sz w:val="20"/>
                <w:szCs w:val="20"/>
              </w:rPr>
              <w:t>DataHarmonizer</w:t>
            </w:r>
            <w:proofErr w:type="spellEnd"/>
            <w:r>
              <w:rPr>
                <w:sz w:val="20"/>
                <w:szCs w:val="20"/>
              </w:rPr>
              <w:t xml:space="preserve"> to try out the </w:t>
            </w:r>
            <w:proofErr w:type="spellStart"/>
            <w:r>
              <w:rPr>
                <w:sz w:val="20"/>
                <w:szCs w:val="20"/>
              </w:rPr>
              <w:t>iMicroSeq</w:t>
            </w:r>
            <w:proofErr w:type="spellEnd"/>
            <w:r>
              <w:rPr>
                <w:sz w:val="20"/>
                <w:szCs w:val="20"/>
              </w:rPr>
              <w:t xml:space="preserve"> specification. </w:t>
            </w:r>
            <w:r>
              <w:rPr>
                <w:b/>
                <w:bCs/>
                <w:sz w:val="20"/>
                <w:szCs w:val="20"/>
              </w:rPr>
              <w:t>We want your feedback on the specification</w:t>
            </w:r>
            <w:r>
              <w:rPr>
                <w:sz w:val="20"/>
                <w:szCs w:val="20"/>
              </w:rPr>
              <w:t xml:space="preserve"> - its fields, terms, definitions and rules - </w:t>
            </w:r>
            <w:r>
              <w:rPr>
                <w:b/>
                <w:bCs/>
                <w:sz w:val="20"/>
                <w:szCs w:val="20"/>
              </w:rPr>
              <w:t xml:space="preserve">not on the </w:t>
            </w:r>
            <w:proofErr w:type="spellStart"/>
            <w:r>
              <w:rPr>
                <w:b/>
                <w:bCs/>
                <w:sz w:val="20"/>
                <w:szCs w:val="20"/>
              </w:rPr>
              <w:t>DataHarmonizer</w:t>
            </w:r>
            <w:proofErr w:type="spellEnd"/>
            <w:r>
              <w:rPr>
                <w:b/>
                <w:bCs/>
                <w:sz w:val="20"/>
                <w:szCs w:val="20"/>
              </w:rPr>
              <w:t>.</w:t>
            </w:r>
          </w:p>
        </w:tc>
      </w:tr>
    </w:tbl>
    <w:p w14:paraId="4CFC85D5" w14:textId="77777777" w:rsidR="00BE3876" w:rsidRDefault="00BE3876">
      <w:pPr>
        <w:spacing w:after="120"/>
      </w:pPr>
    </w:p>
    <w:p w14:paraId="1E9F89B1" w14:textId="77777777" w:rsidR="00706852" w:rsidRDefault="00000000">
      <w:pPr>
        <w:pStyle w:val="Heading1"/>
        <w:keepNext/>
        <w:spacing w:before="320" w:after="140"/>
      </w:pPr>
      <w:r>
        <w:t xml:space="preserve">1. </w:t>
      </w:r>
      <w:r w:rsidR="00706852">
        <w:t>Why we are asking you to do this</w:t>
      </w:r>
    </w:p>
    <w:p w14:paraId="4CFC85D7" w14:textId="77777777" w:rsidR="00BE3876" w:rsidRDefault="00000000">
      <w:pPr>
        <w:spacing w:after="120" w:line="276" w:lineRule="auto"/>
      </w:pPr>
      <w:r>
        <w:t xml:space="preserve">The </w:t>
      </w:r>
      <w:proofErr w:type="spellStart"/>
      <w:r>
        <w:t>iMicroSeq</w:t>
      </w:r>
      <w:proofErr w:type="spellEnd"/>
      <w:r>
        <w:t xml:space="preserve"> specification is a set of ontology-based fields and terms for describing water-based microbial genomics data. It was drafted from a review of existing standards and consultations with 24 people working across wastewater, surface and drinking water, aquaculture, mining, environmental monitoring and One Health. No one outside the development team has used it on real data yet.</w:t>
      </w:r>
    </w:p>
    <w:p w14:paraId="4CFC85D8" w14:textId="1388C7F0" w:rsidR="00BE3876" w:rsidRDefault="00C26AC4">
      <w:pPr>
        <w:spacing w:after="120" w:line="276" w:lineRule="auto"/>
      </w:pPr>
      <w:r>
        <w:t xml:space="preserve">A specification that has never been applied to real data is a hypothesis. Testing is what turns it into a useful resource. The purpose of this testing is to find out where the specification is unusable, ambiguous, missing terms, or asking for information nobody </w:t>
      </w:r>
      <w:proofErr w:type="gramStart"/>
      <w:r>
        <w:t>actually holds</w:t>
      </w:r>
      <w:proofErr w:type="gramEnd"/>
      <w:r>
        <w:t>, while it is still easy to change.</w:t>
      </w:r>
    </w:p>
    <w:p w14:paraId="4CFC85D9" w14:textId="77777777" w:rsidR="00BE3876" w:rsidRDefault="00000000">
      <w:pPr>
        <w:keepNext/>
        <w:spacing w:before="120" w:after="40"/>
        <w:jc w:val="center"/>
      </w:pPr>
      <w:r>
        <w:rPr>
          <w:noProof/>
        </w:rPr>
        <w:drawing>
          <wp:inline distT="0" distB="0" distL="0" distR="0" wp14:anchorId="4CFC86B9" wp14:editId="4CB3FED1">
            <wp:extent cx="6328410" cy="2105025"/>
            <wp:effectExtent l="0" t="0" r="0" b="9525"/>
            <wp:docPr id="1837725298"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28410" cy="2105025"/>
                    </a:xfrm>
                    <a:prstGeom prst="rect">
                      <a:avLst/>
                    </a:prstGeom>
                  </pic:spPr>
                </pic:pic>
              </a:graphicData>
            </a:graphic>
          </wp:inline>
        </w:drawing>
      </w:r>
    </w:p>
    <w:p w14:paraId="4CFC85DA" w14:textId="77777777" w:rsidR="00BE3876" w:rsidRDefault="00000000">
      <w:pPr>
        <w:spacing w:after="200"/>
        <w:jc w:val="center"/>
      </w:pPr>
      <w:r>
        <w:rPr>
          <w:b/>
          <w:bCs/>
          <w:color w:val="595959"/>
          <w:sz w:val="18"/>
          <w:szCs w:val="18"/>
        </w:rPr>
        <w:t xml:space="preserve">Figure 1. </w:t>
      </w:r>
      <w:r>
        <w:rPr>
          <w:i/>
          <w:iCs/>
          <w:color w:val="595959"/>
          <w:sz w:val="18"/>
          <w:szCs w:val="18"/>
        </w:rPr>
        <w:t xml:space="preserve">The specification is what is under test. The </w:t>
      </w:r>
      <w:proofErr w:type="spellStart"/>
      <w:r>
        <w:rPr>
          <w:i/>
          <w:iCs/>
          <w:color w:val="595959"/>
          <w:sz w:val="18"/>
          <w:szCs w:val="18"/>
        </w:rPr>
        <w:t>DataHarmonizer</w:t>
      </w:r>
      <w:proofErr w:type="spellEnd"/>
      <w:r>
        <w:rPr>
          <w:i/>
          <w:iCs/>
          <w:color w:val="595959"/>
          <w:sz w:val="18"/>
          <w:szCs w:val="18"/>
        </w:rPr>
        <w:t xml:space="preserve"> is simply the tool you use to see and apply it.</w:t>
      </w:r>
    </w:p>
    <w:p w14:paraId="3A4359A5" w14:textId="77777777" w:rsidR="00DE519F" w:rsidRDefault="00DE519F" w:rsidP="00DE519F">
      <w:pPr>
        <w:spacing w:after="120" w:line="276" w:lineRule="auto"/>
      </w:pPr>
      <w:r>
        <w:t xml:space="preserve">One thing in particular </w:t>
      </w:r>
      <w:proofErr w:type="gramStart"/>
      <w:r>
        <w:t>needs</w:t>
      </w:r>
      <w:proofErr w:type="gramEnd"/>
      <w:r>
        <w:t xml:space="preserve"> your judgement. The </w:t>
      </w:r>
      <w:proofErr w:type="spellStart"/>
      <w:r>
        <w:t>iMicroSeq</w:t>
      </w:r>
      <w:proofErr w:type="spellEnd"/>
      <w:r>
        <w:t xml:space="preserve"> contextual data specification is meant to be a common denominator, not a superset: a core set of fields and terms that </w:t>
      </w:r>
      <w:proofErr w:type="gramStart"/>
      <w:r>
        <w:t>the majority of</w:t>
      </w:r>
      <w:proofErr w:type="gramEnd"/>
      <w:r>
        <w:t xml:space="preserve"> groups working with water-based </w:t>
      </w:r>
      <w:r>
        <w:lastRenderedPageBreak/>
        <w:t>microbial genomics can realistically complete, whatever water type, method or mandate they work under. Please tell us whether it fits your work - and whether you think it would fit other groups too.</w:t>
      </w:r>
    </w:p>
    <w:p w14:paraId="028FA7B5" w14:textId="77777777" w:rsidR="00DE519F" w:rsidRDefault="00DE519F">
      <w:pPr>
        <w:spacing w:after="120"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940"/>
      </w:tblGrid>
      <w:tr w:rsidR="00BE3876" w:rsidRPr="006E2368" w14:paraId="4CFC85E1" w14:textId="77777777" w:rsidTr="00AF0AB6">
        <w:trPr>
          <w:cantSplit/>
        </w:trPr>
        <w:tc>
          <w:tcPr>
            <w:tcW w:w="140" w:type="dxa"/>
            <w:tcBorders>
              <w:top w:val="single" w:sz="8" w:space="0" w:color="8EA9DB"/>
              <w:left w:val="single" w:sz="8" w:space="0" w:color="8EA9DB"/>
              <w:bottom w:val="single" w:sz="8" w:space="0" w:color="8EA9DB"/>
              <w:right w:val="none" w:sz="0" w:space="0" w:color="FFFFFF"/>
            </w:tcBorders>
            <w:shd w:val="clear" w:color="auto" w:fill="EEF3FA"/>
            <w:tcMar>
              <w:top w:w="100" w:type="dxa"/>
              <w:left w:w="120" w:type="dxa"/>
              <w:right w:w="0" w:type="dxa"/>
            </w:tcMar>
          </w:tcPr>
          <w:p w14:paraId="4CFC85DC" w14:textId="5795F925" w:rsidR="00BE3876" w:rsidRPr="006E2368" w:rsidRDefault="00BE3876"/>
        </w:tc>
        <w:tc>
          <w:tcPr>
            <w:tcW w:w="9940" w:type="dxa"/>
            <w:tcBorders>
              <w:top w:val="single" w:sz="8" w:space="0" w:color="8EA9DB"/>
              <w:left w:val="none" w:sz="0" w:space="0" w:color="FFFFFF"/>
              <w:bottom w:val="single" w:sz="8" w:space="0" w:color="8EA9DB"/>
              <w:right w:val="single" w:sz="8" w:space="0" w:color="8EA9DB"/>
            </w:tcBorders>
            <w:shd w:val="clear" w:color="auto" w:fill="EEF3FA"/>
            <w:tcMar>
              <w:top w:w="100" w:type="dxa"/>
              <w:left w:w="60" w:type="dxa"/>
              <w:bottom w:w="80" w:type="dxa"/>
              <w:right w:w="160" w:type="dxa"/>
            </w:tcMar>
          </w:tcPr>
          <w:p w14:paraId="4CFC85DD" w14:textId="77777777" w:rsidR="00BE3876" w:rsidRPr="006E2368" w:rsidRDefault="00000000">
            <w:pPr>
              <w:spacing w:after="60"/>
              <w:rPr>
                <w:b/>
                <w:bCs/>
              </w:rPr>
            </w:pPr>
            <w:r w:rsidRPr="006E2368">
              <w:rPr>
                <w:b/>
                <w:bCs/>
                <w:color w:val="1F3864"/>
                <w:sz w:val="22"/>
                <w:szCs w:val="22"/>
              </w:rPr>
              <w:t>What we are not asking</w:t>
            </w:r>
          </w:p>
          <w:p w14:paraId="4CFC85DE" w14:textId="77777777" w:rsidR="00BE3876" w:rsidRPr="006E2368" w:rsidRDefault="00000000" w:rsidP="006E2368">
            <w:pPr>
              <w:spacing w:after="50" w:line="264" w:lineRule="auto"/>
            </w:pPr>
            <w:r w:rsidRPr="006E2368">
              <w:rPr>
                <w:sz w:val="20"/>
                <w:szCs w:val="20"/>
              </w:rPr>
              <w:t>We are not testing you. If a field is confusing, that is a problem with the specification - and it is the most useful thing you can report.</w:t>
            </w:r>
          </w:p>
          <w:p w14:paraId="4CFC85DF" w14:textId="77777777" w:rsidR="00BE3876" w:rsidRPr="006E2368" w:rsidRDefault="00000000" w:rsidP="006E2368">
            <w:pPr>
              <w:spacing w:after="50" w:line="264" w:lineRule="auto"/>
            </w:pPr>
            <w:r w:rsidRPr="006E2368">
              <w:rPr>
                <w:sz w:val="20"/>
                <w:szCs w:val="20"/>
              </w:rPr>
              <w:t xml:space="preserve">We are not testing the </w:t>
            </w:r>
            <w:proofErr w:type="spellStart"/>
            <w:r w:rsidRPr="006E2368">
              <w:rPr>
                <w:sz w:val="20"/>
                <w:szCs w:val="20"/>
              </w:rPr>
              <w:t>DataHarmonizer</w:t>
            </w:r>
            <w:proofErr w:type="spellEnd"/>
            <w:r w:rsidRPr="006E2368">
              <w:rPr>
                <w:sz w:val="20"/>
                <w:szCs w:val="20"/>
              </w:rPr>
              <w:t xml:space="preserve">. If the tool stops </w:t>
            </w:r>
            <w:proofErr w:type="gramStart"/>
            <w:r w:rsidRPr="006E2368">
              <w:rPr>
                <w:sz w:val="20"/>
                <w:szCs w:val="20"/>
              </w:rPr>
              <w:t>you</w:t>
            </w:r>
            <w:proofErr w:type="gramEnd"/>
            <w:r w:rsidRPr="006E2368">
              <w:rPr>
                <w:sz w:val="20"/>
                <w:szCs w:val="20"/>
              </w:rPr>
              <w:t xml:space="preserve"> working, tell us briefly, but please keep your feedback focused on the specification.</w:t>
            </w:r>
          </w:p>
          <w:p w14:paraId="4CFC85E0" w14:textId="77777777" w:rsidR="00BE3876" w:rsidRPr="006E2368" w:rsidRDefault="00000000" w:rsidP="006E2368">
            <w:pPr>
              <w:spacing w:after="50" w:line="264" w:lineRule="auto"/>
            </w:pPr>
            <w:r w:rsidRPr="006E2368">
              <w:rPr>
                <w:sz w:val="20"/>
                <w:szCs w:val="20"/>
              </w:rPr>
              <w:t>We are not asking for your data. Everything happens on your own computer. Only your feedback comes back to us.</w:t>
            </w:r>
          </w:p>
        </w:tc>
      </w:tr>
    </w:tbl>
    <w:p w14:paraId="4CFC85E2" w14:textId="77777777" w:rsidR="00BE3876" w:rsidRPr="006E2368" w:rsidRDefault="00BE3876">
      <w:pPr>
        <w:spacing w:after="120"/>
      </w:pPr>
    </w:p>
    <w:p w14:paraId="4CFC85E3" w14:textId="77777777" w:rsidR="00BE3876" w:rsidRDefault="00000000">
      <w:pPr>
        <w:pStyle w:val="Heading1"/>
        <w:keepNext/>
        <w:spacing w:before="320" w:after="140"/>
      </w:pPr>
      <w:r>
        <w:t>2. Before you start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BE3876" w14:paraId="4CFC85E6" w14:textId="77777777">
        <w:trPr>
          <w:cantSplit/>
          <w:tblHeader/>
        </w:trPr>
        <w:tc>
          <w:tcPr>
            <w:tcW w:w="33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E4" w14:textId="77777777" w:rsidR="00BE3876" w:rsidRDefault="00000000">
            <w:pPr>
              <w:spacing w:after="40"/>
            </w:pPr>
            <w:r>
              <w:rPr>
                <w:b/>
                <w:bCs/>
                <w:color w:val="1F3864"/>
                <w:sz w:val="20"/>
                <w:szCs w:val="20"/>
              </w:rPr>
              <w:t>You need</w:t>
            </w:r>
          </w:p>
        </w:tc>
        <w:tc>
          <w:tcPr>
            <w:tcW w:w="67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E5" w14:textId="77777777" w:rsidR="00BE3876" w:rsidRDefault="00000000">
            <w:pPr>
              <w:spacing w:after="40"/>
            </w:pPr>
            <w:r>
              <w:rPr>
                <w:b/>
                <w:bCs/>
                <w:color w:val="1F3864"/>
                <w:sz w:val="20"/>
                <w:szCs w:val="20"/>
              </w:rPr>
              <w:t>Details</w:t>
            </w:r>
          </w:p>
        </w:tc>
      </w:tr>
      <w:tr w:rsidR="00BE3876" w14:paraId="4CFC85E9"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E7" w14:textId="77777777" w:rsidR="00BE3876" w:rsidRDefault="00000000">
            <w:pPr>
              <w:spacing w:after="40"/>
            </w:pPr>
            <w:r>
              <w:rPr>
                <w:sz w:val="19"/>
                <w:szCs w:val="19"/>
              </w:rPr>
              <w:t>A computer and web browser</w:t>
            </w:r>
          </w:p>
        </w:tc>
        <w:tc>
          <w:tcPr>
            <w:tcW w:w="6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E8" w14:textId="77777777" w:rsidR="00BE3876" w:rsidRDefault="00000000">
            <w:pPr>
              <w:spacing w:after="40"/>
            </w:pPr>
            <w:r>
              <w:rPr>
                <w:sz w:val="19"/>
                <w:szCs w:val="19"/>
              </w:rPr>
              <w:t>Chrome, Firefox or Edge. Nothing to install.</w:t>
            </w:r>
          </w:p>
        </w:tc>
      </w:tr>
      <w:tr w:rsidR="00BE3876" w14:paraId="4CFC85EC"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EA" w14:textId="77777777" w:rsidR="00BE3876" w:rsidRDefault="00000000">
            <w:pPr>
              <w:spacing w:after="40"/>
            </w:pPr>
            <w:r>
              <w:rPr>
                <w:sz w:val="19"/>
                <w:szCs w:val="19"/>
              </w:rPr>
              <w:t xml:space="preserve">The </w:t>
            </w:r>
            <w:proofErr w:type="spellStart"/>
            <w:r>
              <w:rPr>
                <w:sz w:val="19"/>
                <w:szCs w:val="19"/>
              </w:rPr>
              <w:t>DataHarmonizer</w:t>
            </w:r>
            <w:proofErr w:type="spellEnd"/>
            <w:r>
              <w:rPr>
                <w:sz w:val="19"/>
                <w:szCs w:val="19"/>
              </w:rPr>
              <w:t xml:space="preserve"> with the </w:t>
            </w:r>
            <w:proofErr w:type="spellStart"/>
            <w:r>
              <w:rPr>
                <w:sz w:val="19"/>
                <w:szCs w:val="19"/>
              </w:rPr>
              <w:t>iMicroSeq</w:t>
            </w:r>
            <w:proofErr w:type="spellEnd"/>
            <w:r>
              <w:rPr>
                <w:sz w:val="19"/>
                <w:szCs w:val="19"/>
              </w:rPr>
              <w:t xml:space="preserve"> template</w:t>
            </w:r>
          </w:p>
        </w:tc>
        <w:tc>
          <w:tcPr>
            <w:tcW w:w="6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EB" w14:textId="77777777" w:rsidR="00BE3876" w:rsidRDefault="00000000">
            <w:pPr>
              <w:spacing w:after="40"/>
            </w:pPr>
            <w:r>
              <w:rPr>
                <w:sz w:val="19"/>
                <w:szCs w:val="19"/>
              </w:rPr>
              <w:t>Download it in a few minutes - see Section 4.</w:t>
            </w:r>
          </w:p>
        </w:tc>
      </w:tr>
      <w:tr w:rsidR="00BE3876" w14:paraId="4CFC85EF"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ED" w14:textId="77777777" w:rsidR="00BE3876" w:rsidRDefault="00000000">
            <w:pPr>
              <w:spacing w:after="40"/>
            </w:pPr>
            <w:r>
              <w:rPr>
                <w:sz w:val="19"/>
                <w:szCs w:val="19"/>
              </w:rPr>
              <w:t>The testing package</w:t>
            </w:r>
          </w:p>
        </w:tc>
        <w:tc>
          <w:tcPr>
            <w:tcW w:w="6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EE" w14:textId="77777777" w:rsidR="00BE3876" w:rsidRDefault="00000000">
            <w:pPr>
              <w:spacing w:after="40"/>
            </w:pPr>
            <w:r>
              <w:rPr>
                <w:sz w:val="19"/>
                <w:szCs w:val="19"/>
              </w:rPr>
              <w:t>This document, the worked example scenarios, answer keys and feedback forms - see Section 3.</w:t>
            </w:r>
          </w:p>
        </w:tc>
      </w:tr>
      <w:tr w:rsidR="00BE3876" w14:paraId="4CFC85F2"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F0" w14:textId="77777777" w:rsidR="00BE3876" w:rsidRDefault="00000000">
            <w:pPr>
              <w:spacing w:after="40"/>
            </w:pPr>
            <w:r>
              <w:rPr>
                <w:sz w:val="19"/>
                <w:szCs w:val="19"/>
              </w:rPr>
              <w:t>The Master Reference Guide and Curation SOP</w:t>
            </w:r>
          </w:p>
        </w:tc>
        <w:tc>
          <w:tcPr>
            <w:tcW w:w="6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F1" w14:textId="7CDF6D8A" w:rsidR="00BE3876" w:rsidRDefault="00E46A77">
            <w:pPr>
              <w:spacing w:after="40"/>
            </w:pPr>
            <w:r>
              <w:rPr>
                <w:sz w:val="19"/>
                <w:szCs w:val="19"/>
              </w:rPr>
              <w:t xml:space="preserve">Found in the Reference Guide and SOPs folders of the </w:t>
            </w:r>
            <w:hyperlink r:id="rId8" w:history="1">
              <w:proofErr w:type="spellStart"/>
              <w:r>
                <w:rPr>
                  <w:color w:val="0563C1"/>
                  <w:sz w:val="19"/>
                  <w:szCs w:val="19"/>
                  <w:u w:val="single"/>
                </w:rPr>
                <w:t>iMicroSeq</w:t>
              </w:r>
              <w:proofErr w:type="spellEnd"/>
              <w:r>
                <w:rPr>
                  <w:color w:val="0563C1"/>
                  <w:sz w:val="19"/>
                  <w:szCs w:val="19"/>
                  <w:u w:val="single"/>
                </w:rPr>
                <w:t xml:space="preserve"> GitHub repository</w:t>
              </w:r>
            </w:hyperlink>
            <w:r>
              <w:rPr>
                <w:sz w:val="19"/>
                <w:szCs w:val="19"/>
              </w:rPr>
              <w:t>.</w:t>
            </w:r>
          </w:p>
        </w:tc>
      </w:tr>
      <w:tr w:rsidR="00BE3876" w14:paraId="4CFC85F5"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F3" w14:textId="77777777" w:rsidR="00BE3876" w:rsidRDefault="00000000">
            <w:pPr>
              <w:spacing w:after="40"/>
            </w:pPr>
            <w:r>
              <w:rPr>
                <w:sz w:val="19"/>
                <w:szCs w:val="19"/>
              </w:rPr>
              <w:t>10 to 20 records of your own</w:t>
            </w:r>
          </w:p>
        </w:tc>
        <w:tc>
          <w:tcPr>
            <w:tcW w:w="6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F4" w14:textId="77777777" w:rsidR="00BE3876" w:rsidRDefault="00000000">
            <w:pPr>
              <w:spacing w:after="40"/>
            </w:pPr>
            <w:r>
              <w:rPr>
                <w:sz w:val="19"/>
                <w:szCs w:val="19"/>
              </w:rPr>
              <w:t>Water-based microbial genomics data you have curated. Real data is best; representative synthetic data is fine. It never leaves your computer.</w:t>
            </w:r>
          </w:p>
        </w:tc>
      </w:tr>
      <w:tr w:rsidR="00BE3876" w14:paraId="4CFC85F8" w14:textId="77777777">
        <w:trPr>
          <w:cantSplit/>
        </w:trPr>
        <w:tc>
          <w:tcPr>
            <w:tcW w:w="3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F6" w14:textId="77777777" w:rsidR="00BE3876" w:rsidRDefault="00000000">
            <w:pPr>
              <w:spacing w:after="40"/>
            </w:pPr>
            <w:r>
              <w:rPr>
                <w:sz w:val="19"/>
                <w:szCs w:val="19"/>
              </w:rPr>
              <w:t>About 4 to 6 hours</w:t>
            </w:r>
          </w:p>
        </w:tc>
        <w:tc>
          <w:tcPr>
            <w:tcW w:w="6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5F7" w14:textId="77777777" w:rsidR="00BE3876" w:rsidRDefault="00000000">
            <w:pPr>
              <w:spacing w:after="40"/>
            </w:pPr>
            <w:r>
              <w:rPr>
                <w:sz w:val="19"/>
                <w:szCs w:val="19"/>
              </w:rPr>
              <w:t>It does not have to be done in one sitting.</w:t>
            </w:r>
          </w:p>
        </w:tc>
      </w:tr>
    </w:tbl>
    <w:p w14:paraId="4CFC85F9" w14:textId="77777777" w:rsidR="00BE3876" w:rsidRDefault="00000000">
      <w:pPr>
        <w:pStyle w:val="Heading1"/>
        <w:keepNext/>
        <w:spacing w:before="320" w:after="140"/>
      </w:pPr>
      <w:r>
        <w:t>3. What is in the testing package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BE3876" w14:paraId="4CFC85FC" w14:textId="77777777">
        <w:trPr>
          <w:cantSplit/>
          <w:tblHeader/>
        </w:trPr>
        <w:tc>
          <w:tcPr>
            <w:tcW w:w="40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FA" w14:textId="77777777" w:rsidR="00BE3876" w:rsidRDefault="00000000">
            <w:pPr>
              <w:spacing w:after="40"/>
            </w:pPr>
            <w:r>
              <w:rPr>
                <w:b/>
                <w:bCs/>
                <w:color w:val="1F3864"/>
                <w:sz w:val="20"/>
                <w:szCs w:val="20"/>
              </w:rPr>
              <w:t>File or folder</w:t>
            </w:r>
          </w:p>
        </w:tc>
        <w:tc>
          <w:tcPr>
            <w:tcW w:w="60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5FB" w14:textId="77777777" w:rsidR="00BE3876" w:rsidRDefault="00000000">
            <w:pPr>
              <w:spacing w:after="40"/>
            </w:pPr>
            <w:r>
              <w:rPr>
                <w:b/>
                <w:bCs/>
                <w:color w:val="1F3864"/>
                <w:sz w:val="20"/>
                <w:szCs w:val="20"/>
              </w:rPr>
              <w:t>What it is</w:t>
            </w:r>
          </w:p>
        </w:tc>
      </w:tr>
      <w:tr w:rsidR="00BE3876" w14:paraId="4CFC85FF" w14:textId="77777777">
        <w:trPr>
          <w:cantSplit/>
        </w:trPr>
        <w:tc>
          <w:tcPr>
            <w:tcW w:w="4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FD" w14:textId="77777777" w:rsidR="00BE3876" w:rsidRDefault="00000000">
            <w:pPr>
              <w:spacing w:after="40"/>
            </w:pPr>
            <w:r>
              <w:rPr>
                <w:sz w:val="19"/>
                <w:szCs w:val="19"/>
              </w:rPr>
              <w:t>iMicroSeq_Testing-Instructions_v1.2.docx</w:t>
            </w:r>
          </w:p>
        </w:tc>
        <w:tc>
          <w:tcPr>
            <w:tcW w:w="60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5FE" w14:textId="77777777" w:rsidR="00BE3876" w:rsidRDefault="00000000">
            <w:pPr>
              <w:spacing w:after="40"/>
            </w:pPr>
            <w:r>
              <w:rPr>
                <w:sz w:val="19"/>
                <w:szCs w:val="19"/>
              </w:rPr>
              <w:t>This document.</w:t>
            </w:r>
          </w:p>
        </w:tc>
      </w:tr>
      <w:tr w:rsidR="00BE3876" w14:paraId="4CFC8602" w14:textId="77777777">
        <w:trPr>
          <w:cantSplit/>
        </w:trPr>
        <w:tc>
          <w:tcPr>
            <w:tcW w:w="40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00" w14:textId="77777777" w:rsidR="00BE3876" w:rsidRDefault="00000000">
            <w:pPr>
              <w:spacing w:after="40"/>
            </w:pPr>
            <w:r>
              <w:rPr>
                <w:sz w:val="19"/>
                <w:szCs w:val="19"/>
              </w:rPr>
              <w:t>iMicroSeq_Worked-Example-Scenarios_v1.2.docx</w:t>
            </w:r>
          </w:p>
        </w:tc>
        <w:tc>
          <w:tcPr>
            <w:tcW w:w="60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01" w14:textId="77777777" w:rsidR="00BE3876" w:rsidRDefault="00000000">
            <w:pPr>
              <w:spacing w:after="40"/>
            </w:pPr>
            <w:r>
              <w:rPr>
                <w:sz w:val="19"/>
                <w:szCs w:val="19"/>
              </w:rPr>
              <w:t>The three fictional scenarios you curate in Part B.</w:t>
            </w:r>
          </w:p>
        </w:tc>
      </w:tr>
      <w:tr w:rsidR="00BE3876" w14:paraId="4CFC8605" w14:textId="77777777">
        <w:trPr>
          <w:cantSplit/>
        </w:trPr>
        <w:tc>
          <w:tcPr>
            <w:tcW w:w="4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03" w14:textId="77777777" w:rsidR="00BE3876" w:rsidRDefault="00000000">
            <w:pPr>
              <w:spacing w:after="40"/>
            </w:pPr>
            <w:r>
              <w:rPr>
                <w:sz w:val="19"/>
                <w:szCs w:val="19"/>
              </w:rPr>
              <w:t>Answer Keys/</w:t>
            </w:r>
          </w:p>
        </w:tc>
        <w:tc>
          <w:tcPr>
            <w:tcW w:w="60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04" w14:textId="77777777" w:rsidR="00BE3876" w:rsidRDefault="00000000">
            <w:pPr>
              <w:spacing w:after="40"/>
            </w:pPr>
            <w:r>
              <w:rPr>
                <w:sz w:val="19"/>
                <w:szCs w:val="19"/>
              </w:rPr>
              <w:t xml:space="preserve">One workbook per scenario (S1 to S3). Compare your work against the </w:t>
            </w:r>
            <w:r>
              <w:rPr>
                <w:b/>
                <w:bCs/>
                <w:sz w:val="19"/>
                <w:szCs w:val="19"/>
              </w:rPr>
              <w:t>Answer Key (FICTIONAL)</w:t>
            </w:r>
            <w:r>
              <w:rPr>
                <w:sz w:val="19"/>
                <w:szCs w:val="19"/>
              </w:rPr>
              <w:t xml:space="preserve"> sheet. Only the three v1.2 workbooks are part of this round.</w:t>
            </w:r>
          </w:p>
        </w:tc>
      </w:tr>
      <w:tr w:rsidR="00BE3876" w14:paraId="4CFC8608" w14:textId="77777777">
        <w:trPr>
          <w:cantSplit/>
        </w:trPr>
        <w:tc>
          <w:tcPr>
            <w:tcW w:w="40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06" w14:textId="77777777" w:rsidR="00BE3876" w:rsidRDefault="00000000">
            <w:pPr>
              <w:spacing w:after="40"/>
            </w:pPr>
            <w:r>
              <w:rPr>
                <w:sz w:val="19"/>
                <w:szCs w:val="19"/>
              </w:rPr>
              <w:t>Answer Keys/iMicroSeq_Blank-Template_v1.2.xlsx</w:t>
            </w:r>
          </w:p>
        </w:tc>
        <w:tc>
          <w:tcPr>
            <w:tcW w:w="60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07" w14:textId="77777777" w:rsidR="00BE3876" w:rsidRDefault="00000000">
            <w:pPr>
              <w:spacing w:after="40"/>
            </w:pPr>
            <w:r>
              <w:rPr>
                <w:sz w:val="19"/>
                <w:szCs w:val="19"/>
              </w:rPr>
              <w:t xml:space="preserve">An empty template plus a </w:t>
            </w:r>
            <w:r>
              <w:rPr>
                <w:b/>
                <w:bCs/>
                <w:sz w:val="19"/>
                <w:szCs w:val="19"/>
              </w:rPr>
              <w:t>Field guide</w:t>
            </w:r>
            <w:r>
              <w:rPr>
                <w:sz w:val="19"/>
                <w:szCs w:val="19"/>
              </w:rPr>
              <w:t xml:space="preserve"> sheet listing every field with its requirement level, permitted values, definition and an example. Handy to keep open for reference.</w:t>
            </w:r>
          </w:p>
        </w:tc>
      </w:tr>
      <w:tr w:rsidR="00BE3876" w14:paraId="4CFC860B" w14:textId="77777777">
        <w:trPr>
          <w:cantSplit/>
        </w:trPr>
        <w:tc>
          <w:tcPr>
            <w:tcW w:w="4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09" w14:textId="77777777" w:rsidR="00BE3876" w:rsidRDefault="00000000">
            <w:pPr>
              <w:spacing w:after="40"/>
            </w:pPr>
            <w:r>
              <w:rPr>
                <w:sz w:val="19"/>
                <w:szCs w:val="19"/>
              </w:rPr>
              <w:t>Feedback/</w:t>
            </w:r>
          </w:p>
        </w:tc>
        <w:tc>
          <w:tcPr>
            <w:tcW w:w="60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0A" w14:textId="77777777" w:rsidR="00BE3876" w:rsidRDefault="00000000">
            <w:pPr>
              <w:spacing w:after="40"/>
            </w:pPr>
            <w:r>
              <w:rPr>
                <w:sz w:val="19"/>
                <w:szCs w:val="19"/>
              </w:rPr>
              <w:t>The feedback form and the field-level feedback workbook.</w:t>
            </w:r>
          </w:p>
        </w:tc>
      </w:tr>
    </w:tbl>
    <w:p w14:paraId="4CFC860C" w14:textId="77777777" w:rsidR="00BE3876" w:rsidRDefault="00000000">
      <w:pPr>
        <w:pStyle w:val="Heading1"/>
        <w:keepNext/>
        <w:spacing w:before="320" w:after="140"/>
      </w:pPr>
      <w:r>
        <w:lastRenderedPageBreak/>
        <w:t xml:space="preserve">4. Set up the </w:t>
      </w:r>
      <w:proofErr w:type="spellStart"/>
      <w:r>
        <w:t>DataHarmonizer</w:t>
      </w:r>
      <w:proofErr w:type="spellEnd"/>
    </w:p>
    <w:p w14:paraId="4CFC860D" w14:textId="42A71A82" w:rsidR="00BE3876" w:rsidRDefault="00000000">
      <w:pPr>
        <w:spacing w:after="120" w:line="276" w:lineRule="auto"/>
      </w:pPr>
      <w:r>
        <w:t xml:space="preserve">This takes about 10 minutes. The </w:t>
      </w:r>
      <w:proofErr w:type="spellStart"/>
      <w:r>
        <w:t>DataHarmonizer</w:t>
      </w:r>
      <w:proofErr w:type="spellEnd"/>
      <w:r>
        <w:t xml:space="preserve"> is normally downloaded as part of the Pathogen Genomics Package</w:t>
      </w:r>
      <w:r w:rsidR="00C45772">
        <w:t xml:space="preserve"> (PGP)</w:t>
      </w:r>
      <w:r>
        <w:t xml:space="preserve">; for this round, use the version on the </w:t>
      </w:r>
      <w:proofErr w:type="spellStart"/>
      <w:r>
        <w:t>iMicroSeq</w:t>
      </w:r>
      <w:proofErr w:type="spellEnd"/>
      <w:r>
        <w:t xml:space="preserve"> GitHub repository, which includes the </w:t>
      </w:r>
      <w:proofErr w:type="spellStart"/>
      <w:r>
        <w:t>iMicroSeq</w:t>
      </w:r>
      <w:proofErr w:type="spellEnd"/>
      <w:r>
        <w:t xml:space="preserve"> template.</w:t>
      </w:r>
      <w:r w:rsidR="006923D3">
        <w:t xml:space="preserve"> Once testing is complete, and the specification is finalised this will be available </w:t>
      </w:r>
      <w:r w:rsidR="00C45772">
        <w:t>as part of the PGP.</w:t>
      </w:r>
    </w:p>
    <w:p w14:paraId="4CFC860E" w14:textId="77777777" w:rsidR="00BE3876" w:rsidRDefault="00000000">
      <w:pPr>
        <w:keepNext/>
        <w:spacing w:before="120" w:after="40"/>
        <w:jc w:val="center"/>
      </w:pPr>
      <w:r>
        <w:rPr>
          <w:noProof/>
        </w:rPr>
        <w:drawing>
          <wp:inline distT="0" distB="0" distL="0" distR="0" wp14:anchorId="4CFC86BD" wp14:editId="4CFC86BE">
            <wp:extent cx="6096000" cy="1543050"/>
            <wp:effectExtent l="0" t="0" r="0" b="0"/>
            <wp:docPr id="401683309"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543050"/>
                    </a:xfrm>
                    <a:prstGeom prst="rect">
                      <a:avLst/>
                    </a:prstGeom>
                  </pic:spPr>
                </pic:pic>
              </a:graphicData>
            </a:graphic>
          </wp:inline>
        </w:drawing>
      </w:r>
    </w:p>
    <w:p w14:paraId="4CFC860F" w14:textId="77777777" w:rsidR="00BE3876" w:rsidRDefault="00000000">
      <w:pPr>
        <w:spacing w:after="200"/>
        <w:jc w:val="center"/>
      </w:pPr>
      <w:r>
        <w:rPr>
          <w:b/>
          <w:bCs/>
          <w:color w:val="595959"/>
          <w:sz w:val="18"/>
          <w:szCs w:val="18"/>
        </w:rPr>
        <w:t xml:space="preserve">Figure 2. </w:t>
      </w:r>
      <w:r>
        <w:rPr>
          <w:i/>
          <w:iCs/>
          <w:color w:val="595959"/>
          <w:sz w:val="18"/>
          <w:szCs w:val="18"/>
        </w:rPr>
        <w:t xml:space="preserve">Getting the </w:t>
      </w:r>
      <w:proofErr w:type="spellStart"/>
      <w:r>
        <w:rPr>
          <w:i/>
          <w:iCs/>
          <w:color w:val="595959"/>
          <w:sz w:val="18"/>
          <w:szCs w:val="18"/>
        </w:rPr>
        <w:t>DataHarmonizer</w:t>
      </w:r>
      <w:proofErr w:type="spellEnd"/>
      <w:r>
        <w:rPr>
          <w:i/>
          <w:iCs/>
          <w:color w:val="595959"/>
          <w:sz w:val="18"/>
          <w:szCs w:val="18"/>
        </w:rPr>
        <w:t xml:space="preserve"> running with the </w:t>
      </w:r>
      <w:proofErr w:type="spellStart"/>
      <w:r>
        <w:rPr>
          <w:i/>
          <w:iCs/>
          <w:color w:val="595959"/>
          <w:sz w:val="18"/>
          <w:szCs w:val="18"/>
        </w:rPr>
        <w:t>iMicroSeq</w:t>
      </w:r>
      <w:proofErr w:type="spellEnd"/>
      <w:r>
        <w:rPr>
          <w:i/>
          <w:iCs/>
          <w:color w:val="595959"/>
          <w:sz w:val="18"/>
          <w:szCs w:val="18"/>
        </w:rPr>
        <w:t xml:space="preserve"> template.</w:t>
      </w:r>
    </w:p>
    <w:p w14:paraId="4CFC8610" w14:textId="77777777" w:rsidR="00BE3876" w:rsidRDefault="00000000">
      <w:pPr>
        <w:pStyle w:val="ListParagraph"/>
        <w:numPr>
          <w:ilvl w:val="0"/>
          <w:numId w:val="3"/>
        </w:numPr>
        <w:spacing w:after="90" w:line="276" w:lineRule="auto"/>
      </w:pPr>
      <w:r>
        <w:t xml:space="preserve">Go to the </w:t>
      </w:r>
      <w:hyperlink r:id="rId10" w:history="1">
        <w:proofErr w:type="spellStart"/>
        <w:r w:rsidR="00BE3876">
          <w:rPr>
            <w:color w:val="0563C1"/>
            <w:u w:val="single"/>
          </w:rPr>
          <w:t>iMicroSeq</w:t>
        </w:r>
        <w:proofErr w:type="spellEnd"/>
        <w:r w:rsidR="00BE3876">
          <w:rPr>
            <w:color w:val="0563C1"/>
            <w:u w:val="single"/>
          </w:rPr>
          <w:t xml:space="preserve"> GitHub repository</w:t>
        </w:r>
      </w:hyperlink>
      <w:r>
        <w:t xml:space="preserve"> and open the </w:t>
      </w:r>
      <w:r>
        <w:rPr>
          <w:b/>
          <w:bCs/>
        </w:rPr>
        <w:t>Template</w:t>
      </w:r>
      <w:r>
        <w:t xml:space="preserve"> folder.</w:t>
      </w:r>
    </w:p>
    <w:p w14:paraId="4CFC8611" w14:textId="752F26B0" w:rsidR="00BE3876" w:rsidRDefault="00000000">
      <w:pPr>
        <w:pStyle w:val="ListParagraph"/>
        <w:numPr>
          <w:ilvl w:val="0"/>
          <w:numId w:val="3"/>
        </w:numPr>
        <w:spacing w:after="90" w:line="276" w:lineRule="auto"/>
      </w:pPr>
      <w:r>
        <w:t xml:space="preserve">Click </w:t>
      </w:r>
      <w:r w:rsidRPr="00AD2A07">
        <w:rPr>
          <w:b/>
          <w:bCs/>
        </w:rPr>
        <w:t xml:space="preserve">DataHarmonizer.zip </w:t>
      </w:r>
      <w:r w:rsidRPr="00AD2A07">
        <w:t>then</w:t>
      </w:r>
      <w:r>
        <w:t xml:space="preserve"> click the </w:t>
      </w:r>
      <w:r>
        <w:rPr>
          <w:b/>
          <w:bCs/>
        </w:rPr>
        <w:t>Download</w:t>
      </w:r>
      <w:r>
        <w:t xml:space="preserve"> button (the downward arrow at the top right of the file view).</w:t>
      </w:r>
    </w:p>
    <w:p w14:paraId="4CFC8612" w14:textId="77777777" w:rsidR="00BE3876" w:rsidRDefault="00000000">
      <w:pPr>
        <w:pStyle w:val="ListParagraph"/>
        <w:numPr>
          <w:ilvl w:val="0"/>
          <w:numId w:val="3"/>
        </w:numPr>
        <w:spacing w:after="90" w:line="276" w:lineRule="auto"/>
      </w:pPr>
      <w:r>
        <w:rPr>
          <w:b/>
          <w:bCs/>
        </w:rPr>
        <w:t>Unzip</w:t>
      </w:r>
      <w:r>
        <w:t xml:space="preserve"> the file. Windows: right-click it and choose </w:t>
      </w:r>
      <w:r>
        <w:rPr>
          <w:b/>
          <w:bCs/>
        </w:rPr>
        <w:t>Extract All</w:t>
      </w:r>
      <w:r>
        <w:t>. macOS: double-click it.</w:t>
      </w:r>
    </w:p>
    <w:p w14:paraId="4CFC8613" w14:textId="77777777" w:rsidR="00BE3876" w:rsidRDefault="00000000">
      <w:pPr>
        <w:pStyle w:val="ListParagraph"/>
        <w:numPr>
          <w:ilvl w:val="0"/>
          <w:numId w:val="3"/>
        </w:numPr>
        <w:spacing w:after="90" w:line="276" w:lineRule="auto"/>
      </w:pPr>
      <w:r>
        <w:t xml:space="preserve">Open the unzipped folder and double-click </w:t>
      </w:r>
      <w:r>
        <w:rPr>
          <w:rFonts w:ascii="Consolas" w:eastAsia="Consolas" w:hAnsi="Consolas" w:cs="Consolas"/>
          <w:sz w:val="19"/>
          <w:szCs w:val="19"/>
        </w:rPr>
        <w:t>index.html</w:t>
      </w:r>
      <w:r>
        <w:t xml:space="preserve">. The </w:t>
      </w:r>
      <w:proofErr w:type="spellStart"/>
      <w:r>
        <w:t>DataHarmonizer</w:t>
      </w:r>
      <w:proofErr w:type="spellEnd"/>
      <w:r>
        <w:t xml:space="preserve"> opens in your web browser. It runs on your computer - nothing you enter is uploaded.</w:t>
      </w:r>
    </w:p>
    <w:p w14:paraId="4CFC8614" w14:textId="77777777" w:rsidR="00BE3876" w:rsidRDefault="00000000">
      <w:pPr>
        <w:pStyle w:val="ListParagraph"/>
        <w:numPr>
          <w:ilvl w:val="0"/>
          <w:numId w:val="3"/>
        </w:numPr>
        <w:spacing w:after="90" w:line="276" w:lineRule="auto"/>
      </w:pPr>
      <w:r>
        <w:t xml:space="preserve">Check the template box at the top reads </w:t>
      </w:r>
      <w:proofErr w:type="spellStart"/>
      <w:r>
        <w:rPr>
          <w:b/>
          <w:bCs/>
        </w:rPr>
        <w:t>iMicroSeq</w:t>
      </w:r>
      <w:proofErr w:type="spellEnd"/>
      <w:r>
        <w:t xml:space="preserve">. If it does not, click it (or go to </w:t>
      </w:r>
      <w:r>
        <w:rPr>
          <w:b/>
          <w:bCs/>
        </w:rPr>
        <w:t>File &gt; Change Template</w:t>
      </w:r>
      <w:r>
        <w:t xml:space="preserve">), choose </w:t>
      </w:r>
      <w:proofErr w:type="spellStart"/>
      <w:r>
        <w:rPr>
          <w:b/>
          <w:bCs/>
        </w:rPr>
        <w:t>iMicroSeq</w:t>
      </w:r>
      <w:proofErr w:type="spellEnd"/>
      <w:r>
        <w:t xml:space="preserve"> from the drop-down and click </w:t>
      </w:r>
      <w:r>
        <w:rPr>
          <w:b/>
          <w:bCs/>
        </w:rPr>
        <w:t>Open</w:t>
      </w:r>
      <w:r>
        <w:t>.</w:t>
      </w:r>
    </w:p>
    <w:p w14:paraId="4CFC8615" w14:textId="68B1B407" w:rsidR="00BE3876" w:rsidRDefault="00BE3876">
      <w:pPr>
        <w:keepNext/>
        <w:spacing w:before="120" w:after="40"/>
        <w:jc w:val="center"/>
      </w:pPr>
    </w:p>
    <w:p w14:paraId="4CFC8623" w14:textId="7E6E4DF5" w:rsidR="00BE3876" w:rsidRDefault="00000000">
      <w:pPr>
        <w:pStyle w:val="Heading1"/>
        <w:keepNext/>
        <w:spacing w:before="320" w:after="140"/>
      </w:pPr>
      <w:r>
        <w:t xml:space="preserve">5. The testing </w:t>
      </w:r>
      <w:r w:rsidR="009D3D69">
        <w:t>protocol</w:t>
      </w:r>
    </w:p>
    <w:p w14:paraId="4CFC8624" w14:textId="77777777" w:rsidR="00BE3876" w:rsidRDefault="00000000">
      <w:pPr>
        <w:keepNext/>
        <w:spacing w:after="120" w:line="276" w:lineRule="auto"/>
      </w:pPr>
      <w:r>
        <w:t>There are four parts, all done on your own computer. Please do them in order: Part B makes you comfortable with the template, so that Part C tells us about the specification rather than about the tool.</w:t>
      </w:r>
    </w:p>
    <w:tbl>
      <w:tblPr>
        <w:tblStyle w:val="TableGrid"/>
        <w:tblW w:w="9936" w:type="dxa"/>
        <w:tblLayout w:type="fixed"/>
        <w:tblLook w:val="04A0" w:firstRow="1" w:lastRow="0" w:firstColumn="1" w:lastColumn="0" w:noHBand="0" w:noVBand="1"/>
      </w:tblPr>
      <w:tblGrid>
        <w:gridCol w:w="1800"/>
        <w:gridCol w:w="6336"/>
        <w:gridCol w:w="1800"/>
      </w:tblGrid>
      <w:tr w:rsidR="006E2267" w14:paraId="4068C5C6" w14:textId="77777777" w:rsidTr="00FF7560">
        <w:trPr>
          <w:tblHeader/>
        </w:trPr>
        <w:tc>
          <w:tcPr>
            <w:tcW w:w="1800" w:type="dxa"/>
            <w:shd w:val="clear" w:color="auto" w:fill="DCE6F1"/>
            <w:tcMar>
              <w:top w:w="60" w:type="dxa"/>
              <w:left w:w="90" w:type="dxa"/>
              <w:bottom w:w="60" w:type="dxa"/>
              <w:right w:w="90" w:type="dxa"/>
            </w:tcMar>
          </w:tcPr>
          <w:p w14:paraId="7070BC16" w14:textId="77777777" w:rsidR="006E2267" w:rsidRDefault="006E2267" w:rsidP="00FF7560">
            <w:pPr>
              <w:spacing w:after="20"/>
            </w:pPr>
            <w:r>
              <w:rPr>
                <w:b/>
                <w:sz w:val="19"/>
              </w:rPr>
              <w:t>Part</w:t>
            </w:r>
          </w:p>
        </w:tc>
        <w:tc>
          <w:tcPr>
            <w:tcW w:w="6336" w:type="dxa"/>
            <w:shd w:val="clear" w:color="auto" w:fill="DCE6F1"/>
            <w:tcMar>
              <w:top w:w="60" w:type="dxa"/>
              <w:left w:w="90" w:type="dxa"/>
              <w:bottom w:w="60" w:type="dxa"/>
              <w:right w:w="90" w:type="dxa"/>
            </w:tcMar>
          </w:tcPr>
          <w:p w14:paraId="2FEC852A" w14:textId="77777777" w:rsidR="006E2267" w:rsidRDefault="006E2267" w:rsidP="00FF7560">
            <w:pPr>
              <w:spacing w:after="20"/>
            </w:pPr>
            <w:r>
              <w:rPr>
                <w:b/>
                <w:sz w:val="19"/>
              </w:rPr>
              <w:t>What you do</w:t>
            </w:r>
          </w:p>
        </w:tc>
        <w:tc>
          <w:tcPr>
            <w:tcW w:w="1800" w:type="dxa"/>
            <w:shd w:val="clear" w:color="auto" w:fill="DCE6F1"/>
            <w:tcMar>
              <w:top w:w="60" w:type="dxa"/>
              <w:left w:w="90" w:type="dxa"/>
              <w:bottom w:w="60" w:type="dxa"/>
              <w:right w:w="90" w:type="dxa"/>
            </w:tcMar>
          </w:tcPr>
          <w:p w14:paraId="1FBD68C3" w14:textId="77777777" w:rsidR="006E2267" w:rsidRDefault="006E2267" w:rsidP="00FF7560">
            <w:pPr>
              <w:spacing w:after="20"/>
            </w:pPr>
            <w:r>
              <w:rPr>
                <w:b/>
                <w:sz w:val="19"/>
              </w:rPr>
              <w:t>Roughly</w:t>
            </w:r>
          </w:p>
        </w:tc>
      </w:tr>
      <w:tr w:rsidR="006E2267" w14:paraId="296020CE" w14:textId="77777777" w:rsidTr="00FF7560">
        <w:tc>
          <w:tcPr>
            <w:tcW w:w="1800" w:type="dxa"/>
            <w:tcMar>
              <w:top w:w="60" w:type="dxa"/>
              <w:left w:w="90" w:type="dxa"/>
              <w:bottom w:w="60" w:type="dxa"/>
              <w:right w:w="90" w:type="dxa"/>
            </w:tcMar>
          </w:tcPr>
          <w:p w14:paraId="0E781AF8" w14:textId="77777777" w:rsidR="006E2267" w:rsidRPr="008264D7" w:rsidRDefault="006E2267" w:rsidP="00FF7560">
            <w:pPr>
              <w:spacing w:after="20"/>
              <w:rPr>
                <w:sz w:val="20"/>
                <w:szCs w:val="20"/>
              </w:rPr>
            </w:pPr>
            <w:r w:rsidRPr="008264D7">
              <w:rPr>
                <w:sz w:val="20"/>
                <w:szCs w:val="20"/>
              </w:rPr>
              <w:t>A - Orientation</w:t>
            </w:r>
          </w:p>
        </w:tc>
        <w:tc>
          <w:tcPr>
            <w:tcW w:w="6336" w:type="dxa"/>
            <w:tcMar>
              <w:top w:w="60" w:type="dxa"/>
              <w:left w:w="90" w:type="dxa"/>
              <w:bottom w:w="60" w:type="dxa"/>
              <w:right w:w="90" w:type="dxa"/>
            </w:tcMar>
          </w:tcPr>
          <w:p w14:paraId="30AF4DFF" w14:textId="77777777" w:rsidR="006E2267" w:rsidRPr="008264D7" w:rsidRDefault="006E2267" w:rsidP="00FF7560">
            <w:pPr>
              <w:spacing w:after="20"/>
              <w:rPr>
                <w:sz w:val="20"/>
                <w:szCs w:val="20"/>
              </w:rPr>
            </w:pPr>
            <w:r w:rsidRPr="008264D7">
              <w:rPr>
                <w:sz w:val="20"/>
                <w:szCs w:val="20"/>
              </w:rPr>
              <w:t>Read the SOP, reference guide and the worked examples; open the template.</w:t>
            </w:r>
          </w:p>
        </w:tc>
        <w:tc>
          <w:tcPr>
            <w:tcW w:w="1800" w:type="dxa"/>
            <w:tcMar>
              <w:top w:w="60" w:type="dxa"/>
              <w:left w:w="90" w:type="dxa"/>
              <w:bottom w:w="60" w:type="dxa"/>
              <w:right w:w="90" w:type="dxa"/>
            </w:tcMar>
          </w:tcPr>
          <w:p w14:paraId="5050086D" w14:textId="77777777" w:rsidR="006E2267" w:rsidRPr="008264D7" w:rsidRDefault="006E2267" w:rsidP="00FF7560">
            <w:pPr>
              <w:spacing w:after="20"/>
              <w:rPr>
                <w:sz w:val="20"/>
                <w:szCs w:val="20"/>
              </w:rPr>
            </w:pPr>
            <w:r w:rsidRPr="008264D7">
              <w:rPr>
                <w:sz w:val="20"/>
                <w:szCs w:val="20"/>
              </w:rPr>
              <w:t>30 min</w:t>
            </w:r>
          </w:p>
        </w:tc>
      </w:tr>
      <w:tr w:rsidR="006E2267" w14:paraId="73BEAA42" w14:textId="77777777" w:rsidTr="00FF7560">
        <w:tc>
          <w:tcPr>
            <w:tcW w:w="1800" w:type="dxa"/>
            <w:shd w:val="clear" w:color="auto" w:fill="F5F7FA"/>
            <w:tcMar>
              <w:top w:w="60" w:type="dxa"/>
              <w:left w:w="90" w:type="dxa"/>
              <w:bottom w:w="60" w:type="dxa"/>
              <w:right w:w="90" w:type="dxa"/>
            </w:tcMar>
          </w:tcPr>
          <w:p w14:paraId="67D74531" w14:textId="77777777" w:rsidR="006E2267" w:rsidRPr="008264D7" w:rsidRDefault="006E2267" w:rsidP="00FF7560">
            <w:pPr>
              <w:spacing w:after="20"/>
              <w:rPr>
                <w:sz w:val="20"/>
                <w:szCs w:val="20"/>
              </w:rPr>
            </w:pPr>
            <w:r w:rsidRPr="008264D7">
              <w:rPr>
                <w:sz w:val="20"/>
                <w:szCs w:val="20"/>
              </w:rPr>
              <w:t>B - Guided exercise</w:t>
            </w:r>
          </w:p>
        </w:tc>
        <w:tc>
          <w:tcPr>
            <w:tcW w:w="6336" w:type="dxa"/>
            <w:shd w:val="clear" w:color="auto" w:fill="F5F7FA"/>
            <w:tcMar>
              <w:top w:w="60" w:type="dxa"/>
              <w:left w:w="90" w:type="dxa"/>
              <w:bottom w:w="60" w:type="dxa"/>
              <w:right w:w="90" w:type="dxa"/>
            </w:tcMar>
          </w:tcPr>
          <w:p w14:paraId="48865825" w14:textId="77777777" w:rsidR="006E2267" w:rsidRPr="008264D7" w:rsidRDefault="006E2267" w:rsidP="00FF7560">
            <w:pPr>
              <w:spacing w:after="20"/>
              <w:rPr>
                <w:sz w:val="20"/>
                <w:szCs w:val="20"/>
              </w:rPr>
            </w:pPr>
            <w:r w:rsidRPr="008264D7">
              <w:rPr>
                <w:sz w:val="20"/>
                <w:szCs w:val="20"/>
              </w:rPr>
              <w:t>Curate all three worked-example scenarios from the narratives alone, then compare against the answer keys.</w:t>
            </w:r>
          </w:p>
        </w:tc>
        <w:tc>
          <w:tcPr>
            <w:tcW w:w="1800" w:type="dxa"/>
            <w:shd w:val="clear" w:color="auto" w:fill="F5F7FA"/>
            <w:tcMar>
              <w:top w:w="60" w:type="dxa"/>
              <w:left w:w="90" w:type="dxa"/>
              <w:bottom w:w="60" w:type="dxa"/>
              <w:right w:w="90" w:type="dxa"/>
            </w:tcMar>
          </w:tcPr>
          <w:p w14:paraId="64F05A22" w14:textId="77777777" w:rsidR="006E2267" w:rsidRPr="008264D7" w:rsidRDefault="006E2267" w:rsidP="00FF7560">
            <w:pPr>
              <w:spacing w:after="20"/>
              <w:rPr>
                <w:sz w:val="20"/>
                <w:szCs w:val="20"/>
              </w:rPr>
            </w:pPr>
            <w:r w:rsidRPr="008264D7">
              <w:rPr>
                <w:sz w:val="20"/>
                <w:szCs w:val="20"/>
              </w:rPr>
              <w:t>1.5-2 h</w:t>
            </w:r>
          </w:p>
        </w:tc>
      </w:tr>
      <w:tr w:rsidR="006E2267" w14:paraId="10D5805B" w14:textId="77777777" w:rsidTr="00FF7560">
        <w:tc>
          <w:tcPr>
            <w:tcW w:w="1800" w:type="dxa"/>
            <w:tcMar>
              <w:top w:w="60" w:type="dxa"/>
              <w:left w:w="90" w:type="dxa"/>
              <w:bottom w:w="60" w:type="dxa"/>
              <w:right w:w="90" w:type="dxa"/>
            </w:tcMar>
          </w:tcPr>
          <w:p w14:paraId="749692FF" w14:textId="77777777" w:rsidR="006E2267" w:rsidRPr="008264D7" w:rsidRDefault="006E2267" w:rsidP="00FF7560">
            <w:pPr>
              <w:spacing w:after="20"/>
              <w:rPr>
                <w:sz w:val="20"/>
                <w:szCs w:val="20"/>
              </w:rPr>
            </w:pPr>
            <w:r w:rsidRPr="008264D7">
              <w:rPr>
                <w:sz w:val="20"/>
                <w:szCs w:val="20"/>
              </w:rPr>
              <w:t>C - Real data</w:t>
            </w:r>
          </w:p>
        </w:tc>
        <w:tc>
          <w:tcPr>
            <w:tcW w:w="6336" w:type="dxa"/>
            <w:tcMar>
              <w:top w:w="60" w:type="dxa"/>
              <w:left w:w="90" w:type="dxa"/>
              <w:bottom w:w="60" w:type="dxa"/>
              <w:right w:w="90" w:type="dxa"/>
            </w:tcMar>
          </w:tcPr>
          <w:p w14:paraId="4F922591" w14:textId="77777777" w:rsidR="006E2267" w:rsidRPr="008264D7" w:rsidRDefault="006E2267" w:rsidP="00FF7560">
            <w:pPr>
              <w:spacing w:after="20"/>
              <w:rPr>
                <w:sz w:val="20"/>
                <w:szCs w:val="20"/>
              </w:rPr>
            </w:pPr>
            <w:r w:rsidRPr="008264D7">
              <w:rPr>
                <w:sz w:val="20"/>
                <w:szCs w:val="20"/>
              </w:rPr>
              <w:t>Curate 10 to 20 records of your own data into the template. The file stays with you.</w:t>
            </w:r>
          </w:p>
        </w:tc>
        <w:tc>
          <w:tcPr>
            <w:tcW w:w="1800" w:type="dxa"/>
            <w:tcMar>
              <w:top w:w="60" w:type="dxa"/>
              <w:left w:w="90" w:type="dxa"/>
              <w:bottom w:w="60" w:type="dxa"/>
              <w:right w:w="90" w:type="dxa"/>
            </w:tcMar>
          </w:tcPr>
          <w:p w14:paraId="34B7F8EE" w14:textId="77777777" w:rsidR="006E2267" w:rsidRPr="008264D7" w:rsidRDefault="006E2267" w:rsidP="00FF7560">
            <w:pPr>
              <w:spacing w:after="20"/>
              <w:rPr>
                <w:sz w:val="20"/>
                <w:szCs w:val="20"/>
              </w:rPr>
            </w:pPr>
            <w:r w:rsidRPr="008264D7">
              <w:rPr>
                <w:sz w:val="20"/>
                <w:szCs w:val="20"/>
              </w:rPr>
              <w:t>1.5-2 h</w:t>
            </w:r>
          </w:p>
        </w:tc>
      </w:tr>
      <w:tr w:rsidR="006E2267" w14:paraId="106217EE" w14:textId="77777777" w:rsidTr="00FF7560">
        <w:tc>
          <w:tcPr>
            <w:tcW w:w="1800" w:type="dxa"/>
            <w:tcMar>
              <w:top w:w="60" w:type="dxa"/>
              <w:left w:w="90" w:type="dxa"/>
              <w:bottom w:w="60" w:type="dxa"/>
              <w:right w:w="90" w:type="dxa"/>
            </w:tcMar>
          </w:tcPr>
          <w:p w14:paraId="69A9D7E1" w14:textId="77777777" w:rsidR="006E2267" w:rsidRPr="008264D7" w:rsidRDefault="006E2267" w:rsidP="00FF7560">
            <w:pPr>
              <w:spacing w:after="20"/>
              <w:rPr>
                <w:sz w:val="20"/>
                <w:szCs w:val="20"/>
              </w:rPr>
            </w:pPr>
            <w:r w:rsidRPr="008264D7">
              <w:rPr>
                <w:sz w:val="20"/>
                <w:szCs w:val="20"/>
              </w:rPr>
              <w:t>D - Feedback</w:t>
            </w:r>
          </w:p>
        </w:tc>
        <w:tc>
          <w:tcPr>
            <w:tcW w:w="6336" w:type="dxa"/>
            <w:tcMar>
              <w:top w:w="60" w:type="dxa"/>
              <w:left w:w="90" w:type="dxa"/>
              <w:bottom w:w="60" w:type="dxa"/>
              <w:right w:w="90" w:type="dxa"/>
            </w:tcMar>
          </w:tcPr>
          <w:p w14:paraId="33CBD51D" w14:textId="77777777" w:rsidR="006E2267" w:rsidRPr="008264D7" w:rsidRDefault="006E2267" w:rsidP="00FF7560">
            <w:pPr>
              <w:spacing w:after="20"/>
              <w:rPr>
                <w:sz w:val="20"/>
                <w:szCs w:val="20"/>
              </w:rPr>
            </w:pPr>
            <w:r w:rsidRPr="008264D7">
              <w:rPr>
                <w:sz w:val="20"/>
                <w:szCs w:val="20"/>
              </w:rPr>
              <w:t>Complete the feedback form and the field-level workbook; optional debrief. This is the deliverable.</w:t>
            </w:r>
          </w:p>
        </w:tc>
        <w:tc>
          <w:tcPr>
            <w:tcW w:w="1800" w:type="dxa"/>
            <w:tcMar>
              <w:top w:w="60" w:type="dxa"/>
              <w:left w:w="90" w:type="dxa"/>
              <w:bottom w:w="60" w:type="dxa"/>
              <w:right w:w="90" w:type="dxa"/>
            </w:tcMar>
          </w:tcPr>
          <w:p w14:paraId="2DBB9579" w14:textId="77777777" w:rsidR="006E2267" w:rsidRPr="008264D7" w:rsidRDefault="006E2267" w:rsidP="00FF7560">
            <w:pPr>
              <w:spacing w:after="20"/>
              <w:rPr>
                <w:sz w:val="20"/>
                <w:szCs w:val="20"/>
              </w:rPr>
            </w:pPr>
            <w:r w:rsidRPr="008264D7">
              <w:rPr>
                <w:sz w:val="20"/>
                <w:szCs w:val="20"/>
              </w:rPr>
              <w:t>30-45 min</w:t>
            </w:r>
          </w:p>
        </w:tc>
      </w:tr>
    </w:tbl>
    <w:p w14:paraId="4CFC8627" w14:textId="0D344056" w:rsidR="00BE3876" w:rsidRDefault="00000000">
      <w:pPr>
        <w:pStyle w:val="Heading2"/>
        <w:keepNext/>
        <w:spacing w:before="240" w:after="100"/>
      </w:pPr>
      <w:r>
        <w:t>Part A - Orientation (about 30 minutes)</w:t>
      </w:r>
    </w:p>
    <w:p w14:paraId="4CFC8628" w14:textId="5E5D37EB" w:rsidR="00BE3876" w:rsidRDefault="007F5526">
      <w:pPr>
        <w:pStyle w:val="ListParagraph"/>
        <w:numPr>
          <w:ilvl w:val="0"/>
          <w:numId w:val="4"/>
        </w:numPr>
        <w:spacing w:after="90" w:line="276" w:lineRule="auto"/>
      </w:pPr>
      <w:r>
        <w:rPr>
          <w:b/>
          <w:bCs/>
        </w:rPr>
        <w:t>Read the Curation SOP.</w:t>
      </w:r>
      <w:r>
        <w:t xml:space="preserve"> Note anything unclear as you go - first impressions are the easiest to lose.</w:t>
      </w:r>
    </w:p>
    <w:p w14:paraId="4CFC8629" w14:textId="77777777" w:rsidR="00BE3876" w:rsidRDefault="00000000">
      <w:pPr>
        <w:pStyle w:val="ListParagraph"/>
        <w:numPr>
          <w:ilvl w:val="0"/>
          <w:numId w:val="4"/>
        </w:numPr>
        <w:spacing w:after="90" w:line="276" w:lineRule="auto"/>
      </w:pPr>
      <w:r>
        <w:rPr>
          <w:b/>
          <w:bCs/>
        </w:rPr>
        <w:t>Skim the Master Reference Guide</w:t>
      </w:r>
      <w:r>
        <w:t>, focusing on the sections closest to your work.</w:t>
      </w:r>
    </w:p>
    <w:p w14:paraId="4CFC862A" w14:textId="77777777" w:rsidR="00BE3876" w:rsidRDefault="00000000">
      <w:pPr>
        <w:pStyle w:val="ListParagraph"/>
        <w:numPr>
          <w:ilvl w:val="0"/>
          <w:numId w:val="4"/>
        </w:numPr>
        <w:spacing w:after="90" w:line="276" w:lineRule="auto"/>
      </w:pPr>
      <w:r>
        <w:rPr>
          <w:b/>
          <w:bCs/>
        </w:rPr>
        <w:t xml:space="preserve">Open the </w:t>
      </w:r>
      <w:proofErr w:type="spellStart"/>
      <w:r>
        <w:rPr>
          <w:b/>
          <w:bCs/>
        </w:rPr>
        <w:t>iMicroSeq</w:t>
      </w:r>
      <w:proofErr w:type="spellEnd"/>
      <w:r>
        <w:rPr>
          <w:b/>
          <w:bCs/>
        </w:rPr>
        <w:t xml:space="preserve"> template</w:t>
      </w:r>
      <w:r>
        <w:t xml:space="preserve"> in the </w:t>
      </w:r>
      <w:proofErr w:type="spellStart"/>
      <w:r>
        <w:t>DataHarmonizer</w:t>
      </w:r>
      <w:proofErr w:type="spellEnd"/>
      <w:r>
        <w:t xml:space="preserve"> and scroll through the fields. Note the colours: </w:t>
      </w:r>
      <w:r>
        <w:rPr>
          <w:b/>
          <w:bCs/>
        </w:rPr>
        <w:t>yellow = required</w:t>
      </w:r>
      <w:r>
        <w:t xml:space="preserve"> (13 fields), </w:t>
      </w:r>
      <w:r>
        <w:rPr>
          <w:b/>
          <w:bCs/>
        </w:rPr>
        <w:t>purple = recommended</w:t>
      </w:r>
      <w:r>
        <w:t xml:space="preserve"> (48), </w:t>
      </w:r>
      <w:r>
        <w:rPr>
          <w:b/>
          <w:bCs/>
        </w:rPr>
        <w:t>white = optional</w:t>
      </w:r>
      <w:r>
        <w:t xml:space="preserve"> (94).</w:t>
      </w:r>
    </w:p>
    <w:p w14:paraId="39F3A4E6" w14:textId="77777777" w:rsidR="007F6E7B" w:rsidRDefault="007F6E7B" w:rsidP="007F6E7B">
      <w:pPr>
        <w:pStyle w:val="ListNumber"/>
        <w:numPr>
          <w:ilvl w:val="0"/>
          <w:numId w:val="4"/>
        </w:numPr>
        <w:spacing w:after="60"/>
      </w:pPr>
      <w:r>
        <w:lastRenderedPageBreak/>
        <w:t>Before curating anything, write down on the feedback form your first impression of the template - too long, about right, or too short for your use case. We want this before familiarity sets in.</w:t>
      </w:r>
    </w:p>
    <w:p w14:paraId="4CFC862C" w14:textId="5A3D9C23" w:rsidR="00BE3876" w:rsidRDefault="00000000">
      <w:pPr>
        <w:pStyle w:val="Heading2"/>
        <w:keepNext/>
        <w:spacing w:before="240" w:after="100"/>
      </w:pPr>
      <w:r>
        <w:t xml:space="preserve">Part B - </w:t>
      </w:r>
      <w:r w:rsidR="000442BA">
        <w:t>Guided exercise with the worked examples</w:t>
      </w:r>
    </w:p>
    <w:p w14:paraId="4CFC862D" w14:textId="3FA3B3F0" w:rsidR="00BE3876" w:rsidRDefault="00D808DD">
      <w:pPr>
        <w:spacing w:after="120" w:line="276" w:lineRule="auto"/>
      </w:pPr>
      <w:r w:rsidRPr="00D808DD">
        <w:t xml:space="preserve">There are three scenarios and we ask you to curate all three. </w:t>
      </w:r>
      <w:r w:rsidR="00A901AD" w:rsidRPr="00A901AD">
        <w:t>They are short and between them they cover municipal wastewater, drinking and source water, and industrially influenced water. Part B is a warm-up, not an exam: its job is to get you fluent enough in the template that Part C tells us about the specification rather than about the tool.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900"/>
        <w:gridCol w:w="4680"/>
      </w:tblGrid>
      <w:tr w:rsidR="00BE3876" w14:paraId="4CFC8632" w14:textId="77777777">
        <w:trPr>
          <w:cantSplit/>
          <w:tblHeader/>
        </w:trPr>
        <w:tc>
          <w:tcPr>
            <w:tcW w:w="6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2E" w14:textId="77777777" w:rsidR="00BE3876" w:rsidRDefault="00BE3876">
            <w:pPr>
              <w:spacing w:after="40"/>
            </w:pPr>
          </w:p>
        </w:tc>
        <w:tc>
          <w:tcPr>
            <w:tcW w:w="39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2F" w14:textId="77777777" w:rsidR="00BE3876" w:rsidRDefault="00000000">
            <w:pPr>
              <w:spacing w:after="40"/>
            </w:pPr>
            <w:r>
              <w:rPr>
                <w:b/>
                <w:bCs/>
                <w:color w:val="1F3864"/>
                <w:sz w:val="20"/>
                <w:szCs w:val="20"/>
              </w:rPr>
              <w:t>Scenario</w:t>
            </w:r>
          </w:p>
        </w:tc>
        <w:tc>
          <w:tcPr>
            <w:tcW w:w="9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30" w14:textId="77777777" w:rsidR="00BE3876" w:rsidRDefault="00000000">
            <w:pPr>
              <w:spacing w:after="40"/>
            </w:pPr>
            <w:r>
              <w:rPr>
                <w:b/>
                <w:bCs/>
                <w:color w:val="1F3864"/>
                <w:sz w:val="20"/>
                <w:szCs w:val="20"/>
              </w:rPr>
              <w:t>Records</w:t>
            </w:r>
          </w:p>
        </w:tc>
        <w:tc>
          <w:tcPr>
            <w:tcW w:w="46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31" w14:textId="77777777" w:rsidR="00BE3876" w:rsidRDefault="00000000">
            <w:pPr>
              <w:spacing w:after="40"/>
            </w:pPr>
            <w:r>
              <w:rPr>
                <w:b/>
                <w:bCs/>
                <w:color w:val="1F3864"/>
                <w:sz w:val="20"/>
                <w:szCs w:val="20"/>
              </w:rPr>
              <w:t>Answer key</w:t>
            </w:r>
          </w:p>
        </w:tc>
      </w:tr>
      <w:tr w:rsidR="00BE3876" w14:paraId="4CFC8637" w14:textId="77777777">
        <w:trPr>
          <w:cantSplit/>
        </w:trPr>
        <w:tc>
          <w:tcPr>
            <w:tcW w:w="6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3" w14:textId="77777777" w:rsidR="00BE3876" w:rsidRDefault="00000000">
            <w:pPr>
              <w:spacing w:after="40"/>
            </w:pPr>
            <w:r>
              <w:rPr>
                <w:b/>
                <w:bCs/>
                <w:sz w:val="19"/>
                <w:szCs w:val="19"/>
              </w:rPr>
              <w:t>S1</w:t>
            </w:r>
          </w:p>
        </w:tc>
        <w:tc>
          <w:tcPr>
            <w:tcW w:w="3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4" w14:textId="77777777" w:rsidR="00BE3876" w:rsidRDefault="00000000">
            <w:pPr>
              <w:spacing w:after="40"/>
            </w:pPr>
            <w:r>
              <w:rPr>
                <w:sz w:val="19"/>
                <w:szCs w:val="19"/>
              </w:rPr>
              <w:t>Municipal wastewater treatment plant influent</w:t>
            </w:r>
          </w:p>
        </w:tc>
        <w:tc>
          <w:tcPr>
            <w:tcW w:w="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5" w14:textId="77777777" w:rsidR="00BE3876" w:rsidRDefault="00000000">
            <w:pPr>
              <w:spacing w:after="40"/>
            </w:pPr>
            <w:r>
              <w:rPr>
                <w:sz w:val="19"/>
                <w:szCs w:val="19"/>
              </w:rPr>
              <w:t>4</w:t>
            </w:r>
          </w:p>
        </w:tc>
        <w:tc>
          <w:tcPr>
            <w:tcW w:w="46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6" w14:textId="77777777" w:rsidR="00BE3876" w:rsidRDefault="00000000">
            <w:pPr>
              <w:spacing w:after="40"/>
            </w:pPr>
            <w:r>
              <w:rPr>
                <w:sz w:val="19"/>
                <w:szCs w:val="19"/>
              </w:rPr>
              <w:t>iMicroSeq_AnswerKey_S1_Municipal-Wastewater_v1.2.xlsx</w:t>
            </w:r>
          </w:p>
        </w:tc>
      </w:tr>
      <w:tr w:rsidR="00BE3876" w14:paraId="4CFC863C" w14:textId="77777777">
        <w:trPr>
          <w:cantSplit/>
        </w:trPr>
        <w:tc>
          <w:tcPr>
            <w:tcW w:w="6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38" w14:textId="77777777" w:rsidR="00BE3876" w:rsidRDefault="00000000">
            <w:pPr>
              <w:spacing w:after="40"/>
            </w:pPr>
            <w:r>
              <w:rPr>
                <w:b/>
                <w:bCs/>
                <w:sz w:val="19"/>
                <w:szCs w:val="19"/>
              </w:rPr>
              <w:t>S2</w:t>
            </w:r>
          </w:p>
        </w:tc>
        <w:tc>
          <w:tcPr>
            <w:tcW w:w="39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39" w14:textId="77777777" w:rsidR="00BE3876" w:rsidRDefault="00000000">
            <w:pPr>
              <w:spacing w:after="40"/>
            </w:pPr>
            <w:r>
              <w:rPr>
                <w:sz w:val="19"/>
                <w:szCs w:val="19"/>
              </w:rPr>
              <w:t>Source and drinking water - community-triggered monitoring</w:t>
            </w:r>
          </w:p>
        </w:tc>
        <w:tc>
          <w:tcPr>
            <w:tcW w:w="9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3A" w14:textId="77777777" w:rsidR="00BE3876" w:rsidRDefault="00000000">
            <w:pPr>
              <w:spacing w:after="40"/>
            </w:pPr>
            <w:r>
              <w:rPr>
                <w:sz w:val="19"/>
                <w:szCs w:val="19"/>
              </w:rPr>
              <w:t>3</w:t>
            </w:r>
          </w:p>
        </w:tc>
        <w:tc>
          <w:tcPr>
            <w:tcW w:w="46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3B" w14:textId="77777777" w:rsidR="00BE3876" w:rsidRDefault="00000000">
            <w:pPr>
              <w:spacing w:after="40"/>
            </w:pPr>
            <w:r>
              <w:rPr>
                <w:sz w:val="19"/>
                <w:szCs w:val="19"/>
              </w:rPr>
              <w:t>iMicroSeq_AnswerKey_S2_Drinking-Source-Water_v1.2.xlsx</w:t>
            </w:r>
          </w:p>
        </w:tc>
      </w:tr>
      <w:tr w:rsidR="00BE3876" w14:paraId="4CFC8641" w14:textId="77777777">
        <w:trPr>
          <w:cantSplit/>
        </w:trPr>
        <w:tc>
          <w:tcPr>
            <w:tcW w:w="6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D" w14:textId="77777777" w:rsidR="00BE3876" w:rsidRDefault="00000000">
            <w:pPr>
              <w:spacing w:after="40"/>
            </w:pPr>
            <w:r>
              <w:rPr>
                <w:b/>
                <w:bCs/>
                <w:sz w:val="19"/>
                <w:szCs w:val="19"/>
              </w:rPr>
              <w:t>S3</w:t>
            </w:r>
          </w:p>
        </w:tc>
        <w:tc>
          <w:tcPr>
            <w:tcW w:w="3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E" w14:textId="77777777" w:rsidR="00BE3876" w:rsidRDefault="00000000">
            <w:pPr>
              <w:spacing w:after="40"/>
            </w:pPr>
            <w:r>
              <w:rPr>
                <w:sz w:val="19"/>
                <w:szCs w:val="19"/>
              </w:rPr>
              <w:t>Landfill leachate and mining-influenced water - AMR metagenomics</w:t>
            </w:r>
          </w:p>
        </w:tc>
        <w:tc>
          <w:tcPr>
            <w:tcW w:w="9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3F" w14:textId="77777777" w:rsidR="00BE3876" w:rsidRDefault="00000000">
            <w:pPr>
              <w:spacing w:after="40"/>
            </w:pPr>
            <w:r>
              <w:rPr>
                <w:sz w:val="19"/>
                <w:szCs w:val="19"/>
              </w:rPr>
              <w:t>3</w:t>
            </w:r>
          </w:p>
        </w:tc>
        <w:tc>
          <w:tcPr>
            <w:tcW w:w="46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40" w14:textId="77777777" w:rsidR="00BE3876" w:rsidRDefault="00000000">
            <w:pPr>
              <w:spacing w:after="40"/>
            </w:pPr>
            <w:r>
              <w:rPr>
                <w:sz w:val="19"/>
                <w:szCs w:val="19"/>
              </w:rPr>
              <w:t>iMicroSeq_AnswerKey_S3_Leachate-Mining-AMR_v1.2.xlsx</w:t>
            </w:r>
          </w:p>
        </w:tc>
      </w:tr>
    </w:tbl>
    <w:p w14:paraId="4CFC8642" w14:textId="77777777" w:rsidR="00BE3876" w:rsidRDefault="00BE3876">
      <w:pPr>
        <w:spacing w:after="60"/>
      </w:pPr>
    </w:p>
    <w:p w14:paraId="1AB01ED4" w14:textId="77777777" w:rsidR="00847262" w:rsidRDefault="00000000" w:rsidP="00847262">
      <w:pPr>
        <w:keepNext/>
        <w:spacing w:after="120" w:line="276" w:lineRule="auto"/>
      </w:pPr>
      <w:r>
        <w:t xml:space="preserve">In Parts B and </w:t>
      </w:r>
      <w:proofErr w:type="gramStart"/>
      <w:r>
        <w:t>C</w:t>
      </w:r>
      <w:proofErr w:type="gramEnd"/>
      <w:r>
        <w:t xml:space="preserve"> you repeat the same short loop for each set of records:</w:t>
      </w:r>
    </w:p>
    <w:p w14:paraId="0F6A782B" w14:textId="77777777" w:rsidR="00051608" w:rsidRDefault="00BE4C70" w:rsidP="00051608">
      <w:pPr>
        <w:pStyle w:val="ListParagraph"/>
        <w:keepNext/>
        <w:numPr>
          <w:ilvl w:val="0"/>
          <w:numId w:val="4"/>
        </w:numPr>
        <w:tabs>
          <w:tab w:val="num" w:pos="360"/>
        </w:tabs>
        <w:spacing w:after="60" w:line="276" w:lineRule="auto"/>
        <w:ind w:left="360"/>
      </w:pPr>
      <w:r>
        <w:t>Take the scenarios in order, S1 to S3. Read the narrative in the Worked Example Scenarios document. Do not open the answer key yet.</w:t>
      </w:r>
    </w:p>
    <w:p w14:paraId="6E32F867" w14:textId="33D50D42" w:rsidR="00D64F23" w:rsidRDefault="00D64F23" w:rsidP="00051608">
      <w:pPr>
        <w:pStyle w:val="ListParagraph"/>
        <w:keepNext/>
        <w:numPr>
          <w:ilvl w:val="0"/>
          <w:numId w:val="4"/>
        </w:numPr>
        <w:tabs>
          <w:tab w:val="num" w:pos="360"/>
        </w:tabs>
        <w:spacing w:after="60" w:line="276" w:lineRule="auto"/>
        <w:ind w:left="360"/>
      </w:pPr>
      <w:r w:rsidRPr="00051608">
        <w:rPr>
          <w:b/>
          <w:bCs/>
        </w:rPr>
        <w:t>Start a new sheet</w:t>
      </w:r>
      <w:r>
        <w:t xml:space="preserve"> in the </w:t>
      </w:r>
      <w:proofErr w:type="spellStart"/>
      <w:r>
        <w:t>DataHarmonizer</w:t>
      </w:r>
      <w:proofErr w:type="spellEnd"/>
      <w:r>
        <w:t xml:space="preserve"> (</w:t>
      </w:r>
      <w:r w:rsidRPr="00051608">
        <w:rPr>
          <w:b/>
          <w:bCs/>
        </w:rPr>
        <w:t>File &gt; New</w:t>
      </w:r>
      <w:r>
        <w:t>).</w:t>
      </w:r>
    </w:p>
    <w:p w14:paraId="7E1F4C33" w14:textId="54247F8F" w:rsidR="00847262" w:rsidRDefault="00BE4C70" w:rsidP="00847262">
      <w:pPr>
        <w:pStyle w:val="ListParagraph"/>
        <w:keepNext/>
        <w:numPr>
          <w:ilvl w:val="0"/>
          <w:numId w:val="4"/>
        </w:numPr>
        <w:tabs>
          <w:tab w:val="num" w:pos="360"/>
        </w:tabs>
        <w:spacing w:after="60" w:line="276" w:lineRule="auto"/>
        <w:ind w:left="360"/>
      </w:pPr>
      <w:r>
        <w:t>Curate the scenario into the template from the narrative alone</w:t>
      </w:r>
      <w:r w:rsidR="00051608">
        <w:t>, one row per record</w:t>
      </w:r>
      <w:r>
        <w:t xml:space="preserve">. Fill all required and recommended fields, and optional fields where the narrative supports it. Where information is genuinely absent, use a null value </w:t>
      </w:r>
      <w:r w:rsidR="0060535C">
        <w:t xml:space="preserve">such as </w:t>
      </w:r>
      <w:r w:rsidR="0060535C">
        <w:rPr>
          <w:rFonts w:ascii="Consolas" w:eastAsia="Consolas" w:hAnsi="Consolas" w:cs="Consolas"/>
          <w:sz w:val="19"/>
          <w:szCs w:val="19"/>
        </w:rPr>
        <w:t>Not Applicable [GENEPIO:0001619]</w:t>
      </w:r>
      <w:r w:rsidR="0060535C">
        <w:t xml:space="preserve"> </w:t>
      </w:r>
      <w:r>
        <w:t>rather than leaving a blank.</w:t>
      </w:r>
    </w:p>
    <w:p w14:paraId="74B39A6D" w14:textId="77777777" w:rsidR="004F3A1F" w:rsidRDefault="004F3A1F" w:rsidP="004F3A1F">
      <w:pPr>
        <w:pStyle w:val="ListParagraph"/>
        <w:numPr>
          <w:ilvl w:val="0"/>
          <w:numId w:val="4"/>
        </w:numPr>
        <w:spacing w:after="90" w:line="276" w:lineRule="auto"/>
      </w:pPr>
      <w:r>
        <w:rPr>
          <w:b/>
          <w:bCs/>
        </w:rPr>
        <w:t>Validate.</w:t>
      </w:r>
      <w:r>
        <w:t xml:space="preserve"> Click </w:t>
      </w:r>
      <w:r>
        <w:rPr>
          <w:b/>
          <w:bCs/>
        </w:rPr>
        <w:t>Validate</w:t>
      </w:r>
      <w:r>
        <w:t xml:space="preserve">, then use </w:t>
      </w:r>
      <w:r>
        <w:rPr>
          <w:b/>
          <w:bCs/>
        </w:rPr>
        <w:t>Next Error</w:t>
      </w:r>
      <w:r>
        <w:t xml:space="preserve"> to step through each highlighted cell. Fix it and validate again until no errors remain.</w:t>
      </w:r>
    </w:p>
    <w:p w14:paraId="6188B31C" w14:textId="77777777" w:rsidR="000201A7" w:rsidRDefault="00BE4C70" w:rsidP="000201A7">
      <w:pPr>
        <w:pStyle w:val="ListParagraph"/>
        <w:keepNext/>
        <w:numPr>
          <w:ilvl w:val="0"/>
          <w:numId w:val="4"/>
        </w:numPr>
        <w:tabs>
          <w:tab w:val="num" w:pos="360"/>
        </w:tabs>
        <w:spacing w:after="60" w:line="276" w:lineRule="auto"/>
        <w:ind w:left="360"/>
      </w:pPr>
      <w:r>
        <w:t>Note the time you spent, and as you go, every field where you had to guess, could not find a suitable term, or had to look something up.</w:t>
      </w:r>
    </w:p>
    <w:p w14:paraId="737D9CEF" w14:textId="431A42FD" w:rsidR="004F3A1F" w:rsidRDefault="004F3A1F" w:rsidP="000201A7">
      <w:pPr>
        <w:pStyle w:val="ListParagraph"/>
        <w:keepNext/>
        <w:numPr>
          <w:ilvl w:val="0"/>
          <w:numId w:val="4"/>
        </w:numPr>
        <w:tabs>
          <w:tab w:val="num" w:pos="360"/>
        </w:tabs>
        <w:spacing w:after="60" w:line="276" w:lineRule="auto"/>
        <w:ind w:left="360"/>
      </w:pPr>
      <w:r w:rsidRPr="000201A7">
        <w:rPr>
          <w:b/>
          <w:bCs/>
        </w:rPr>
        <w:t>Save</w:t>
      </w:r>
      <w:r>
        <w:t xml:space="preserve"> with </w:t>
      </w:r>
      <w:r w:rsidRPr="000201A7">
        <w:rPr>
          <w:b/>
          <w:bCs/>
        </w:rPr>
        <w:t>File &gt; Save As</w:t>
      </w:r>
      <w:r>
        <w:t xml:space="preserve">, for example </w:t>
      </w:r>
      <w:r w:rsidRPr="000201A7">
        <w:rPr>
          <w:rFonts w:ascii="Consolas" w:eastAsia="Consolas" w:hAnsi="Consolas" w:cs="Consolas"/>
          <w:sz w:val="19"/>
          <w:szCs w:val="19"/>
        </w:rPr>
        <w:t>&lt;organisation&gt;_partB_S1_&lt;YYYY-MM-DD&gt;.xlsx</w:t>
      </w:r>
      <w:r>
        <w:t>.</w:t>
      </w:r>
    </w:p>
    <w:p w14:paraId="64900097" w14:textId="56665B81" w:rsidR="00BE4C70" w:rsidRDefault="00BE4C70" w:rsidP="00847262">
      <w:pPr>
        <w:pStyle w:val="ListParagraph"/>
        <w:keepNext/>
        <w:numPr>
          <w:ilvl w:val="0"/>
          <w:numId w:val="4"/>
        </w:numPr>
        <w:tabs>
          <w:tab w:val="num" w:pos="360"/>
        </w:tabs>
        <w:spacing w:after="60" w:line="276" w:lineRule="auto"/>
        <w:ind w:left="360"/>
      </w:pPr>
      <w:r>
        <w:t xml:space="preserve">Now open the answer key - the </w:t>
      </w:r>
      <w:r w:rsidRPr="00847262">
        <w:rPr>
          <w:b/>
        </w:rPr>
        <w:t>Answer Key</w:t>
      </w:r>
      <w:r>
        <w:t xml:space="preserve"> sheet - and compare row by row.</w:t>
      </w:r>
      <w:r w:rsidR="000201A7">
        <w:t xml:space="preserve"> Answer the relevant questions to this section on the feedback form.</w:t>
      </w:r>
    </w:p>
    <w:p w14:paraId="0BAE77BE" w14:textId="410144E4" w:rsidR="000201A7" w:rsidRDefault="000201A7" w:rsidP="000201A7">
      <w:pPr>
        <w:keepNext/>
        <w:tabs>
          <w:tab w:val="num" w:pos="360"/>
        </w:tabs>
        <w:spacing w:after="60" w:line="276" w:lineRule="auto"/>
      </w:pPr>
      <w:r w:rsidRPr="000201A7">
        <w:rPr>
          <w:b/>
          <w:bCs/>
        </w:rPr>
        <w:t>OPTIONAL</w:t>
      </w:r>
      <w:r>
        <w:t xml:space="preserve">: Record each difference on the </w:t>
      </w:r>
      <w:r w:rsidRPr="000201A7">
        <w:rPr>
          <w:b/>
          <w:bCs/>
        </w:rPr>
        <w:t>Scenario comparison</w:t>
      </w:r>
      <w:r>
        <w:t xml:space="preserve"> sheet of the field-level feedback workbook, along with the time you spent.</w:t>
      </w:r>
    </w:p>
    <w:p w14:paraId="28992B02" w14:textId="77777777" w:rsidR="00BE4C70" w:rsidRDefault="00BE4C70">
      <w:pPr>
        <w:keepNext/>
        <w:spacing w:after="120" w:line="276" w:lineRule="auto"/>
      </w:pPr>
    </w:p>
    <w:p w14:paraId="4CFC8644" w14:textId="77777777" w:rsidR="00BE3876" w:rsidRDefault="00000000">
      <w:pPr>
        <w:keepNext/>
        <w:spacing w:before="120" w:after="40"/>
        <w:jc w:val="center"/>
      </w:pPr>
      <w:r>
        <w:rPr>
          <w:noProof/>
        </w:rPr>
        <w:drawing>
          <wp:inline distT="0" distB="0" distL="0" distR="0" wp14:anchorId="4CFC86C3" wp14:editId="4CFC86C4">
            <wp:extent cx="6096000" cy="1295400"/>
            <wp:effectExtent l="0" t="0" r="0" b="0"/>
            <wp:docPr id="300622015"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295400"/>
                    </a:xfrm>
                    <a:prstGeom prst="rect">
                      <a:avLst/>
                    </a:prstGeom>
                  </pic:spPr>
                </pic:pic>
              </a:graphicData>
            </a:graphic>
          </wp:inline>
        </w:drawing>
      </w:r>
    </w:p>
    <w:p w14:paraId="4CFC8645" w14:textId="1B787BDE" w:rsidR="00BE3876" w:rsidRDefault="00000000">
      <w:pPr>
        <w:spacing w:after="200"/>
        <w:jc w:val="center"/>
      </w:pPr>
      <w:r>
        <w:rPr>
          <w:b/>
          <w:bCs/>
          <w:color w:val="595959"/>
          <w:sz w:val="18"/>
          <w:szCs w:val="18"/>
        </w:rPr>
        <w:t xml:space="preserve">Figure </w:t>
      </w:r>
      <w:r w:rsidR="008264D7">
        <w:rPr>
          <w:b/>
          <w:bCs/>
          <w:color w:val="595959"/>
          <w:sz w:val="18"/>
          <w:szCs w:val="18"/>
        </w:rPr>
        <w:t>3</w:t>
      </w:r>
      <w:r>
        <w:rPr>
          <w:b/>
          <w:bCs/>
          <w:color w:val="595959"/>
          <w:sz w:val="18"/>
          <w:szCs w:val="18"/>
        </w:rPr>
        <w:t xml:space="preserve">. </w:t>
      </w:r>
      <w:r>
        <w:rPr>
          <w:i/>
          <w:iCs/>
          <w:color w:val="595959"/>
          <w:sz w:val="18"/>
          <w:szCs w:val="18"/>
        </w:rPr>
        <w:t>The curate - validate - fix loop used in Parts B and C.</w:t>
      </w:r>
    </w:p>
    <w:p w14:paraId="7CEDDA49" w14:textId="77777777" w:rsidR="00ED2B03" w:rsidRDefault="00ED2B03" w:rsidP="00ED2B03">
      <w:pPr>
        <w:spacing w:after="80"/>
      </w:pPr>
    </w:p>
    <w:tbl>
      <w:tblPr>
        <w:tblW w:w="9936" w:type="dxa"/>
        <w:tblLayout w:type="fixed"/>
        <w:tblLook w:val="04A0" w:firstRow="1" w:lastRow="0" w:firstColumn="1" w:lastColumn="0" w:noHBand="0" w:noVBand="1"/>
      </w:tblPr>
      <w:tblGrid>
        <w:gridCol w:w="9936"/>
      </w:tblGrid>
      <w:tr w:rsidR="00ED2B03" w14:paraId="4D618D35" w14:textId="77777777" w:rsidTr="00FF7560">
        <w:tc>
          <w:tcPr>
            <w:tcW w:w="9936" w:type="dxa"/>
            <w:tcBorders>
              <w:top w:val="single" w:sz="4" w:space="0" w:color="E8D0A0"/>
              <w:left w:val="single" w:sz="18" w:space="0" w:color="E0A020"/>
              <w:bottom w:val="single" w:sz="4" w:space="0" w:color="E8D0A0"/>
              <w:right w:val="single" w:sz="4" w:space="0" w:color="E8D0A0"/>
            </w:tcBorders>
            <w:shd w:val="clear" w:color="auto" w:fill="FFF4E0"/>
            <w:tcMar>
              <w:top w:w="120" w:type="dxa"/>
              <w:left w:w="150" w:type="dxa"/>
              <w:bottom w:w="120" w:type="dxa"/>
              <w:right w:w="150" w:type="dxa"/>
            </w:tcMar>
          </w:tcPr>
          <w:p w14:paraId="4BDC0F64" w14:textId="77777777" w:rsidR="00ED2B03" w:rsidRDefault="00ED2B03" w:rsidP="00FF7560">
            <w:pPr>
              <w:spacing w:after="60"/>
            </w:pPr>
            <w:r>
              <w:rPr>
                <w:b/>
                <w:color w:val="8A5A00"/>
                <w:sz w:val="20"/>
              </w:rPr>
              <w:lastRenderedPageBreak/>
              <w:t>The answer keys are not authoritative</w:t>
            </w:r>
          </w:p>
          <w:p w14:paraId="54474652" w14:textId="77777777" w:rsidR="00ED2B03" w:rsidRDefault="00ED2B03" w:rsidP="00FF7560">
            <w:pPr>
              <w:spacing w:after="60"/>
            </w:pPr>
            <w:r>
              <w:rPr>
                <w:sz w:val="19"/>
              </w:rPr>
              <w:t>Each answer key is one defensible curation of the scenario. Several fields have more than one reasonable answer, and a few have no good answer at all - those are the gaps we are hunting for. Disagreement is data, and we are not scoring you. Everything in the scenarios and answer keys is invented: fictional projects, organisations, people, sites, coordinates and results, flagged as such in the files themselves.</w:t>
            </w:r>
          </w:p>
        </w:tc>
      </w:tr>
    </w:tbl>
    <w:p w14:paraId="327306CB" w14:textId="77777777" w:rsidR="00ED2B03" w:rsidRDefault="00ED2B03" w:rsidP="00ED2B03"/>
    <w:p w14:paraId="3451090D" w14:textId="77777777" w:rsidR="00D76420" w:rsidRDefault="00D76420" w:rsidP="00D76420">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940"/>
      </w:tblGrid>
      <w:tr w:rsidR="00BE3876" w14:paraId="4CFC8656" w14:textId="77777777" w:rsidTr="00A718EA">
        <w:trPr>
          <w:cantSplit/>
        </w:trPr>
        <w:tc>
          <w:tcPr>
            <w:tcW w:w="140" w:type="dxa"/>
            <w:tcBorders>
              <w:top w:val="single" w:sz="8" w:space="0" w:color="8EA9DB"/>
              <w:left w:val="single" w:sz="8" w:space="0" w:color="8EA9DB"/>
              <w:bottom w:val="single" w:sz="8" w:space="0" w:color="8EA9DB"/>
              <w:right w:val="none" w:sz="0" w:space="0" w:color="FFFFFF"/>
            </w:tcBorders>
            <w:shd w:val="clear" w:color="auto" w:fill="EEF3FA"/>
            <w:tcMar>
              <w:top w:w="100" w:type="dxa"/>
              <w:left w:w="120" w:type="dxa"/>
              <w:right w:w="0" w:type="dxa"/>
            </w:tcMar>
          </w:tcPr>
          <w:p w14:paraId="4CFC8653" w14:textId="27A477D3" w:rsidR="00BE3876" w:rsidRDefault="00BE3876"/>
        </w:tc>
        <w:tc>
          <w:tcPr>
            <w:tcW w:w="9940" w:type="dxa"/>
            <w:tcBorders>
              <w:top w:val="single" w:sz="8" w:space="0" w:color="8EA9DB"/>
              <w:left w:val="none" w:sz="0" w:space="0" w:color="FFFFFF"/>
              <w:bottom w:val="single" w:sz="8" w:space="0" w:color="8EA9DB"/>
              <w:right w:val="single" w:sz="8" w:space="0" w:color="8EA9DB"/>
            </w:tcBorders>
            <w:shd w:val="clear" w:color="auto" w:fill="EEF3FA"/>
            <w:tcMar>
              <w:top w:w="100" w:type="dxa"/>
              <w:left w:w="60" w:type="dxa"/>
              <w:bottom w:w="80" w:type="dxa"/>
              <w:right w:w="160" w:type="dxa"/>
            </w:tcMar>
          </w:tcPr>
          <w:p w14:paraId="4CFC8654" w14:textId="77777777" w:rsidR="00BE3876" w:rsidRDefault="00000000">
            <w:pPr>
              <w:spacing w:after="60"/>
            </w:pPr>
            <w:r>
              <w:rPr>
                <w:b/>
                <w:bCs/>
                <w:color w:val="1F3864"/>
                <w:sz w:val="22"/>
                <w:szCs w:val="22"/>
              </w:rPr>
              <w:t>Validation messages come from the specification</w:t>
            </w:r>
          </w:p>
          <w:p w14:paraId="4CFC8655" w14:textId="597E420F" w:rsidR="00BE3876" w:rsidRDefault="00000000">
            <w:pPr>
              <w:spacing w:after="60" w:line="264" w:lineRule="auto"/>
            </w:pPr>
            <w:r>
              <w:rPr>
                <w:sz w:val="20"/>
                <w:szCs w:val="20"/>
              </w:rPr>
              <w:t xml:space="preserve">The </w:t>
            </w:r>
            <w:proofErr w:type="spellStart"/>
            <w:r>
              <w:rPr>
                <w:sz w:val="20"/>
                <w:szCs w:val="20"/>
              </w:rPr>
              <w:t>DataHarmonizer</w:t>
            </w:r>
            <w:proofErr w:type="spellEnd"/>
            <w:r>
              <w:rPr>
                <w:sz w:val="20"/>
                <w:szCs w:val="20"/>
              </w:rPr>
              <w:t xml:space="preserve"> checks your entries against the specification's own rules: required fields, pick-list terms, formats and units. </w:t>
            </w:r>
            <w:proofErr w:type="gramStart"/>
            <w:r>
              <w:rPr>
                <w:sz w:val="20"/>
                <w:szCs w:val="20"/>
              </w:rPr>
              <w:t>So</w:t>
            </w:r>
            <w:proofErr w:type="gramEnd"/>
            <w:r>
              <w:rPr>
                <w:sz w:val="20"/>
                <w:szCs w:val="20"/>
              </w:rPr>
              <w:t xml:space="preserve"> a message that seems wrong usually points to a problem in the specification</w:t>
            </w:r>
          </w:p>
        </w:tc>
      </w:tr>
    </w:tbl>
    <w:p w14:paraId="4CFC8657" w14:textId="77777777" w:rsidR="00BE3876" w:rsidRDefault="00BE3876">
      <w:pPr>
        <w:spacing w:after="120"/>
      </w:pPr>
    </w:p>
    <w:p w14:paraId="4CFC8658" w14:textId="33C8D5DC" w:rsidR="00BE3876" w:rsidRDefault="00000000">
      <w:pPr>
        <w:pStyle w:val="Heading2"/>
        <w:keepNext/>
        <w:spacing w:before="240" w:after="100"/>
      </w:pPr>
      <w:r>
        <w:t xml:space="preserve">Part C </w:t>
      </w:r>
      <w:r w:rsidR="00E8096D">
        <w:t>–</w:t>
      </w:r>
      <w:r>
        <w:t xml:space="preserve"> </w:t>
      </w:r>
      <w:r w:rsidR="00E8096D">
        <w:t>Curate y</w:t>
      </w:r>
      <w:r>
        <w:t xml:space="preserve">our own data </w:t>
      </w:r>
    </w:p>
    <w:p w14:paraId="1A18EE76" w14:textId="14875A0A" w:rsidR="000435D5" w:rsidRPr="00DC311A" w:rsidRDefault="00DC311A" w:rsidP="00DC311A">
      <w:pPr>
        <w:pStyle w:val="ListNumber"/>
        <w:numPr>
          <w:ilvl w:val="0"/>
          <w:numId w:val="4"/>
        </w:numPr>
        <w:tabs>
          <w:tab w:val="num" w:pos="360"/>
        </w:tabs>
        <w:spacing w:after="60"/>
        <w:rPr>
          <w:rFonts w:eastAsia="Calibri" w:cs="Calibri"/>
          <w:b/>
          <w:bCs/>
          <w:szCs w:val="21"/>
        </w:rPr>
      </w:pPr>
      <w:r>
        <w:t xml:space="preserve"> </w:t>
      </w:r>
      <w:r w:rsidRPr="00DC311A">
        <w:rPr>
          <w:rFonts w:eastAsia="Calibri" w:cs="Calibri"/>
          <w:b/>
          <w:bCs/>
          <w:szCs w:val="21"/>
        </w:rPr>
        <w:t>Choose 10 to 20 records</w:t>
      </w:r>
      <w:r w:rsidRPr="00DC311A">
        <w:rPr>
          <w:rFonts w:eastAsia="Calibri" w:cs="Calibri"/>
          <w:szCs w:val="21"/>
        </w:rPr>
        <w:t xml:space="preserve"> typical of your </w:t>
      </w:r>
      <w:r w:rsidR="008F69B2">
        <w:t>own water-based microbial genomics data. Choose records typical of your work rather than the easiest ones.</w:t>
      </w:r>
    </w:p>
    <w:p w14:paraId="06711602" w14:textId="4F7A0A4B" w:rsidR="00DC311A" w:rsidRPr="00DC311A" w:rsidRDefault="000435D5" w:rsidP="000435D5">
      <w:pPr>
        <w:pStyle w:val="ListNumber"/>
        <w:numPr>
          <w:ilvl w:val="0"/>
          <w:numId w:val="4"/>
        </w:numPr>
        <w:tabs>
          <w:tab w:val="num" w:pos="360"/>
        </w:tabs>
        <w:spacing w:after="60"/>
      </w:pPr>
      <w:r>
        <w:rPr>
          <w:rFonts w:eastAsia="Calibri" w:cs="Calibri"/>
          <w:b/>
          <w:bCs/>
          <w:szCs w:val="21"/>
        </w:rPr>
        <w:t xml:space="preserve"> </w:t>
      </w:r>
      <w:r w:rsidRPr="000435D5">
        <w:rPr>
          <w:rFonts w:eastAsia="Calibri"/>
          <w:b/>
          <w:bCs/>
        </w:rPr>
        <w:t>Map</w:t>
      </w:r>
      <w:r w:rsidRPr="000435D5">
        <w:rPr>
          <w:rFonts w:eastAsia="Calibri"/>
        </w:rPr>
        <w:t xml:space="preserve"> your fields onto the </w:t>
      </w:r>
      <w:proofErr w:type="spellStart"/>
      <w:r w:rsidRPr="000435D5">
        <w:rPr>
          <w:rFonts w:eastAsia="Calibri"/>
        </w:rPr>
        <w:t>iMicroSeq</w:t>
      </w:r>
      <w:proofErr w:type="spellEnd"/>
      <w:r w:rsidRPr="000435D5">
        <w:rPr>
          <w:rFonts w:eastAsia="Calibri"/>
        </w:rPr>
        <w:t xml:space="preserve"> fields</w:t>
      </w:r>
      <w:r w:rsidR="00DC311A">
        <w:rPr>
          <w:rFonts w:eastAsia="Calibri"/>
        </w:rPr>
        <w:t xml:space="preserve">, </w:t>
      </w:r>
      <w:r w:rsidR="00AD4122">
        <w:rPr>
          <w:rFonts w:eastAsia="Calibri"/>
        </w:rPr>
        <w:t>capture missing fields in the feedback form</w:t>
      </w:r>
      <w:r w:rsidRPr="000435D5">
        <w:rPr>
          <w:rFonts w:eastAsia="Calibri"/>
        </w:rPr>
        <w:t xml:space="preserve"> </w:t>
      </w:r>
      <w:r w:rsidR="008F69B2" w:rsidRPr="000435D5">
        <w:rPr>
          <w:rFonts w:eastAsia="Calibri"/>
        </w:rPr>
        <w:t>(</w:t>
      </w:r>
      <w:r w:rsidR="008F69B2" w:rsidRPr="000435D5">
        <w:rPr>
          <w:rFonts w:eastAsia="Calibri"/>
          <w:b/>
          <w:bCs/>
        </w:rPr>
        <w:t>O</w:t>
      </w:r>
      <w:r w:rsidRPr="000435D5">
        <w:rPr>
          <w:rFonts w:eastAsia="Calibri"/>
          <w:b/>
          <w:bCs/>
        </w:rPr>
        <w:t>PTIONAL:</w:t>
      </w:r>
      <w:r w:rsidRPr="000435D5">
        <w:rPr>
          <w:rFonts w:eastAsia="Calibri"/>
        </w:rPr>
        <w:t xml:space="preserve"> Anything in your data with nowhere to go goes on the </w:t>
      </w:r>
      <w:r w:rsidRPr="000435D5">
        <w:rPr>
          <w:rFonts w:eastAsia="Calibri"/>
          <w:b/>
          <w:bCs/>
        </w:rPr>
        <w:t>Missing fields</w:t>
      </w:r>
      <w:r w:rsidRPr="000435D5">
        <w:rPr>
          <w:rFonts w:eastAsia="Calibri"/>
        </w:rPr>
        <w:t xml:space="preserve"> sheet)</w:t>
      </w:r>
    </w:p>
    <w:p w14:paraId="6F39BDD9" w14:textId="32091A0D" w:rsidR="00AD4122" w:rsidRPr="00AD4122" w:rsidRDefault="00000000" w:rsidP="000435D5">
      <w:pPr>
        <w:pStyle w:val="ListNumber"/>
        <w:numPr>
          <w:ilvl w:val="0"/>
          <w:numId w:val="4"/>
        </w:numPr>
        <w:tabs>
          <w:tab w:val="num" w:pos="360"/>
        </w:tabs>
        <w:spacing w:after="60"/>
        <w:ind w:left="360"/>
      </w:pPr>
      <w:r w:rsidRPr="00AD4122">
        <w:rPr>
          <w:rFonts w:eastAsia="Calibri" w:cs="Calibri"/>
          <w:b/>
          <w:bCs/>
          <w:szCs w:val="21"/>
        </w:rPr>
        <w:t>Curate</w:t>
      </w:r>
      <w:r w:rsidRPr="00AD4122">
        <w:rPr>
          <w:rFonts w:eastAsia="Calibri" w:cs="Calibri"/>
          <w:szCs w:val="21"/>
        </w:rPr>
        <w:t xml:space="preserve"> the records into a new sheet. If a field asks for something you do not hold, use a null value. If the term you need is not in a pick list, use the closest option or a null value, and add the term you needed to the </w:t>
      </w:r>
      <w:r w:rsidRPr="00AD4122">
        <w:rPr>
          <w:rFonts w:eastAsia="Calibri" w:cs="Calibri"/>
          <w:b/>
          <w:bCs/>
          <w:szCs w:val="21"/>
        </w:rPr>
        <w:t>Missing terms</w:t>
      </w:r>
      <w:r w:rsidRPr="00AD4122">
        <w:rPr>
          <w:rFonts w:eastAsia="Calibri" w:cs="Calibri"/>
          <w:szCs w:val="21"/>
        </w:rPr>
        <w:t xml:space="preserve"> sheet.</w:t>
      </w:r>
    </w:p>
    <w:p w14:paraId="08179EED" w14:textId="77777777" w:rsidR="00AD4122" w:rsidRDefault="00AD4122" w:rsidP="00AD4122">
      <w:pPr>
        <w:pStyle w:val="ListNumber"/>
        <w:numPr>
          <w:ilvl w:val="0"/>
          <w:numId w:val="4"/>
        </w:numPr>
        <w:tabs>
          <w:tab w:val="num" w:pos="360"/>
        </w:tabs>
        <w:spacing w:after="60"/>
        <w:ind w:left="360"/>
      </w:pPr>
      <w:r>
        <w:rPr>
          <w:rFonts w:eastAsia="Calibri" w:cs="Calibri"/>
          <w:b/>
          <w:bCs/>
          <w:szCs w:val="21"/>
        </w:rPr>
        <w:t xml:space="preserve"> </w:t>
      </w:r>
      <w:r w:rsidRPr="00AD4122">
        <w:rPr>
          <w:rFonts w:eastAsia="Calibri"/>
          <w:b/>
          <w:bCs/>
        </w:rPr>
        <w:t>Validate.</w:t>
      </w:r>
      <w:r w:rsidRPr="00AD4122">
        <w:rPr>
          <w:rFonts w:eastAsia="Calibri"/>
        </w:rPr>
        <w:t xml:space="preserve"> Click </w:t>
      </w:r>
      <w:r w:rsidRPr="00AD4122">
        <w:rPr>
          <w:rFonts w:eastAsia="Calibri"/>
          <w:b/>
          <w:bCs/>
        </w:rPr>
        <w:t>Validate</w:t>
      </w:r>
      <w:r w:rsidRPr="00AD4122">
        <w:rPr>
          <w:rFonts w:eastAsia="Calibri"/>
        </w:rPr>
        <w:t xml:space="preserve">, work through </w:t>
      </w:r>
      <w:r w:rsidRPr="00AD4122">
        <w:rPr>
          <w:rFonts w:eastAsia="Calibri"/>
          <w:b/>
          <w:bCs/>
        </w:rPr>
        <w:t>Next Error</w:t>
      </w:r>
      <w:r w:rsidRPr="00AD4122">
        <w:rPr>
          <w:rFonts w:eastAsia="Calibri"/>
        </w:rPr>
        <w:t xml:space="preserve">, and validate again until no errors remain. Record any message you think is wrong or unclear on the </w:t>
      </w:r>
      <w:r w:rsidRPr="00AD4122">
        <w:rPr>
          <w:rFonts w:eastAsia="Calibri"/>
          <w:b/>
          <w:bCs/>
        </w:rPr>
        <w:t>Validation issues</w:t>
      </w:r>
      <w:r w:rsidRPr="00AD4122">
        <w:rPr>
          <w:rFonts w:eastAsia="Calibri"/>
        </w:rPr>
        <w:t xml:space="preserve"> sheet - the message only, not your data.</w:t>
      </w:r>
    </w:p>
    <w:p w14:paraId="048882CC" w14:textId="04C4AC6E" w:rsidR="000435D5" w:rsidRPr="000435D5" w:rsidRDefault="00000000" w:rsidP="00AD4122">
      <w:pPr>
        <w:pStyle w:val="ListNumber"/>
        <w:numPr>
          <w:ilvl w:val="0"/>
          <w:numId w:val="4"/>
        </w:numPr>
        <w:tabs>
          <w:tab w:val="num" w:pos="360"/>
        </w:tabs>
        <w:spacing w:after="60"/>
        <w:ind w:left="360"/>
      </w:pPr>
      <w:r w:rsidRPr="00AD4122">
        <w:rPr>
          <w:rFonts w:eastAsia="Calibri"/>
          <w:b/>
          <w:bCs/>
        </w:rPr>
        <w:t>Save</w:t>
      </w:r>
      <w:r w:rsidRPr="00AD4122">
        <w:rPr>
          <w:rFonts w:eastAsia="Calibri"/>
        </w:rPr>
        <w:t xml:space="preserve"> the file on your own computer. It stays with you.</w:t>
      </w:r>
    </w:p>
    <w:p w14:paraId="4CFC865E" w14:textId="122DDD1E" w:rsidR="00BE3876" w:rsidRDefault="00000000" w:rsidP="000435D5">
      <w:pPr>
        <w:pStyle w:val="ListNumber"/>
        <w:numPr>
          <w:ilvl w:val="0"/>
          <w:numId w:val="4"/>
        </w:numPr>
        <w:tabs>
          <w:tab w:val="num" w:pos="360"/>
        </w:tabs>
        <w:spacing w:after="60"/>
        <w:ind w:left="360"/>
      </w:pPr>
      <w:r w:rsidRPr="000435D5">
        <w:rPr>
          <w:rFonts w:eastAsia="Calibri"/>
          <w:b/>
          <w:bCs/>
        </w:rPr>
        <w:t>Note</w:t>
      </w:r>
      <w:r>
        <w:rPr>
          <w:rFonts w:eastAsia="Calibri"/>
        </w:rPr>
        <w:t xml:space="preserve"> the time it took, how many records you completed, and roughly how much of the specification you could fill in.</w:t>
      </w:r>
    </w:p>
    <w:p w14:paraId="331B1B70" w14:textId="77777777" w:rsidR="00DF6E0E" w:rsidRDefault="00DF6E0E" w:rsidP="00DF6E0E">
      <w:pPr>
        <w:pStyle w:val="ListParagraph"/>
        <w:spacing w:after="80"/>
        <w:ind w:left="420"/>
      </w:pPr>
    </w:p>
    <w:tbl>
      <w:tblPr>
        <w:tblW w:w="9936" w:type="dxa"/>
        <w:tblLayout w:type="fixed"/>
        <w:tblLook w:val="04A0" w:firstRow="1" w:lastRow="0" w:firstColumn="1" w:lastColumn="0" w:noHBand="0" w:noVBand="1"/>
      </w:tblPr>
      <w:tblGrid>
        <w:gridCol w:w="9936"/>
      </w:tblGrid>
      <w:tr w:rsidR="00DF6E0E" w14:paraId="22B23020" w14:textId="77777777" w:rsidTr="00FF7560">
        <w:tc>
          <w:tcPr>
            <w:tcW w:w="9936" w:type="dxa"/>
            <w:tcBorders>
              <w:top w:val="single" w:sz="4" w:space="0" w:color="E8D0A0"/>
              <w:left w:val="single" w:sz="18" w:space="0" w:color="E0A020"/>
              <w:bottom w:val="single" w:sz="4" w:space="0" w:color="E8D0A0"/>
              <w:right w:val="single" w:sz="4" w:space="0" w:color="E8D0A0"/>
            </w:tcBorders>
            <w:shd w:val="clear" w:color="auto" w:fill="FFF4E0"/>
            <w:tcMar>
              <w:top w:w="120" w:type="dxa"/>
              <w:left w:w="150" w:type="dxa"/>
              <w:bottom w:w="120" w:type="dxa"/>
              <w:right w:w="150" w:type="dxa"/>
            </w:tcMar>
          </w:tcPr>
          <w:p w14:paraId="31F8793F" w14:textId="77777777" w:rsidR="00DF6E0E" w:rsidRDefault="00DF6E0E" w:rsidP="00FF7560">
            <w:pPr>
              <w:spacing w:after="60"/>
            </w:pPr>
            <w:r>
              <w:rPr>
                <w:b/>
                <w:color w:val="8A5A00"/>
                <w:sz w:val="20"/>
              </w:rPr>
              <w:t>Your data stays with you</w:t>
            </w:r>
          </w:p>
          <w:p w14:paraId="24502C65" w14:textId="77777777" w:rsidR="00DF6E0E" w:rsidRDefault="00DF6E0E" w:rsidP="00FF7560">
            <w:pPr>
              <w:spacing w:after="60"/>
            </w:pPr>
            <w:r>
              <w:rPr>
                <w:sz w:val="19"/>
              </w:rPr>
              <w:t>Part C is done entirely on your own machine and the file you produce is not returned to us. You do not need to de-identify it, coarsen it, or strip values, because we never see it. Its purpose is to give you something real to push the specification against, so that your feedback is grounded in your actual records rather than in a hypothetical.</w:t>
            </w:r>
          </w:p>
          <w:p w14:paraId="32C3F59C" w14:textId="77777777" w:rsidR="00DF6E0E" w:rsidRDefault="00DF6E0E" w:rsidP="00FF7560">
            <w:pPr>
              <w:spacing w:after="60"/>
            </w:pPr>
            <w:r>
              <w:rPr>
                <w:sz w:val="19"/>
              </w:rPr>
              <w:t>Please still follow your own organisation's data governance and any applicable data sharing agreements. Where Indigenous data governance principles apply, they take precedence over anything in this package.</w:t>
            </w:r>
          </w:p>
        </w:tc>
      </w:tr>
    </w:tbl>
    <w:p w14:paraId="4CFC8664" w14:textId="77777777" w:rsidR="00BE3876" w:rsidRDefault="00BE3876">
      <w:pPr>
        <w:spacing w:after="120"/>
      </w:pPr>
    </w:p>
    <w:p w14:paraId="4CFC8665" w14:textId="32A6F57B" w:rsidR="00BE3876" w:rsidRDefault="00000000">
      <w:pPr>
        <w:pStyle w:val="Heading2"/>
        <w:keepNext/>
        <w:spacing w:before="240" w:after="100"/>
      </w:pPr>
      <w:r>
        <w:t xml:space="preserve">Part D - Feedback </w:t>
      </w:r>
    </w:p>
    <w:p w14:paraId="4CFC8666" w14:textId="291159F6" w:rsidR="00BE3876" w:rsidRDefault="00000000" w:rsidP="00DF6E0E">
      <w:pPr>
        <w:pStyle w:val="ListParagraph"/>
        <w:numPr>
          <w:ilvl w:val="0"/>
          <w:numId w:val="4"/>
        </w:numPr>
        <w:spacing w:after="90" w:line="276" w:lineRule="auto"/>
      </w:pPr>
      <w:r>
        <w:rPr>
          <w:b/>
          <w:bCs/>
        </w:rPr>
        <w:t xml:space="preserve">Complete the feedback </w:t>
      </w:r>
      <w:r w:rsidR="00206BEA">
        <w:rPr>
          <w:b/>
          <w:bCs/>
        </w:rPr>
        <w:t xml:space="preserve">google </w:t>
      </w:r>
      <w:r>
        <w:rPr>
          <w:b/>
          <w:bCs/>
        </w:rPr>
        <w:t>form</w:t>
      </w:r>
      <w:r w:rsidR="00206BEA">
        <w:t xml:space="preserve">. </w:t>
      </w:r>
      <w:r>
        <w:t xml:space="preserve">Every question is optional, but </w:t>
      </w:r>
      <w:r w:rsidR="00206BEA">
        <w:t xml:space="preserve">we appreciate as much detail as you </w:t>
      </w:r>
      <w:proofErr w:type="gramStart"/>
      <w:r w:rsidR="00206BEA">
        <w:t>are able to</w:t>
      </w:r>
      <w:proofErr w:type="gramEnd"/>
      <w:r w:rsidR="00206BEA">
        <w:t xml:space="preserve"> give</w:t>
      </w:r>
      <w:r>
        <w:t>.</w:t>
      </w:r>
    </w:p>
    <w:p w14:paraId="4CFC8667" w14:textId="168E4BFB" w:rsidR="00BE3876" w:rsidRPr="001831AE" w:rsidRDefault="00EF4DBE" w:rsidP="001831AE">
      <w:pPr>
        <w:pStyle w:val="ListParagraph"/>
        <w:numPr>
          <w:ilvl w:val="0"/>
          <w:numId w:val="4"/>
        </w:numPr>
        <w:spacing w:after="90" w:line="276" w:lineRule="auto"/>
        <w:rPr>
          <w:b/>
          <w:bCs/>
        </w:rPr>
      </w:pPr>
      <w:r w:rsidRPr="001831AE">
        <w:rPr>
          <w:b/>
          <w:bCs/>
        </w:rPr>
        <w:t xml:space="preserve">OPTIONAL: </w:t>
      </w:r>
      <w:r w:rsidRPr="001831AE">
        <w:t>Complete the field-level feedback workbook (iMicroSeq_Field-Level-Feedback_v1.2.xlsx). Use only the sheets that apply</w:t>
      </w:r>
      <w:r w:rsidR="001831AE" w:rsidRPr="001831AE">
        <w:t>. You do not need to comment on every field - only the ones that gave you trouble.</w:t>
      </w:r>
    </w:p>
    <w:p w14:paraId="4CFC8668" w14:textId="53E169A6" w:rsidR="00BE3876" w:rsidRDefault="00EF4DBE" w:rsidP="00DF6E0E">
      <w:pPr>
        <w:pStyle w:val="ListParagraph"/>
        <w:numPr>
          <w:ilvl w:val="0"/>
          <w:numId w:val="4"/>
        </w:numPr>
        <w:spacing w:after="90" w:line="276" w:lineRule="auto"/>
      </w:pPr>
      <w:r>
        <w:rPr>
          <w:b/>
          <w:bCs/>
        </w:rPr>
        <w:t xml:space="preserve">OPTIONAL: </w:t>
      </w:r>
      <w:r w:rsidR="000241A7" w:rsidRPr="000241A7">
        <w:t>R</w:t>
      </w:r>
      <w:r w:rsidRPr="000241A7">
        <w:t>aise new term requests</w:t>
      </w:r>
      <w:r>
        <w:t xml:space="preserve"> using the issue forms in the </w:t>
      </w:r>
      <w:hyperlink r:id="rId12" w:history="1">
        <w:proofErr w:type="spellStart"/>
        <w:r>
          <w:rPr>
            <w:color w:val="0563C1"/>
            <w:u w:val="single"/>
          </w:rPr>
          <w:t>iMicroSeq</w:t>
        </w:r>
        <w:proofErr w:type="spellEnd"/>
        <w:r>
          <w:rPr>
            <w:color w:val="0563C1"/>
            <w:u w:val="single"/>
          </w:rPr>
          <w:t xml:space="preserve"> GitHub repository</w:t>
        </w:r>
      </w:hyperlink>
      <w:r>
        <w:t xml:space="preserve">. Or simply list them on the </w:t>
      </w:r>
      <w:r>
        <w:rPr>
          <w:b/>
          <w:bCs/>
        </w:rPr>
        <w:t>Missing terms</w:t>
      </w:r>
      <w:r>
        <w:t xml:space="preserve"> sheet and we will raise them for you.</w:t>
      </w:r>
    </w:p>
    <w:p w14:paraId="4CFC8669" w14:textId="77777777" w:rsidR="00BE3876" w:rsidRDefault="00000000" w:rsidP="00DF6E0E">
      <w:pPr>
        <w:pStyle w:val="ListParagraph"/>
        <w:numPr>
          <w:ilvl w:val="0"/>
          <w:numId w:val="4"/>
        </w:numPr>
        <w:spacing w:after="90" w:line="276" w:lineRule="auto"/>
      </w:pPr>
      <w:r>
        <w:rPr>
          <w:b/>
          <w:bCs/>
        </w:rPr>
        <w:t>Tell us on the feedback form</w:t>
      </w:r>
      <w:r>
        <w:t xml:space="preserve"> whether you would join a 45-minute debrief conversation.</w:t>
      </w:r>
    </w:p>
    <w:p w14:paraId="4CFC866A" w14:textId="77777777" w:rsidR="00BE3876" w:rsidRDefault="00000000">
      <w:pPr>
        <w:pStyle w:val="Heading1"/>
        <w:keepNext/>
        <w:spacing w:before="320" w:after="140"/>
      </w:pPr>
      <w:r>
        <w:lastRenderedPageBreak/>
        <w:t>6. What to send back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780"/>
      </w:tblGrid>
      <w:tr w:rsidR="00BE3876" w14:paraId="4CFC866E" w14:textId="77777777">
        <w:trPr>
          <w:cantSplit/>
          <w:tblHeader/>
        </w:trPr>
        <w:tc>
          <w:tcPr>
            <w:tcW w:w="30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6B" w14:textId="77777777" w:rsidR="00BE3876" w:rsidRDefault="00000000">
            <w:pPr>
              <w:spacing w:after="40"/>
            </w:pPr>
            <w:r>
              <w:rPr>
                <w:b/>
                <w:bCs/>
                <w:color w:val="1F3864"/>
                <w:sz w:val="20"/>
                <w:szCs w:val="20"/>
              </w:rPr>
              <w:t>Send</w:t>
            </w:r>
          </w:p>
        </w:tc>
        <w:tc>
          <w:tcPr>
            <w:tcW w:w="13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6C" w14:textId="77777777" w:rsidR="00BE3876" w:rsidRDefault="00000000">
            <w:pPr>
              <w:spacing w:after="40"/>
            </w:pPr>
            <w:r>
              <w:rPr>
                <w:b/>
                <w:bCs/>
                <w:color w:val="1F3864"/>
                <w:sz w:val="20"/>
                <w:szCs w:val="20"/>
              </w:rPr>
              <w:t>Needed?</w:t>
            </w:r>
          </w:p>
        </w:tc>
        <w:tc>
          <w:tcPr>
            <w:tcW w:w="57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6D" w14:textId="77777777" w:rsidR="00BE3876" w:rsidRDefault="00000000">
            <w:pPr>
              <w:spacing w:after="40"/>
            </w:pPr>
            <w:r>
              <w:rPr>
                <w:b/>
                <w:bCs/>
                <w:color w:val="1F3864"/>
                <w:sz w:val="20"/>
                <w:szCs w:val="20"/>
              </w:rPr>
              <w:t>Notes</w:t>
            </w:r>
          </w:p>
        </w:tc>
      </w:tr>
      <w:tr w:rsidR="00BE3876" w14:paraId="4CFC8672" w14:textId="77777777">
        <w:trPr>
          <w:cantSplit/>
        </w:trPr>
        <w:tc>
          <w:tcPr>
            <w:tcW w:w="3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6F" w14:textId="77777777" w:rsidR="00BE3876" w:rsidRDefault="00000000">
            <w:pPr>
              <w:spacing w:after="40"/>
            </w:pPr>
            <w:r>
              <w:rPr>
                <w:sz w:val="19"/>
                <w:szCs w:val="19"/>
              </w:rPr>
              <w:t>Feedback form</w:t>
            </w:r>
          </w:p>
        </w:tc>
        <w:tc>
          <w:tcPr>
            <w:tcW w:w="1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0" w14:textId="77777777" w:rsidR="00BE3876" w:rsidRDefault="00000000">
            <w:pPr>
              <w:spacing w:after="40"/>
            </w:pPr>
            <w:r>
              <w:rPr>
                <w:b/>
                <w:bCs/>
                <w:sz w:val="19"/>
                <w:szCs w:val="19"/>
              </w:rPr>
              <w:t>Yes</w:t>
            </w:r>
          </w:p>
        </w:tc>
        <w:tc>
          <w:tcPr>
            <w:tcW w:w="5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1" w14:textId="77777777" w:rsidR="00BE3876" w:rsidRDefault="00000000">
            <w:pPr>
              <w:spacing w:after="40"/>
            </w:pPr>
            <w:r>
              <w:rPr>
                <w:sz w:val="19"/>
                <w:szCs w:val="19"/>
              </w:rPr>
              <w:t>The core deliverable.</w:t>
            </w:r>
          </w:p>
        </w:tc>
      </w:tr>
      <w:tr w:rsidR="00BE3876" w14:paraId="4CFC8676" w14:textId="77777777">
        <w:trPr>
          <w:cantSplit/>
        </w:trPr>
        <w:tc>
          <w:tcPr>
            <w:tcW w:w="30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3" w14:textId="77777777" w:rsidR="00BE3876" w:rsidRDefault="00000000">
            <w:pPr>
              <w:spacing w:after="40"/>
            </w:pPr>
            <w:r>
              <w:rPr>
                <w:sz w:val="19"/>
                <w:szCs w:val="19"/>
              </w:rPr>
              <w:t>Field-level feedback workbook</w:t>
            </w:r>
          </w:p>
        </w:tc>
        <w:tc>
          <w:tcPr>
            <w:tcW w:w="1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4" w14:textId="0CEA5159" w:rsidR="00BE3876" w:rsidRDefault="005B55E1">
            <w:pPr>
              <w:spacing w:after="40"/>
            </w:pPr>
            <w:r>
              <w:rPr>
                <w:sz w:val="19"/>
                <w:szCs w:val="19"/>
              </w:rPr>
              <w:t>Optional</w:t>
            </w:r>
          </w:p>
        </w:tc>
        <w:tc>
          <w:tcPr>
            <w:tcW w:w="5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5" w14:textId="77777777" w:rsidR="00BE3876" w:rsidRDefault="00000000">
            <w:pPr>
              <w:spacing w:after="40"/>
            </w:pPr>
            <w:r>
              <w:rPr>
                <w:sz w:val="19"/>
                <w:szCs w:val="19"/>
              </w:rPr>
              <w:t>Only the sheets that apply to you.</w:t>
            </w:r>
          </w:p>
        </w:tc>
      </w:tr>
      <w:tr w:rsidR="00BE3876" w14:paraId="4CFC867A" w14:textId="77777777">
        <w:trPr>
          <w:cantSplit/>
        </w:trPr>
        <w:tc>
          <w:tcPr>
            <w:tcW w:w="3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7" w14:textId="77777777" w:rsidR="00BE3876" w:rsidRDefault="00000000">
            <w:pPr>
              <w:spacing w:after="40"/>
            </w:pPr>
            <w:r>
              <w:rPr>
                <w:sz w:val="19"/>
                <w:szCs w:val="19"/>
              </w:rPr>
              <w:t>Part B scenario files</w:t>
            </w:r>
          </w:p>
        </w:tc>
        <w:tc>
          <w:tcPr>
            <w:tcW w:w="1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8" w14:textId="21FA8E0B" w:rsidR="00BE3876" w:rsidRDefault="005B55E1">
            <w:pPr>
              <w:spacing w:after="40"/>
            </w:pPr>
            <w:r>
              <w:rPr>
                <w:sz w:val="19"/>
                <w:szCs w:val="19"/>
              </w:rPr>
              <w:t>Optional</w:t>
            </w:r>
          </w:p>
        </w:tc>
        <w:tc>
          <w:tcPr>
            <w:tcW w:w="5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9" w14:textId="77777777" w:rsidR="00BE3876" w:rsidRDefault="00000000">
            <w:pPr>
              <w:spacing w:after="40"/>
            </w:pPr>
            <w:r>
              <w:rPr>
                <w:sz w:val="19"/>
                <w:szCs w:val="19"/>
              </w:rPr>
              <w:t>Fictional data only. Shows where people read the specification differently.</w:t>
            </w:r>
          </w:p>
        </w:tc>
      </w:tr>
      <w:tr w:rsidR="00BE3876" w14:paraId="4CFC867E" w14:textId="77777777">
        <w:trPr>
          <w:cantSplit/>
        </w:trPr>
        <w:tc>
          <w:tcPr>
            <w:tcW w:w="30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B" w14:textId="77777777" w:rsidR="00BE3876" w:rsidRDefault="00000000">
            <w:pPr>
              <w:spacing w:after="40"/>
            </w:pPr>
            <w:r>
              <w:rPr>
                <w:sz w:val="19"/>
                <w:szCs w:val="19"/>
              </w:rPr>
              <w:t>Part C file (your own data)</w:t>
            </w:r>
          </w:p>
        </w:tc>
        <w:tc>
          <w:tcPr>
            <w:tcW w:w="1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C" w14:textId="77777777" w:rsidR="00BE3876" w:rsidRDefault="00000000">
            <w:pPr>
              <w:spacing w:after="40"/>
            </w:pPr>
            <w:r>
              <w:rPr>
                <w:b/>
                <w:bCs/>
                <w:sz w:val="19"/>
                <w:szCs w:val="19"/>
              </w:rPr>
              <w:t>No</w:t>
            </w:r>
          </w:p>
        </w:tc>
        <w:tc>
          <w:tcPr>
            <w:tcW w:w="5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7D" w14:textId="4F1EC23A" w:rsidR="00BE3876" w:rsidRDefault="00000000">
            <w:pPr>
              <w:spacing w:after="40"/>
            </w:pPr>
            <w:r>
              <w:rPr>
                <w:sz w:val="19"/>
                <w:szCs w:val="19"/>
              </w:rPr>
              <w:t>Please keep it. Tell us about it on the feedback form instead.</w:t>
            </w:r>
            <w:r w:rsidR="003471AB">
              <w:rPr>
                <w:sz w:val="19"/>
                <w:szCs w:val="19"/>
              </w:rPr>
              <w:t xml:space="preserve"> </w:t>
            </w:r>
            <w:r w:rsidR="003471AB" w:rsidRPr="00DB6C0D">
              <w:t>Return only if desired and your governance permits.</w:t>
            </w:r>
          </w:p>
        </w:tc>
      </w:tr>
      <w:tr w:rsidR="00BE3876" w14:paraId="4CFC8682" w14:textId="77777777">
        <w:trPr>
          <w:cantSplit/>
        </w:trPr>
        <w:tc>
          <w:tcPr>
            <w:tcW w:w="30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7F" w14:textId="77777777" w:rsidR="00BE3876" w:rsidRDefault="00000000">
            <w:pPr>
              <w:spacing w:after="40"/>
            </w:pPr>
            <w:r>
              <w:rPr>
                <w:sz w:val="19"/>
                <w:szCs w:val="19"/>
              </w:rPr>
              <w:t>New term requests</w:t>
            </w:r>
          </w:p>
        </w:tc>
        <w:tc>
          <w:tcPr>
            <w:tcW w:w="1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80" w14:textId="77777777" w:rsidR="00BE3876" w:rsidRDefault="00000000">
            <w:pPr>
              <w:spacing w:after="40"/>
            </w:pPr>
            <w:r>
              <w:rPr>
                <w:sz w:val="19"/>
                <w:szCs w:val="19"/>
              </w:rPr>
              <w:t>Optional</w:t>
            </w:r>
          </w:p>
        </w:tc>
        <w:tc>
          <w:tcPr>
            <w:tcW w:w="5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81" w14:textId="77777777" w:rsidR="00BE3876" w:rsidRDefault="00000000">
            <w:pPr>
              <w:spacing w:after="40"/>
            </w:pPr>
            <w:r>
              <w:rPr>
                <w:sz w:val="19"/>
                <w:szCs w:val="19"/>
              </w:rPr>
              <w:t>GitHub issue forms, or the Missing terms sheet.</w:t>
            </w:r>
          </w:p>
        </w:tc>
      </w:tr>
    </w:tbl>
    <w:p w14:paraId="4CFC8683" w14:textId="77777777" w:rsidR="00BE3876" w:rsidRDefault="00BE3876">
      <w:pPr>
        <w:spacing w:after="80"/>
      </w:pPr>
    </w:p>
    <w:p w14:paraId="4CFC8684" w14:textId="235CC4F6" w:rsidR="00BE3876" w:rsidRDefault="00000000">
      <w:pPr>
        <w:spacing w:after="120" w:line="276" w:lineRule="auto"/>
      </w:pPr>
      <w:r>
        <w:t xml:space="preserve">Name files </w:t>
      </w:r>
      <w:r>
        <w:rPr>
          <w:rFonts w:ascii="Consolas" w:eastAsia="Consolas" w:hAnsi="Consolas" w:cs="Consolas"/>
          <w:sz w:val="19"/>
          <w:szCs w:val="19"/>
        </w:rPr>
        <w:t>&lt;organisation&gt;_&lt;</w:t>
      </w:r>
      <w:proofErr w:type="spellStart"/>
      <w:r>
        <w:rPr>
          <w:rFonts w:ascii="Consolas" w:eastAsia="Consolas" w:hAnsi="Consolas" w:cs="Consolas"/>
          <w:sz w:val="19"/>
          <w:szCs w:val="19"/>
        </w:rPr>
        <w:t>feedback|partB</w:t>
      </w:r>
      <w:proofErr w:type="spellEnd"/>
      <w:r>
        <w:rPr>
          <w:rFonts w:ascii="Consolas" w:eastAsia="Consolas" w:hAnsi="Consolas" w:cs="Consolas"/>
          <w:sz w:val="19"/>
          <w:szCs w:val="19"/>
        </w:rPr>
        <w:t>&gt;_&lt;YYYY-MM-DD&gt;</w:t>
      </w:r>
      <w:r>
        <w:t xml:space="preserve"> and email them to Emma Griffiths (emma_griffiths@sfu.ca) by</w:t>
      </w:r>
      <w:r w:rsidR="009044A5">
        <w:t xml:space="preserve"> 16</w:t>
      </w:r>
      <w:r w:rsidR="009044A5" w:rsidRPr="009044A5">
        <w:rPr>
          <w:vertAlign w:val="superscript"/>
        </w:rPr>
        <w:t>th</w:t>
      </w:r>
      <w:r w:rsidR="009044A5">
        <w:t xml:space="preserve"> October.</w:t>
      </w:r>
    </w:p>
    <w:p w14:paraId="4CFC8685" w14:textId="77777777" w:rsidR="00BE3876" w:rsidRDefault="00000000">
      <w:pPr>
        <w:pStyle w:val="Heading1"/>
        <w:keepNext/>
        <w:spacing w:before="320" w:after="140"/>
      </w:pPr>
      <w:r>
        <w:t>7. What happens to your feedback</w:t>
      </w:r>
    </w:p>
    <w:p w14:paraId="4CFC8686" w14:textId="77777777" w:rsidR="00BE3876" w:rsidRDefault="00000000">
      <w:pPr>
        <w:pStyle w:val="ListParagraph"/>
        <w:numPr>
          <w:ilvl w:val="0"/>
          <w:numId w:val="2"/>
        </w:numPr>
        <w:spacing w:after="60" w:line="276" w:lineRule="auto"/>
      </w:pPr>
      <w:r>
        <w:t xml:space="preserve">Feedback is combined across testers into a revision list, versioned </w:t>
      </w:r>
      <w:proofErr w:type="spellStart"/>
      <w:r>
        <w:t>x.y.z</w:t>
      </w:r>
      <w:proofErr w:type="spellEnd"/>
      <w:r>
        <w:t>: x for a field change, y for a term or identifier change, z for a definition, guidance or formatting change.</w:t>
      </w:r>
    </w:p>
    <w:p w14:paraId="4CFC8687" w14:textId="77777777" w:rsidR="00BE3876" w:rsidRDefault="00000000">
      <w:pPr>
        <w:pStyle w:val="ListParagraph"/>
        <w:numPr>
          <w:ilvl w:val="0"/>
          <w:numId w:val="2"/>
        </w:numPr>
        <w:spacing w:after="60" w:line="276" w:lineRule="auto"/>
      </w:pPr>
      <w:r>
        <w:t>Field and term changes are raised as requests on the specification repository, so the reasoning is public and traceable.</w:t>
      </w:r>
    </w:p>
    <w:p w14:paraId="4CFC8688" w14:textId="77777777" w:rsidR="00BE3876" w:rsidRDefault="00000000">
      <w:pPr>
        <w:pStyle w:val="ListParagraph"/>
        <w:numPr>
          <w:ilvl w:val="0"/>
          <w:numId w:val="2"/>
        </w:numPr>
        <w:spacing w:after="60" w:line="276" w:lineRule="auto"/>
      </w:pPr>
      <w:r>
        <w:t>All testers receive a summary of what changed, and why, before the next release.</w:t>
      </w:r>
    </w:p>
    <w:p w14:paraId="4CFC8689" w14:textId="77777777" w:rsidR="00BE3876" w:rsidRDefault="00000000">
      <w:pPr>
        <w:pStyle w:val="ListParagraph"/>
        <w:numPr>
          <w:ilvl w:val="0"/>
          <w:numId w:val="2"/>
        </w:numPr>
        <w:spacing w:after="60" w:line="276" w:lineRule="auto"/>
      </w:pPr>
      <w:r>
        <w:t>Testers are acknowledged by name and organisation in the release notes, unless you ask us not to.</w:t>
      </w:r>
    </w:p>
    <w:p w14:paraId="5B38CF70" w14:textId="77777777" w:rsidR="002044AE" w:rsidRDefault="002044AE" w:rsidP="002044AE">
      <w:pPr>
        <w:spacing w:after="60" w:line="276" w:lineRule="auto"/>
      </w:pPr>
    </w:p>
    <w:p w14:paraId="0E396DB5" w14:textId="77777777" w:rsidR="002044AE" w:rsidRDefault="002044AE" w:rsidP="002044AE">
      <w:pPr>
        <w:spacing w:after="80"/>
      </w:pPr>
    </w:p>
    <w:tbl>
      <w:tblPr>
        <w:tblW w:w="9936" w:type="dxa"/>
        <w:tblLayout w:type="fixed"/>
        <w:tblLook w:val="04A0" w:firstRow="1" w:lastRow="0" w:firstColumn="1" w:lastColumn="0" w:noHBand="0" w:noVBand="1"/>
      </w:tblPr>
      <w:tblGrid>
        <w:gridCol w:w="9936"/>
      </w:tblGrid>
      <w:tr w:rsidR="002044AE" w14:paraId="7E3F85CD" w14:textId="77777777" w:rsidTr="00FF7560">
        <w:tc>
          <w:tcPr>
            <w:tcW w:w="9936" w:type="dxa"/>
            <w:tcBorders>
              <w:top w:val="single" w:sz="4" w:space="0" w:color="E8D0A0"/>
              <w:left w:val="single" w:sz="18" w:space="0" w:color="E0A020"/>
              <w:bottom w:val="single" w:sz="4" w:space="0" w:color="E8D0A0"/>
              <w:right w:val="single" w:sz="4" w:space="0" w:color="E8D0A0"/>
            </w:tcBorders>
            <w:shd w:val="clear" w:color="auto" w:fill="FFF4E0"/>
            <w:tcMar>
              <w:top w:w="120" w:type="dxa"/>
              <w:left w:w="150" w:type="dxa"/>
              <w:bottom w:w="120" w:type="dxa"/>
              <w:right w:w="150" w:type="dxa"/>
            </w:tcMar>
          </w:tcPr>
          <w:p w14:paraId="4C32682F" w14:textId="39C9CEDD" w:rsidR="002044AE" w:rsidRDefault="002044AE" w:rsidP="00FF7560">
            <w:pPr>
              <w:spacing w:after="60"/>
            </w:pPr>
            <w:r>
              <w:rPr>
                <w:b/>
                <w:color w:val="8A5A00"/>
                <w:sz w:val="20"/>
              </w:rPr>
              <w:t xml:space="preserve">Ethics and consent </w:t>
            </w:r>
          </w:p>
          <w:p w14:paraId="077DC01B" w14:textId="03DEBBF2" w:rsidR="002044AE" w:rsidRDefault="002044AE" w:rsidP="004F5C14">
            <w:pPr>
              <w:spacing w:after="60"/>
            </w:pPr>
            <w:r>
              <w:rPr>
                <w:sz w:val="19"/>
              </w:rPr>
              <w:t xml:space="preserve">This round collects opinions about a data specification from professional participants. It does not collect participant datasets: testing is performed locally and only feedback is returned. </w:t>
            </w:r>
            <w:r w:rsidR="004F5C14">
              <w:rPr>
                <w:sz w:val="19"/>
              </w:rPr>
              <w:t>Please let us know if you have any questions around ethics.</w:t>
            </w:r>
          </w:p>
        </w:tc>
      </w:tr>
    </w:tbl>
    <w:p w14:paraId="5F8F0ED8" w14:textId="77777777" w:rsidR="002044AE" w:rsidRDefault="002044AE" w:rsidP="002044AE">
      <w:pPr>
        <w:spacing w:after="60" w:line="276" w:lineRule="auto"/>
      </w:pPr>
    </w:p>
    <w:p w14:paraId="4CFC8691" w14:textId="77777777" w:rsidR="00BE3876" w:rsidRDefault="00BE3876">
      <w:pPr>
        <w:pageBreakBefore/>
      </w:pPr>
    </w:p>
    <w:p w14:paraId="4CFC8692" w14:textId="77777777" w:rsidR="00BE3876" w:rsidRDefault="00000000">
      <w:pPr>
        <w:pStyle w:val="Heading1"/>
        <w:keepNext/>
        <w:spacing w:before="320" w:after="140"/>
      </w:pPr>
      <w:r>
        <w:t>8.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80"/>
      </w:tblGrid>
      <w:tr w:rsidR="00BE3876" w14:paraId="4CFC8695" w14:textId="77777777">
        <w:trPr>
          <w:cantSplit/>
          <w:tblHeader/>
        </w:trPr>
        <w:tc>
          <w:tcPr>
            <w:tcW w:w="230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93" w14:textId="77777777" w:rsidR="00BE3876" w:rsidRDefault="00000000">
            <w:pPr>
              <w:spacing w:after="40"/>
            </w:pPr>
            <w:r>
              <w:rPr>
                <w:b/>
                <w:bCs/>
                <w:color w:val="1F3864"/>
                <w:sz w:val="20"/>
                <w:szCs w:val="20"/>
              </w:rPr>
              <w:t>Term</w:t>
            </w:r>
          </w:p>
        </w:tc>
        <w:tc>
          <w:tcPr>
            <w:tcW w:w="7780" w:type="dxa"/>
            <w:tcBorders>
              <w:top w:val="single" w:sz="4" w:space="0" w:color="B8C9E0"/>
              <w:left w:val="single" w:sz="4" w:space="0" w:color="B8C9E0"/>
              <w:bottom w:val="single" w:sz="4" w:space="0" w:color="B8C9E0"/>
              <w:right w:val="single" w:sz="4" w:space="0" w:color="B8C9E0"/>
            </w:tcBorders>
            <w:shd w:val="clear" w:color="auto" w:fill="DCE6F1"/>
            <w:tcMar>
              <w:top w:w="60" w:type="dxa"/>
              <w:left w:w="100" w:type="dxa"/>
              <w:bottom w:w="60" w:type="dxa"/>
              <w:right w:w="100" w:type="dxa"/>
            </w:tcMar>
          </w:tcPr>
          <w:p w14:paraId="4CFC8694" w14:textId="77777777" w:rsidR="00BE3876" w:rsidRDefault="00000000">
            <w:pPr>
              <w:spacing w:after="40"/>
            </w:pPr>
            <w:r>
              <w:rPr>
                <w:b/>
                <w:bCs/>
                <w:color w:val="1F3864"/>
                <w:sz w:val="20"/>
                <w:szCs w:val="20"/>
              </w:rPr>
              <w:t>Meaning in this package</w:t>
            </w:r>
          </w:p>
        </w:tc>
      </w:tr>
      <w:tr w:rsidR="00BE3876" w14:paraId="4CFC8698"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96" w14:textId="77777777" w:rsidR="00BE3876" w:rsidRDefault="00000000">
            <w:pPr>
              <w:spacing w:after="40"/>
            </w:pPr>
            <w:r>
              <w:rPr>
                <w:sz w:val="19"/>
                <w:szCs w:val="19"/>
              </w:rPr>
              <w:t>Specification</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97" w14:textId="77777777" w:rsidR="00BE3876" w:rsidRDefault="00000000">
            <w:pPr>
              <w:spacing w:after="40"/>
            </w:pPr>
            <w:r>
              <w:rPr>
                <w:sz w:val="19"/>
                <w:szCs w:val="19"/>
              </w:rPr>
              <w:t xml:space="preserve">The fields, terms, definitions and rules that make up </w:t>
            </w:r>
            <w:proofErr w:type="spellStart"/>
            <w:r>
              <w:rPr>
                <w:sz w:val="19"/>
                <w:szCs w:val="19"/>
              </w:rPr>
              <w:t>iMicroSeq</w:t>
            </w:r>
            <w:proofErr w:type="spellEnd"/>
            <w:r>
              <w:rPr>
                <w:sz w:val="19"/>
                <w:szCs w:val="19"/>
              </w:rPr>
              <w:t>. This is what is being tested.</w:t>
            </w:r>
          </w:p>
        </w:tc>
      </w:tr>
      <w:tr w:rsidR="00BE3876" w14:paraId="4CFC869B"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99" w14:textId="77777777" w:rsidR="00BE3876" w:rsidRDefault="00000000">
            <w:pPr>
              <w:spacing w:after="40"/>
            </w:pPr>
            <w:proofErr w:type="spellStart"/>
            <w:r>
              <w:rPr>
                <w:sz w:val="19"/>
                <w:szCs w:val="19"/>
              </w:rPr>
              <w:t>DataHarmonizer</w:t>
            </w:r>
            <w:proofErr w:type="spellEnd"/>
          </w:p>
        </w:tc>
        <w:tc>
          <w:tcPr>
            <w:tcW w:w="7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9A" w14:textId="77777777" w:rsidR="00BE3876" w:rsidRDefault="00000000">
            <w:pPr>
              <w:spacing w:after="40"/>
            </w:pPr>
            <w:r>
              <w:rPr>
                <w:sz w:val="19"/>
                <w:szCs w:val="19"/>
              </w:rPr>
              <w:t>A free, open-source tool that shows the specification as a spreadsheet and checks entries against it. Used here only as the way to apply the specification.</w:t>
            </w:r>
          </w:p>
        </w:tc>
      </w:tr>
      <w:tr w:rsidR="00BE3876" w14:paraId="4CFC869E"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9C" w14:textId="77777777" w:rsidR="00BE3876" w:rsidRDefault="00000000">
            <w:pPr>
              <w:spacing w:after="40"/>
            </w:pPr>
            <w:r>
              <w:rPr>
                <w:sz w:val="19"/>
                <w:szCs w:val="19"/>
              </w:rPr>
              <w:t>Field</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9D" w14:textId="77777777" w:rsidR="00BE3876" w:rsidRDefault="00000000">
            <w:pPr>
              <w:spacing w:after="40"/>
            </w:pPr>
            <w:r>
              <w:rPr>
                <w:sz w:val="19"/>
                <w:szCs w:val="19"/>
              </w:rPr>
              <w:t>One column in the template, for example sample collection start date.</w:t>
            </w:r>
          </w:p>
        </w:tc>
      </w:tr>
      <w:tr w:rsidR="00BE3876" w14:paraId="4CFC86A1"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9F" w14:textId="77777777" w:rsidR="00BE3876" w:rsidRDefault="00000000">
            <w:pPr>
              <w:spacing w:after="40"/>
            </w:pPr>
            <w:r>
              <w:rPr>
                <w:sz w:val="19"/>
                <w:szCs w:val="19"/>
              </w:rPr>
              <w:t>Term</w:t>
            </w:r>
          </w:p>
        </w:tc>
        <w:tc>
          <w:tcPr>
            <w:tcW w:w="7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A0" w14:textId="77777777" w:rsidR="00BE3876" w:rsidRDefault="00000000">
            <w:pPr>
              <w:spacing w:after="40"/>
            </w:pPr>
            <w:r>
              <w:rPr>
                <w:sz w:val="19"/>
                <w:szCs w:val="19"/>
              </w:rPr>
              <w:t>One permitted value in a field's pick list, for example Grab sampling [GENEPIO:0100953].</w:t>
            </w:r>
          </w:p>
        </w:tc>
      </w:tr>
      <w:tr w:rsidR="00BE3876" w14:paraId="4CFC86A4"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2" w14:textId="77777777" w:rsidR="00BE3876" w:rsidRDefault="00000000">
            <w:pPr>
              <w:spacing w:after="40"/>
            </w:pPr>
            <w:r>
              <w:rPr>
                <w:sz w:val="19"/>
                <w:szCs w:val="19"/>
              </w:rPr>
              <w:t>Required field</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3" w14:textId="77777777" w:rsidR="00BE3876" w:rsidRDefault="00000000">
            <w:pPr>
              <w:spacing w:after="40"/>
            </w:pPr>
            <w:r>
              <w:rPr>
                <w:sz w:val="19"/>
                <w:szCs w:val="19"/>
              </w:rPr>
              <w:t>Must be filled in. Yellow. There are 13.</w:t>
            </w:r>
          </w:p>
        </w:tc>
      </w:tr>
      <w:tr w:rsidR="00BE3876" w14:paraId="4CFC86A7"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A5" w14:textId="77777777" w:rsidR="00BE3876" w:rsidRDefault="00000000">
            <w:pPr>
              <w:spacing w:after="40"/>
            </w:pPr>
            <w:r>
              <w:rPr>
                <w:sz w:val="19"/>
                <w:szCs w:val="19"/>
              </w:rPr>
              <w:t>Recommended field</w:t>
            </w:r>
          </w:p>
        </w:tc>
        <w:tc>
          <w:tcPr>
            <w:tcW w:w="7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A6" w14:textId="77777777" w:rsidR="00BE3876" w:rsidRDefault="00000000">
            <w:pPr>
              <w:spacing w:after="40"/>
            </w:pPr>
            <w:r>
              <w:rPr>
                <w:sz w:val="19"/>
                <w:szCs w:val="19"/>
              </w:rPr>
              <w:t>Should be filled in where the information exists. Purple. There are 48.</w:t>
            </w:r>
          </w:p>
        </w:tc>
      </w:tr>
      <w:tr w:rsidR="00BE3876" w14:paraId="4CFC86AA"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8" w14:textId="77777777" w:rsidR="00BE3876" w:rsidRDefault="00000000">
            <w:pPr>
              <w:spacing w:after="40"/>
            </w:pPr>
            <w:r>
              <w:rPr>
                <w:sz w:val="19"/>
                <w:szCs w:val="19"/>
              </w:rPr>
              <w:t>Optional field</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9" w14:textId="77777777" w:rsidR="00BE3876" w:rsidRDefault="00000000">
            <w:pPr>
              <w:spacing w:after="40"/>
            </w:pPr>
            <w:r>
              <w:rPr>
                <w:sz w:val="19"/>
                <w:szCs w:val="19"/>
              </w:rPr>
              <w:t>Fill in if you have the information. White. There are 94.</w:t>
            </w:r>
          </w:p>
        </w:tc>
      </w:tr>
      <w:tr w:rsidR="00BE3876" w14:paraId="4CFC86AD"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AB" w14:textId="77777777" w:rsidR="00BE3876" w:rsidRDefault="00000000">
            <w:pPr>
              <w:spacing w:after="40"/>
            </w:pPr>
            <w:r>
              <w:rPr>
                <w:sz w:val="19"/>
                <w:szCs w:val="19"/>
              </w:rPr>
              <w:t>Null value</w:t>
            </w:r>
          </w:p>
        </w:tc>
        <w:tc>
          <w:tcPr>
            <w:tcW w:w="7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AC" w14:textId="77777777" w:rsidR="00BE3876" w:rsidRDefault="00000000">
            <w:pPr>
              <w:spacing w:after="40"/>
            </w:pPr>
            <w:r>
              <w:rPr>
                <w:sz w:val="19"/>
                <w:szCs w:val="19"/>
              </w:rPr>
              <w:t>A term recording why a value is absent: Not Applicable, Missing, Not Collected, Not Provided or Restricted Access. Always better than a blank cell.</w:t>
            </w:r>
          </w:p>
        </w:tc>
      </w:tr>
      <w:tr w:rsidR="00BE3876" w14:paraId="4CFC86B0"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E" w14:textId="77777777" w:rsidR="00BE3876" w:rsidRDefault="00000000">
            <w:pPr>
              <w:spacing w:after="40"/>
            </w:pPr>
            <w:r>
              <w:rPr>
                <w:sz w:val="19"/>
                <w:szCs w:val="19"/>
              </w:rPr>
              <w:t>Validate</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AF" w14:textId="77777777" w:rsidR="00BE3876" w:rsidRDefault="00000000">
            <w:pPr>
              <w:spacing w:after="40"/>
            </w:pPr>
            <w:r>
              <w:rPr>
                <w:sz w:val="19"/>
                <w:szCs w:val="19"/>
              </w:rPr>
              <w:t xml:space="preserve">The </w:t>
            </w:r>
            <w:proofErr w:type="spellStart"/>
            <w:r>
              <w:rPr>
                <w:sz w:val="19"/>
                <w:szCs w:val="19"/>
              </w:rPr>
              <w:t>DataHarmonizer</w:t>
            </w:r>
            <w:proofErr w:type="spellEnd"/>
            <w:r>
              <w:rPr>
                <w:sz w:val="19"/>
                <w:szCs w:val="19"/>
              </w:rPr>
              <w:t xml:space="preserve"> button that checks every entry against the specification's rules and highlights problems.</w:t>
            </w:r>
          </w:p>
        </w:tc>
      </w:tr>
      <w:tr w:rsidR="00BE3876" w14:paraId="4CFC86B3"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B1" w14:textId="77777777" w:rsidR="00BE3876" w:rsidRDefault="00000000">
            <w:pPr>
              <w:spacing w:after="40"/>
            </w:pPr>
            <w:r>
              <w:rPr>
                <w:sz w:val="19"/>
                <w:szCs w:val="19"/>
              </w:rPr>
              <w:t>Answer key</w:t>
            </w:r>
          </w:p>
        </w:tc>
        <w:tc>
          <w:tcPr>
            <w:tcW w:w="7780" w:type="dxa"/>
            <w:tcBorders>
              <w:top w:val="single" w:sz="4" w:space="0" w:color="B8C9E0"/>
              <w:left w:val="single" w:sz="4" w:space="0" w:color="B8C9E0"/>
              <w:bottom w:val="single" w:sz="4" w:space="0" w:color="B8C9E0"/>
              <w:right w:val="single" w:sz="4" w:space="0" w:color="B8C9E0"/>
            </w:tcBorders>
            <w:shd w:val="clear" w:color="auto" w:fill="FFFFFF"/>
            <w:tcMar>
              <w:top w:w="60" w:type="dxa"/>
              <w:left w:w="100" w:type="dxa"/>
              <w:bottom w:w="60" w:type="dxa"/>
              <w:right w:w="100" w:type="dxa"/>
            </w:tcMar>
          </w:tcPr>
          <w:p w14:paraId="4CFC86B2" w14:textId="77777777" w:rsidR="00BE3876" w:rsidRDefault="00000000">
            <w:pPr>
              <w:spacing w:after="40"/>
            </w:pPr>
            <w:r>
              <w:rPr>
                <w:sz w:val="19"/>
                <w:szCs w:val="19"/>
              </w:rPr>
              <w:t>A completed scenario showing one reasonable way to curate it.</w:t>
            </w:r>
          </w:p>
        </w:tc>
      </w:tr>
      <w:tr w:rsidR="00BE3876" w14:paraId="4CFC86B6" w14:textId="77777777">
        <w:trPr>
          <w:cantSplit/>
        </w:trPr>
        <w:tc>
          <w:tcPr>
            <w:tcW w:w="230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B4" w14:textId="77777777" w:rsidR="00BE3876" w:rsidRDefault="00000000">
            <w:pPr>
              <w:spacing w:after="40"/>
            </w:pPr>
            <w:r>
              <w:rPr>
                <w:sz w:val="19"/>
                <w:szCs w:val="19"/>
              </w:rPr>
              <w:t>New term request</w:t>
            </w:r>
          </w:p>
        </w:tc>
        <w:tc>
          <w:tcPr>
            <w:tcW w:w="7780" w:type="dxa"/>
            <w:tcBorders>
              <w:top w:val="single" w:sz="4" w:space="0" w:color="B8C9E0"/>
              <w:left w:val="single" w:sz="4" w:space="0" w:color="B8C9E0"/>
              <w:bottom w:val="single" w:sz="4" w:space="0" w:color="B8C9E0"/>
              <w:right w:val="single" w:sz="4" w:space="0" w:color="B8C9E0"/>
            </w:tcBorders>
            <w:shd w:val="clear" w:color="auto" w:fill="F5F7FA"/>
            <w:tcMar>
              <w:top w:w="60" w:type="dxa"/>
              <w:left w:w="100" w:type="dxa"/>
              <w:bottom w:w="60" w:type="dxa"/>
              <w:right w:w="100" w:type="dxa"/>
            </w:tcMar>
          </w:tcPr>
          <w:p w14:paraId="4CFC86B5" w14:textId="77777777" w:rsidR="00BE3876" w:rsidRDefault="00000000">
            <w:pPr>
              <w:spacing w:after="40"/>
            </w:pPr>
            <w:r>
              <w:rPr>
                <w:sz w:val="19"/>
                <w:szCs w:val="19"/>
              </w:rPr>
              <w:t>A structured request to add or change a field or term, raised on the specification repository.</w:t>
            </w:r>
          </w:p>
        </w:tc>
      </w:tr>
    </w:tbl>
    <w:p w14:paraId="4CFC86B7" w14:textId="77777777" w:rsidR="00C30704" w:rsidRDefault="00C30704"/>
    <w:sectPr w:rsidR="00C30704">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A0AD" w14:textId="77777777" w:rsidR="00A7048C" w:rsidRDefault="00A7048C">
      <w:r>
        <w:separator/>
      </w:r>
    </w:p>
  </w:endnote>
  <w:endnote w:type="continuationSeparator" w:id="0">
    <w:p w14:paraId="22ABA2A4" w14:textId="77777777" w:rsidR="00A7048C" w:rsidRDefault="00A70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0644" w14:textId="4DE7855A" w:rsidR="00EA5A4D" w:rsidRPr="00EA5A4D" w:rsidRDefault="00000000" w:rsidP="00EA5A4D">
    <w:pPr>
      <w:jc w:val="center"/>
      <w:rPr>
        <w:color w:val="808080"/>
        <w:sz w:val="16"/>
        <w:szCs w:val="16"/>
      </w:rPr>
    </w:pPr>
    <w:proofErr w:type="spellStart"/>
    <w:r>
      <w:rPr>
        <w:color w:val="808080"/>
        <w:sz w:val="16"/>
        <w:szCs w:val="16"/>
      </w:rPr>
      <w:t>iMicroSeq</w:t>
    </w:r>
    <w:proofErr w:type="spellEnd"/>
    <w:r>
      <w:rPr>
        <w:color w:val="808080"/>
        <w:sz w:val="16"/>
        <w:szCs w:val="16"/>
      </w:rPr>
      <w:t xml:space="preserve"> Testing Instructions v1.2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2DC8" w14:textId="77777777" w:rsidR="00A7048C" w:rsidRDefault="00A7048C">
      <w:r>
        <w:separator/>
      </w:r>
    </w:p>
  </w:footnote>
  <w:footnote w:type="continuationSeparator" w:id="0">
    <w:p w14:paraId="702C569B" w14:textId="77777777" w:rsidR="00A7048C" w:rsidRDefault="00A70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3EA7CFA"/>
    <w:lvl w:ilvl="0">
      <w:start w:val="1"/>
      <w:numFmt w:val="decimal"/>
      <w:pStyle w:val="ListNumber"/>
      <w:lvlText w:val="%1."/>
      <w:lvlJc w:val="left"/>
      <w:pPr>
        <w:tabs>
          <w:tab w:val="num" w:pos="360"/>
        </w:tabs>
        <w:ind w:left="360" w:hanging="360"/>
      </w:pPr>
    </w:lvl>
  </w:abstractNum>
  <w:abstractNum w:abstractNumId="1" w15:restartNumberingAfterBreak="0">
    <w:nsid w:val="048A4F4C"/>
    <w:multiLevelType w:val="hybridMultilevel"/>
    <w:tmpl w:val="97B44394"/>
    <w:lvl w:ilvl="0" w:tplc="DAF8E804">
      <w:start w:val="1"/>
      <w:numFmt w:val="decimal"/>
      <w:lvlText w:val="%1."/>
      <w:lvlJc w:val="left"/>
      <w:pPr>
        <w:ind w:left="420" w:hanging="360"/>
      </w:pPr>
      <w:rPr>
        <w:rFonts w:ascii="Calibri" w:eastAsia="Calibri" w:hAnsi="Calibri" w:cs="Calibri"/>
        <w:b/>
        <w:bCs/>
        <w:color w:val="1F386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EA21CE7"/>
    <w:multiLevelType w:val="hybridMultilevel"/>
    <w:tmpl w:val="4B5A4E34"/>
    <w:lvl w:ilvl="0" w:tplc="9506B1DE">
      <w:start w:val="1"/>
      <w:numFmt w:val="bullet"/>
      <w:lvlText w:val="●"/>
      <w:lvlJc w:val="left"/>
      <w:pPr>
        <w:ind w:left="720" w:hanging="360"/>
      </w:pPr>
    </w:lvl>
    <w:lvl w:ilvl="1" w:tplc="1B2A9048">
      <w:start w:val="1"/>
      <w:numFmt w:val="bullet"/>
      <w:lvlText w:val="○"/>
      <w:lvlJc w:val="left"/>
      <w:pPr>
        <w:ind w:left="1440" w:hanging="360"/>
      </w:pPr>
    </w:lvl>
    <w:lvl w:ilvl="2" w:tplc="9AE489CC">
      <w:start w:val="1"/>
      <w:numFmt w:val="bullet"/>
      <w:lvlText w:val="■"/>
      <w:lvlJc w:val="left"/>
      <w:pPr>
        <w:ind w:left="2160" w:hanging="360"/>
      </w:pPr>
    </w:lvl>
    <w:lvl w:ilvl="3" w:tplc="D5BABEE4">
      <w:start w:val="1"/>
      <w:numFmt w:val="bullet"/>
      <w:lvlText w:val="●"/>
      <w:lvlJc w:val="left"/>
      <w:pPr>
        <w:ind w:left="2880" w:hanging="360"/>
      </w:pPr>
    </w:lvl>
    <w:lvl w:ilvl="4" w:tplc="B77465C4">
      <w:start w:val="1"/>
      <w:numFmt w:val="bullet"/>
      <w:lvlText w:val="○"/>
      <w:lvlJc w:val="left"/>
      <w:pPr>
        <w:ind w:left="3600" w:hanging="360"/>
      </w:pPr>
    </w:lvl>
    <w:lvl w:ilvl="5" w:tplc="66BA88EE">
      <w:start w:val="1"/>
      <w:numFmt w:val="bullet"/>
      <w:lvlText w:val="■"/>
      <w:lvlJc w:val="left"/>
      <w:pPr>
        <w:ind w:left="4320" w:hanging="360"/>
      </w:pPr>
    </w:lvl>
    <w:lvl w:ilvl="6" w:tplc="7E9A41AC">
      <w:start w:val="1"/>
      <w:numFmt w:val="bullet"/>
      <w:lvlText w:val="●"/>
      <w:lvlJc w:val="left"/>
      <w:pPr>
        <w:ind w:left="5040" w:hanging="360"/>
      </w:pPr>
    </w:lvl>
    <w:lvl w:ilvl="7" w:tplc="D5F2432C">
      <w:start w:val="1"/>
      <w:numFmt w:val="bullet"/>
      <w:lvlText w:val="●"/>
      <w:lvlJc w:val="left"/>
      <w:pPr>
        <w:ind w:left="5760" w:hanging="360"/>
      </w:pPr>
    </w:lvl>
    <w:lvl w:ilvl="8" w:tplc="70422FE6">
      <w:start w:val="1"/>
      <w:numFmt w:val="bullet"/>
      <w:lvlText w:val="●"/>
      <w:lvlJc w:val="left"/>
      <w:pPr>
        <w:ind w:left="6480" w:hanging="360"/>
      </w:pPr>
    </w:lvl>
  </w:abstractNum>
  <w:abstractNum w:abstractNumId="3" w15:restartNumberingAfterBreak="0">
    <w:nsid w:val="18D02B8A"/>
    <w:multiLevelType w:val="hybridMultilevel"/>
    <w:tmpl w:val="F580E0C0"/>
    <w:lvl w:ilvl="0" w:tplc="C07AC38A">
      <w:start w:val="1"/>
      <w:numFmt w:val="decimal"/>
      <w:lvlText w:val="%1."/>
      <w:lvlJc w:val="left"/>
      <w:pPr>
        <w:ind w:left="420" w:hanging="360"/>
      </w:pPr>
      <w:rPr>
        <w:rFonts w:ascii="Calibri" w:eastAsia="Calibri" w:hAnsi="Calibri" w:cs="Calibri"/>
        <w:b/>
        <w:bCs/>
        <w:color w:val="1F3864"/>
      </w:rPr>
    </w:lvl>
    <w:lvl w:ilvl="1" w:tplc="320EC280">
      <w:numFmt w:val="decimal"/>
      <w:lvlText w:val=""/>
      <w:lvlJc w:val="left"/>
    </w:lvl>
    <w:lvl w:ilvl="2" w:tplc="38CEADA6">
      <w:numFmt w:val="decimal"/>
      <w:lvlText w:val=""/>
      <w:lvlJc w:val="left"/>
    </w:lvl>
    <w:lvl w:ilvl="3" w:tplc="5DE44D14">
      <w:numFmt w:val="decimal"/>
      <w:lvlText w:val=""/>
      <w:lvlJc w:val="left"/>
    </w:lvl>
    <w:lvl w:ilvl="4" w:tplc="883A8F7E">
      <w:numFmt w:val="decimal"/>
      <w:lvlText w:val=""/>
      <w:lvlJc w:val="left"/>
    </w:lvl>
    <w:lvl w:ilvl="5" w:tplc="4F5C0ECC">
      <w:numFmt w:val="decimal"/>
      <w:lvlText w:val=""/>
      <w:lvlJc w:val="left"/>
    </w:lvl>
    <w:lvl w:ilvl="6" w:tplc="F8126466">
      <w:numFmt w:val="decimal"/>
      <w:lvlText w:val=""/>
      <w:lvlJc w:val="left"/>
    </w:lvl>
    <w:lvl w:ilvl="7" w:tplc="1BFAA192">
      <w:numFmt w:val="decimal"/>
      <w:lvlText w:val=""/>
      <w:lvlJc w:val="left"/>
    </w:lvl>
    <w:lvl w:ilvl="8" w:tplc="E1E4777C">
      <w:numFmt w:val="decimal"/>
      <w:lvlText w:val=""/>
      <w:lvlJc w:val="left"/>
    </w:lvl>
  </w:abstractNum>
  <w:abstractNum w:abstractNumId="4" w15:restartNumberingAfterBreak="0">
    <w:nsid w:val="1E0731A6"/>
    <w:multiLevelType w:val="hybridMultilevel"/>
    <w:tmpl w:val="C26E99F6"/>
    <w:lvl w:ilvl="0" w:tplc="EE00004E">
      <w:start w:val="1"/>
      <w:numFmt w:val="decimal"/>
      <w:lvlText w:val="%1."/>
      <w:lvlJc w:val="left"/>
      <w:pPr>
        <w:ind w:left="420" w:hanging="360"/>
      </w:pPr>
      <w:rPr>
        <w:rFonts w:ascii="Calibri" w:eastAsia="Calibri" w:hAnsi="Calibri" w:cs="Calibri"/>
        <w:b/>
        <w:bCs/>
        <w:color w:val="1F3864"/>
      </w:rPr>
    </w:lvl>
    <w:lvl w:ilvl="1" w:tplc="EEE671E6">
      <w:numFmt w:val="decimal"/>
      <w:lvlText w:val=""/>
      <w:lvlJc w:val="left"/>
    </w:lvl>
    <w:lvl w:ilvl="2" w:tplc="0F06E010">
      <w:numFmt w:val="decimal"/>
      <w:lvlText w:val=""/>
      <w:lvlJc w:val="left"/>
    </w:lvl>
    <w:lvl w:ilvl="3" w:tplc="4A54F622">
      <w:numFmt w:val="decimal"/>
      <w:lvlText w:val=""/>
      <w:lvlJc w:val="left"/>
    </w:lvl>
    <w:lvl w:ilvl="4" w:tplc="07B284B6">
      <w:numFmt w:val="decimal"/>
      <w:lvlText w:val=""/>
      <w:lvlJc w:val="left"/>
    </w:lvl>
    <w:lvl w:ilvl="5" w:tplc="D5B4E376">
      <w:numFmt w:val="decimal"/>
      <w:lvlText w:val=""/>
      <w:lvlJc w:val="left"/>
    </w:lvl>
    <w:lvl w:ilvl="6" w:tplc="DDC8E10E">
      <w:numFmt w:val="decimal"/>
      <w:lvlText w:val=""/>
      <w:lvlJc w:val="left"/>
    </w:lvl>
    <w:lvl w:ilvl="7" w:tplc="743A5C52">
      <w:numFmt w:val="decimal"/>
      <w:lvlText w:val=""/>
      <w:lvlJc w:val="left"/>
    </w:lvl>
    <w:lvl w:ilvl="8" w:tplc="356263C8">
      <w:numFmt w:val="decimal"/>
      <w:lvlText w:val=""/>
      <w:lvlJc w:val="left"/>
    </w:lvl>
  </w:abstractNum>
  <w:abstractNum w:abstractNumId="5" w15:restartNumberingAfterBreak="0">
    <w:nsid w:val="44F40EC8"/>
    <w:multiLevelType w:val="hybridMultilevel"/>
    <w:tmpl w:val="97FAE3BC"/>
    <w:lvl w:ilvl="0" w:tplc="665C70DC">
      <w:start w:val="1"/>
      <w:numFmt w:val="decimal"/>
      <w:lvlText w:val="%1."/>
      <w:lvlJc w:val="left"/>
      <w:pPr>
        <w:ind w:left="420" w:hanging="360"/>
      </w:pPr>
      <w:rPr>
        <w:rFonts w:ascii="Calibri" w:eastAsia="Calibri" w:hAnsi="Calibri" w:cs="Calibri"/>
        <w:b/>
        <w:bCs/>
        <w:color w:val="1F3864"/>
      </w:rPr>
    </w:lvl>
    <w:lvl w:ilvl="1" w:tplc="0D90D11E">
      <w:numFmt w:val="decimal"/>
      <w:lvlText w:val=""/>
      <w:lvlJc w:val="left"/>
    </w:lvl>
    <w:lvl w:ilvl="2" w:tplc="065EBBE2">
      <w:numFmt w:val="decimal"/>
      <w:lvlText w:val=""/>
      <w:lvlJc w:val="left"/>
    </w:lvl>
    <w:lvl w:ilvl="3" w:tplc="5B646B08">
      <w:numFmt w:val="decimal"/>
      <w:lvlText w:val=""/>
      <w:lvlJc w:val="left"/>
    </w:lvl>
    <w:lvl w:ilvl="4" w:tplc="B016A970">
      <w:numFmt w:val="decimal"/>
      <w:lvlText w:val=""/>
      <w:lvlJc w:val="left"/>
    </w:lvl>
    <w:lvl w:ilvl="5" w:tplc="BCA45226">
      <w:numFmt w:val="decimal"/>
      <w:lvlText w:val=""/>
      <w:lvlJc w:val="left"/>
    </w:lvl>
    <w:lvl w:ilvl="6" w:tplc="EC0ABCA2">
      <w:numFmt w:val="decimal"/>
      <w:lvlText w:val=""/>
      <w:lvlJc w:val="left"/>
    </w:lvl>
    <w:lvl w:ilvl="7" w:tplc="06149C9E">
      <w:numFmt w:val="decimal"/>
      <w:lvlText w:val=""/>
      <w:lvlJc w:val="left"/>
    </w:lvl>
    <w:lvl w:ilvl="8" w:tplc="C0680254">
      <w:numFmt w:val="decimal"/>
      <w:lvlText w:val=""/>
      <w:lvlJc w:val="left"/>
    </w:lvl>
  </w:abstractNum>
  <w:abstractNum w:abstractNumId="6" w15:restartNumberingAfterBreak="0">
    <w:nsid w:val="56443064"/>
    <w:multiLevelType w:val="hybridMultilevel"/>
    <w:tmpl w:val="61126446"/>
    <w:lvl w:ilvl="0" w:tplc="5D3C4A08">
      <w:start w:val="1"/>
      <w:numFmt w:val="decimal"/>
      <w:lvlText w:val="%1."/>
      <w:lvlJc w:val="left"/>
      <w:pPr>
        <w:ind w:left="420" w:hanging="360"/>
      </w:pPr>
      <w:rPr>
        <w:rFonts w:ascii="Calibri" w:eastAsia="Calibri" w:hAnsi="Calibri" w:cs="Calibri"/>
        <w:b/>
        <w:bCs/>
        <w:color w:val="1F3864"/>
      </w:rPr>
    </w:lvl>
    <w:lvl w:ilvl="1" w:tplc="6E3AFF36">
      <w:numFmt w:val="decimal"/>
      <w:lvlText w:val=""/>
      <w:lvlJc w:val="left"/>
    </w:lvl>
    <w:lvl w:ilvl="2" w:tplc="6868D7AE">
      <w:numFmt w:val="decimal"/>
      <w:lvlText w:val=""/>
      <w:lvlJc w:val="left"/>
    </w:lvl>
    <w:lvl w:ilvl="3" w:tplc="B7E8D8B8">
      <w:numFmt w:val="decimal"/>
      <w:lvlText w:val=""/>
      <w:lvlJc w:val="left"/>
    </w:lvl>
    <w:lvl w:ilvl="4" w:tplc="BBF08136">
      <w:numFmt w:val="decimal"/>
      <w:lvlText w:val=""/>
      <w:lvlJc w:val="left"/>
    </w:lvl>
    <w:lvl w:ilvl="5" w:tplc="80EEC1AC">
      <w:numFmt w:val="decimal"/>
      <w:lvlText w:val=""/>
      <w:lvlJc w:val="left"/>
    </w:lvl>
    <w:lvl w:ilvl="6" w:tplc="9B9C4ABC">
      <w:numFmt w:val="decimal"/>
      <w:lvlText w:val=""/>
      <w:lvlJc w:val="left"/>
    </w:lvl>
    <w:lvl w:ilvl="7" w:tplc="8F5090CE">
      <w:numFmt w:val="decimal"/>
      <w:lvlText w:val=""/>
      <w:lvlJc w:val="left"/>
    </w:lvl>
    <w:lvl w:ilvl="8" w:tplc="9FFE3EF2">
      <w:numFmt w:val="decimal"/>
      <w:lvlText w:val=""/>
      <w:lvlJc w:val="left"/>
    </w:lvl>
  </w:abstractNum>
  <w:abstractNum w:abstractNumId="7" w15:restartNumberingAfterBreak="0">
    <w:nsid w:val="5F5C0C9B"/>
    <w:multiLevelType w:val="hybridMultilevel"/>
    <w:tmpl w:val="940038D6"/>
    <w:lvl w:ilvl="0" w:tplc="BC76ABD6">
      <w:start w:val="1"/>
      <w:numFmt w:val="bullet"/>
      <w:lvlText w:val="•"/>
      <w:lvlJc w:val="left"/>
      <w:pPr>
        <w:ind w:left="420" w:hanging="280"/>
      </w:pPr>
    </w:lvl>
    <w:lvl w:ilvl="1" w:tplc="B5B44F46">
      <w:numFmt w:val="decimal"/>
      <w:lvlText w:val=""/>
      <w:lvlJc w:val="left"/>
    </w:lvl>
    <w:lvl w:ilvl="2" w:tplc="8F7E4792">
      <w:numFmt w:val="decimal"/>
      <w:lvlText w:val=""/>
      <w:lvlJc w:val="left"/>
    </w:lvl>
    <w:lvl w:ilvl="3" w:tplc="23A840FC">
      <w:numFmt w:val="decimal"/>
      <w:lvlText w:val=""/>
      <w:lvlJc w:val="left"/>
    </w:lvl>
    <w:lvl w:ilvl="4" w:tplc="500EB444">
      <w:numFmt w:val="decimal"/>
      <w:lvlText w:val=""/>
      <w:lvlJc w:val="left"/>
    </w:lvl>
    <w:lvl w:ilvl="5" w:tplc="1AEC46C8">
      <w:numFmt w:val="decimal"/>
      <w:lvlText w:val=""/>
      <w:lvlJc w:val="left"/>
    </w:lvl>
    <w:lvl w:ilvl="6" w:tplc="B54C933A">
      <w:numFmt w:val="decimal"/>
      <w:lvlText w:val=""/>
      <w:lvlJc w:val="left"/>
    </w:lvl>
    <w:lvl w:ilvl="7" w:tplc="9A227488">
      <w:numFmt w:val="decimal"/>
      <w:lvlText w:val=""/>
      <w:lvlJc w:val="left"/>
    </w:lvl>
    <w:lvl w:ilvl="8" w:tplc="22380338">
      <w:numFmt w:val="decimal"/>
      <w:lvlText w:val=""/>
      <w:lvlJc w:val="left"/>
    </w:lvl>
  </w:abstractNum>
  <w:abstractNum w:abstractNumId="8" w15:restartNumberingAfterBreak="0">
    <w:nsid w:val="64B95FE4"/>
    <w:multiLevelType w:val="hybridMultilevel"/>
    <w:tmpl w:val="BE80A9A6"/>
    <w:lvl w:ilvl="0" w:tplc="DAF8E804">
      <w:start w:val="1"/>
      <w:numFmt w:val="decimal"/>
      <w:lvlText w:val="%1."/>
      <w:lvlJc w:val="left"/>
      <w:pPr>
        <w:ind w:left="420" w:hanging="360"/>
      </w:pPr>
      <w:rPr>
        <w:rFonts w:ascii="Calibri" w:eastAsia="Calibri" w:hAnsi="Calibri" w:cs="Calibri"/>
        <w:b/>
        <w:bCs/>
        <w:color w:val="1F3864"/>
      </w:rPr>
    </w:lvl>
    <w:lvl w:ilvl="1" w:tplc="A5508350">
      <w:numFmt w:val="decimal"/>
      <w:lvlText w:val=""/>
      <w:lvlJc w:val="left"/>
    </w:lvl>
    <w:lvl w:ilvl="2" w:tplc="2CF2C23E">
      <w:numFmt w:val="decimal"/>
      <w:lvlText w:val=""/>
      <w:lvlJc w:val="left"/>
    </w:lvl>
    <w:lvl w:ilvl="3" w:tplc="70A2607E">
      <w:numFmt w:val="decimal"/>
      <w:lvlText w:val=""/>
      <w:lvlJc w:val="left"/>
    </w:lvl>
    <w:lvl w:ilvl="4" w:tplc="519093CA">
      <w:numFmt w:val="decimal"/>
      <w:lvlText w:val=""/>
      <w:lvlJc w:val="left"/>
    </w:lvl>
    <w:lvl w:ilvl="5" w:tplc="1AC201CC">
      <w:numFmt w:val="decimal"/>
      <w:lvlText w:val=""/>
      <w:lvlJc w:val="left"/>
    </w:lvl>
    <w:lvl w:ilvl="6" w:tplc="2864FD02">
      <w:numFmt w:val="decimal"/>
      <w:lvlText w:val=""/>
      <w:lvlJc w:val="left"/>
    </w:lvl>
    <w:lvl w:ilvl="7" w:tplc="F2D6C68E">
      <w:numFmt w:val="decimal"/>
      <w:lvlText w:val=""/>
      <w:lvlJc w:val="left"/>
    </w:lvl>
    <w:lvl w:ilvl="8" w:tplc="E110B146">
      <w:numFmt w:val="decimal"/>
      <w:lvlText w:val=""/>
      <w:lvlJc w:val="left"/>
    </w:lvl>
  </w:abstractNum>
  <w:num w:numId="1" w16cid:durableId="975139987">
    <w:abstractNumId w:val="2"/>
    <w:lvlOverride w:ilvl="0">
      <w:startOverride w:val="1"/>
    </w:lvlOverride>
  </w:num>
  <w:num w:numId="2" w16cid:durableId="240143505">
    <w:abstractNumId w:val="7"/>
    <w:lvlOverride w:ilvl="0">
      <w:startOverride w:val="1"/>
    </w:lvlOverride>
  </w:num>
  <w:num w:numId="3" w16cid:durableId="1863976369">
    <w:abstractNumId w:val="5"/>
    <w:lvlOverride w:ilvl="0">
      <w:startOverride w:val="1"/>
    </w:lvlOverride>
  </w:num>
  <w:num w:numId="4" w16cid:durableId="374282343">
    <w:abstractNumId w:val="8"/>
  </w:num>
  <w:num w:numId="5" w16cid:durableId="363554548">
    <w:abstractNumId w:val="6"/>
    <w:lvlOverride w:ilvl="0">
      <w:startOverride w:val="1"/>
    </w:lvlOverride>
  </w:num>
  <w:num w:numId="6" w16cid:durableId="39402528">
    <w:abstractNumId w:val="3"/>
    <w:lvlOverride w:ilvl="0">
      <w:startOverride w:val="1"/>
    </w:lvlOverride>
  </w:num>
  <w:num w:numId="7" w16cid:durableId="616764845">
    <w:abstractNumId w:val="4"/>
    <w:lvlOverride w:ilvl="0">
      <w:startOverride w:val="1"/>
    </w:lvlOverride>
  </w:num>
  <w:num w:numId="8" w16cid:durableId="2137404883">
    <w:abstractNumId w:val="0"/>
  </w:num>
  <w:num w:numId="9" w16cid:durableId="1120681356">
    <w:abstractNumId w:val="8"/>
  </w:num>
  <w:num w:numId="10" w16cid:durableId="402029642">
    <w:abstractNumId w:val="1"/>
  </w:num>
  <w:num w:numId="11" w16cid:durableId="234241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876"/>
    <w:rsid w:val="000201A7"/>
    <w:rsid w:val="000241A7"/>
    <w:rsid w:val="000435D5"/>
    <w:rsid w:val="000442BA"/>
    <w:rsid w:val="00051608"/>
    <w:rsid w:val="001831AE"/>
    <w:rsid w:val="002044AE"/>
    <w:rsid w:val="00206BEA"/>
    <w:rsid w:val="0022019D"/>
    <w:rsid w:val="003471AB"/>
    <w:rsid w:val="00435BED"/>
    <w:rsid w:val="00483252"/>
    <w:rsid w:val="004909BC"/>
    <w:rsid w:val="004F3A1F"/>
    <w:rsid w:val="004F5C14"/>
    <w:rsid w:val="005059C7"/>
    <w:rsid w:val="00586F10"/>
    <w:rsid w:val="005A1B79"/>
    <w:rsid w:val="005B55E1"/>
    <w:rsid w:val="0060535C"/>
    <w:rsid w:val="006420DC"/>
    <w:rsid w:val="006923D3"/>
    <w:rsid w:val="006C5C75"/>
    <w:rsid w:val="006E2267"/>
    <w:rsid w:val="006E2368"/>
    <w:rsid w:val="00706852"/>
    <w:rsid w:val="007D2D7C"/>
    <w:rsid w:val="007F5526"/>
    <w:rsid w:val="007F6E7B"/>
    <w:rsid w:val="008264D7"/>
    <w:rsid w:val="00847262"/>
    <w:rsid w:val="008F69B2"/>
    <w:rsid w:val="009044A5"/>
    <w:rsid w:val="009D3D69"/>
    <w:rsid w:val="00A7048C"/>
    <w:rsid w:val="00A718EA"/>
    <w:rsid w:val="00A901AD"/>
    <w:rsid w:val="00AD2A07"/>
    <w:rsid w:val="00AD4122"/>
    <w:rsid w:val="00AF0AB6"/>
    <w:rsid w:val="00AF5386"/>
    <w:rsid w:val="00BB191D"/>
    <w:rsid w:val="00BE3876"/>
    <w:rsid w:val="00BE4C70"/>
    <w:rsid w:val="00C171CA"/>
    <w:rsid w:val="00C26AC4"/>
    <w:rsid w:val="00C30704"/>
    <w:rsid w:val="00C45772"/>
    <w:rsid w:val="00D42905"/>
    <w:rsid w:val="00D64F23"/>
    <w:rsid w:val="00D76420"/>
    <w:rsid w:val="00D808DD"/>
    <w:rsid w:val="00DC311A"/>
    <w:rsid w:val="00DD5450"/>
    <w:rsid w:val="00DE519F"/>
    <w:rsid w:val="00DF6E0E"/>
    <w:rsid w:val="00E46A77"/>
    <w:rsid w:val="00E8096D"/>
    <w:rsid w:val="00EA5A4D"/>
    <w:rsid w:val="00ED2B03"/>
    <w:rsid w:val="00EF4D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85B9"/>
  <w15:docId w15:val="{48994482-8E2C-4C24-98EB-9A1B1BA6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5A4D"/>
    <w:pPr>
      <w:tabs>
        <w:tab w:val="center" w:pos="4680"/>
        <w:tab w:val="right" w:pos="9360"/>
      </w:tabs>
    </w:pPr>
  </w:style>
  <w:style w:type="character" w:customStyle="1" w:styleId="HeaderChar">
    <w:name w:val="Header Char"/>
    <w:basedOn w:val="DefaultParagraphFont"/>
    <w:link w:val="Header"/>
    <w:uiPriority w:val="99"/>
    <w:rsid w:val="00EA5A4D"/>
  </w:style>
  <w:style w:type="paragraph" w:styleId="Footer">
    <w:name w:val="footer"/>
    <w:basedOn w:val="Normal"/>
    <w:link w:val="FooterChar"/>
    <w:uiPriority w:val="99"/>
    <w:unhideWhenUsed/>
    <w:rsid w:val="00EA5A4D"/>
    <w:pPr>
      <w:tabs>
        <w:tab w:val="center" w:pos="4680"/>
        <w:tab w:val="right" w:pos="9360"/>
      </w:tabs>
    </w:pPr>
  </w:style>
  <w:style w:type="character" w:customStyle="1" w:styleId="FooterChar">
    <w:name w:val="Footer Char"/>
    <w:basedOn w:val="DefaultParagraphFont"/>
    <w:link w:val="Footer"/>
    <w:uiPriority w:val="99"/>
    <w:rsid w:val="00EA5A4D"/>
  </w:style>
  <w:style w:type="table" w:styleId="TableGrid">
    <w:name w:val="Table Grid"/>
    <w:basedOn w:val="TableNormal"/>
    <w:uiPriority w:val="59"/>
    <w:rsid w:val="006E2267"/>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7F6E7B"/>
    <w:pPr>
      <w:numPr>
        <w:numId w:val="8"/>
      </w:numPr>
      <w:tabs>
        <w:tab w:val="clear" w:pos="360"/>
      </w:tabs>
      <w:spacing w:after="120" w:line="276" w:lineRule="auto"/>
      <w:ind w:left="0" w:firstLine="0"/>
      <w:contextualSpacing/>
    </w:pPr>
    <w:rPr>
      <w:rFonts w:eastAsiaTheme="minorEastAsia"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idgoh/iMicroSeq_Contextual_Data_Specificatio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cidgoh/iMicroSeq_Contextual_Data_Specification/issues/new/choo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cidgoh/iMicroSeq_Contextual_Data_Specifica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207</TotalTime>
  <Pages>7</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iMicroSeq Testing Instructions v1.2</dc:title>
  <dc:creator>iMicroSeq data structures team</dc:creator>
  <cp:lastModifiedBy>Charlie Barclay</cp:lastModifiedBy>
  <cp:revision>57</cp:revision>
  <dcterms:created xsi:type="dcterms:W3CDTF">2026-09-17T00:56:00Z</dcterms:created>
  <dcterms:modified xsi:type="dcterms:W3CDTF">2026-09-17T14:00:00Z</dcterms:modified>
</cp:coreProperties>
</file>