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784F" w:rsidP="00354236" w:rsidRDefault="0047472D" w14:paraId="50ACEBDD" w14:textId="20C72488">
      <w:pPr>
        <w:pStyle w:val="Title"/>
      </w:pPr>
      <w:r>
        <w:t>Parameters</w:t>
      </w:r>
    </w:p>
    <w:p w:rsidR="0047472D" w:rsidP="0047472D" w:rsidRDefault="0047472D" w14:paraId="586F48FD" w14:textId="6D8E3961">
      <w:r>
        <w:t xml:space="preserve">In the Untold RPG, the opportunity is routinely offered to define the scope, impact, and influence of Spells, Miracles, Talents, and even Gear.  Whatever you </w:t>
      </w:r>
      <w:r w:rsidR="001F5D69">
        <w:t>represent</w:t>
      </w:r>
      <w:r>
        <w:t xml:space="preserve"> the Parameters for will be called </w:t>
      </w:r>
      <w:r w:rsidR="001F5D69">
        <w:t>the Task in this document</w:t>
      </w:r>
      <w:r w:rsidR="00396F3D">
        <w:t>.</w:t>
      </w:r>
      <w:r>
        <w:t xml:space="preserve">  This can be a new and possibly overwhelming idea, and so we will go over everything here in as simple terms as possible, but ultimately great effort was made to keep things as simple as possible.</w:t>
      </w:r>
    </w:p>
    <w:p w:rsidR="0047472D" w:rsidP="0047472D" w:rsidRDefault="0047472D" w14:paraId="48CAF46F" w14:textId="54C9F47B">
      <w:pPr>
        <w:pStyle w:val="Heading1"/>
      </w:pPr>
      <w:r>
        <w:t>Area</w:t>
      </w:r>
    </w:p>
    <w:p w:rsidR="0047472D" w:rsidP="0047472D" w:rsidRDefault="0047472D" w14:paraId="62B4F3A4" w14:textId="23426D0C">
      <w:r>
        <w:t xml:space="preserve">This parameter is to set the scope of </w:t>
      </w:r>
      <w:r w:rsidR="00396F3D">
        <w:t>the e</w:t>
      </w:r>
      <w:r>
        <w:t xml:space="preserve">ffect </w:t>
      </w:r>
      <w:r w:rsidR="00396F3D">
        <w:t>for</w:t>
      </w:r>
      <w:r>
        <w:t xml:space="preserve"> the </w:t>
      </w:r>
      <w:r w:rsidR="00396F3D">
        <w:t xml:space="preserve">Task.  In other games, this is called the Area of Effect, and that is a very apt name for this Parameter.  </w:t>
      </w:r>
      <w:r w:rsidRPr="001F5D69" w:rsidR="001F5D69">
        <w:t>By assigning an Area for the Task, you define</w:t>
      </w:r>
      <w:r w:rsidR="00396F3D">
        <w:t xml:space="preserve"> how big of an area the Task affects.</w:t>
      </w:r>
    </w:p>
    <w:p w:rsidR="00354236" w:rsidP="00354236" w:rsidRDefault="00396F3D" w14:paraId="14E16EBB" w14:textId="16A7A04E">
      <w:r>
        <w:t>Distance, in Untold, is defined in simple terms, using language that is intuitive to measure without maps, grids, or tape measures.  It starts with 0 – Or</w:t>
      </w:r>
      <w:r w:rsidR="001F5D69">
        <w:t>,</w:t>
      </w:r>
      <w:r>
        <w:t xml:space="preserve"> in other words, the lack of an Area Parameter, and refers to the Target, or Self.</w:t>
      </w:r>
      <w:r w:rsidR="00C149F2">
        <w:t xml:space="preserve">  The first Area, Area 1, is called Engaged, or the immediate area around the Target or Self.  Think of this as anyone you could reach without difficulty and without moving.</w:t>
      </w:r>
    </w:p>
    <w:p w:rsidR="00C149F2" w:rsidP="00354236" w:rsidRDefault="5EEFA721" w14:paraId="56FE799C" w14:textId="6F7E6002">
      <w:r>
        <w:t>Area 2 is called Close and is defined as, “Those you could speak to within a crowded restaurant without raising your voice.”  If you took a significant step, you could reach these targets easily.  Area 3 is called Short and is defined as, “Those you could play catch with, or speak with if you raised your voice.”</w:t>
      </w:r>
    </w:p>
    <w:p w:rsidR="00C149F2" w:rsidP="00354236" w:rsidRDefault="00C149F2" w14:paraId="16E52A0B" w14:textId="3B48DBC9">
      <w:r>
        <w:t xml:space="preserve">The actual distance isn’t defined and </w:t>
      </w:r>
      <w:r w:rsidR="002E6062">
        <w:t xml:space="preserve">is </w:t>
      </w:r>
      <w:r>
        <w:t xml:space="preserve">intended to be impossible to define precisely, and this is </w:t>
      </w:r>
      <w:r w:rsidR="001F5D69">
        <w:t>designed</w:t>
      </w:r>
      <w:r>
        <w:t xml:space="preserve"> to make things in the game flow easily.</w:t>
      </w:r>
      <w:r w:rsidR="002E6062">
        <w:t xml:space="preserve">  Think along the “It’s close enough,” and you are fine.  The GM is the Arbiter of the Area affected, so ask them if you are unsure.</w:t>
      </w:r>
    </w:p>
    <w:p w:rsidR="002E6062" w:rsidP="002E6062" w:rsidRDefault="002E6062" w14:paraId="465862D4" w14:textId="2474883A">
      <w:pPr>
        <w:pStyle w:val="Heading1"/>
      </w:pPr>
      <w:r>
        <w:t>Range</w:t>
      </w:r>
    </w:p>
    <w:p w:rsidR="002E6062" w:rsidP="002E6062" w:rsidRDefault="5EEFA721" w14:paraId="259ADBC2" w14:textId="242F2CFE">
      <w:r>
        <w:t>As with Area, Range is a measure of distance, and the two Parameters share a Table, which is below.  Range 0 is implied when no Range is defined, and that also is defined as Self.  When applied to Range, 0 is only Self, but if you combined a Range of 1 with an Area of 0, this would be a Target at Engaged Range.  You could include multiple Range 1 Parameters to Target that may individually select Targets at Engaged Range.</w:t>
      </w:r>
    </w:p>
    <w:p w:rsidR="001F5D69" w:rsidP="002E6062" w:rsidRDefault="001F5D69" w14:paraId="432DBD74" w14:textId="3280B9E1">
      <w:r>
        <w:t>When you combine a Range 1 with an Area 3, this would be everyone except for Self within the range of your voice.  You are, in essence, creating a Donut-shaped circle that is affected by the Task.</w:t>
      </w:r>
    </w:p>
    <w:p w:rsidR="001F5D69" w:rsidP="002E6062" w:rsidRDefault="001F5D69" w14:paraId="0F67ACA8" w14:textId="74BCB064">
      <w:r>
        <w:t>It’s important to consider that your intention for the area’s shape is just as important to the Task as the Parameter itself.  Another way to think about the above Task, with Area 3 and Range 1, is to imagine you stretched out hands and a cone of fire blasting outward to your opponents in that direction.</w:t>
      </w:r>
    </w:p>
    <w:p w:rsidR="001F5D69" w:rsidP="002E6062" w:rsidRDefault="00CB1026" w14:paraId="05C7DE99" w14:textId="0361B098">
      <w:r>
        <w:t>The area does not distinguish between friend and foe.  If you tried blasting everything in Area 3 without defining a Range of at least 1, then you are also targeted.  Although it is worth pointing out that including multiple Areas and Ranges could hollow out safe spaces.  This increases the Cost of the Task</w:t>
      </w:r>
      <w:r w:rsidR="005426B1">
        <w:t xml:space="preserve"> and</w:t>
      </w:r>
      <w:r>
        <w:t xml:space="preserve"> should be carefully considered.</w:t>
      </w:r>
    </w:p>
    <w:p w:rsidR="00CB1026" w:rsidP="00CB1026" w:rsidRDefault="00CB1026" w14:paraId="04F377E6" w14:textId="0E67F8CC">
      <w:pPr>
        <w:pStyle w:val="Heading1"/>
      </w:pPr>
      <w:r>
        <w:t>Duration</w:t>
      </w:r>
    </w:p>
    <w:p w:rsidR="00CB1026" w:rsidP="00CB1026" w:rsidRDefault="00CB1026" w14:paraId="45C06095" w14:textId="55C07BDB">
      <w:r>
        <w:t>How long will that Fog Cloud last</w:t>
      </w:r>
      <w:r w:rsidR="005426B1">
        <w:t>? How</w:t>
      </w:r>
      <w:r>
        <w:t xml:space="preserve"> long does the Task allow you to breathe underwater?  These are </w:t>
      </w:r>
      <w:r w:rsidR="005426B1">
        <w:t>essential</w:t>
      </w:r>
      <w:r>
        <w:t xml:space="preserve"> things to consider, and the Duration 0 is instant a heartbeat or a single Round.  </w:t>
      </w:r>
      <w:r w:rsidR="005426B1">
        <w:t>If</w:t>
      </w:r>
      <w:r>
        <w:t xml:space="preserve"> you do not include a Duration</w:t>
      </w:r>
      <w:r w:rsidR="005426B1">
        <w:t>,</w:t>
      </w:r>
      <w:r>
        <w:t xml:space="preserve"> the Task does something once and is done.  Now, the damage done by a fire </w:t>
      </w:r>
      <w:proofErr w:type="gramStart"/>
      <w:r>
        <w:t>spell</w:t>
      </w:r>
      <w:proofErr w:type="gramEnd"/>
      <w:r>
        <w:t xml:space="preserve"> or a </w:t>
      </w:r>
      <w:r w:rsidR="005426B1">
        <w:t>flame thrower</w:t>
      </w:r>
      <w:r>
        <w:t xml:space="preserve"> is permanent, but the </w:t>
      </w:r>
      <w:r w:rsidR="005426B1">
        <w:t>fire does not catch anything on fire or cause any damage after the initial flash of flame.</w:t>
      </w:r>
    </w:p>
    <w:p w:rsidR="005426B1" w:rsidP="00CB1026" w:rsidRDefault="005426B1" w14:paraId="545C59B7" w14:textId="0EA6D6EC">
      <w:r>
        <w:t xml:space="preserve">As with Area and Range, the duration of a Task is subjective.  Just because something could last all day doesn’t mean that it </w:t>
      </w:r>
      <w:proofErr w:type="gramStart"/>
      <w:r>
        <w:t>has to</w:t>
      </w:r>
      <w:proofErr w:type="gramEnd"/>
      <w:r>
        <w:t xml:space="preserve">.  But to last longer than a single Scene, the Duration would need to be a Day, </w:t>
      </w:r>
      <w:r w:rsidR="00D27FF8">
        <w:t>defining</w:t>
      </w:r>
      <w:r>
        <w:t xml:space="preserve"> it </w:t>
      </w:r>
      <w:r w:rsidR="00D27FF8">
        <w:t xml:space="preserve">to </w:t>
      </w:r>
      <w:r>
        <w:t>last shorter.  You do not get any savings from the shorter term.  It is cheaper than using 2 Duration Scene Parameters anyways.</w:t>
      </w:r>
    </w:p>
    <w:p w:rsidR="005426B1" w:rsidP="005426B1" w:rsidRDefault="005426B1" w14:paraId="4353AC6F" w14:textId="0E2AE9C4">
      <w:pPr>
        <w:pStyle w:val="Heading1"/>
      </w:pPr>
      <w:r>
        <w:t>Potency</w:t>
      </w:r>
    </w:p>
    <w:p w:rsidR="005426B1" w:rsidP="005426B1" w:rsidRDefault="005426B1" w14:paraId="1F56BAD4" w14:textId="3A05D668">
      <w:r>
        <w:t xml:space="preserve">The Power or Potency of a Task is defined as numbers and multipliers, or Ratios.  Potency </w:t>
      </w:r>
      <w:r w:rsidR="00D27FF8">
        <w:t>x3 has a cost of 3 for each point, or 1:3.  Natural things to be explained with Potency is Damage.  This is x1, or 1:1.  It’s also referred to as Base Potency.</w:t>
      </w:r>
    </w:p>
    <w:p w:rsidR="00D27FF8" w:rsidP="005426B1" w:rsidRDefault="00D27FF8" w14:paraId="1330C1B8" w14:textId="21A9036A">
      <w:r>
        <w:t xml:space="preserve">Potency x3 is for Boosts, Bolsters, Enhances, and even Magnify.  </w:t>
      </w:r>
    </w:p>
    <w:p w:rsidR="00D27FF8" w:rsidP="00D27FF8" w:rsidRDefault="00D27FF8" w14:paraId="6BF4C5DB" w14:textId="26334C93">
      <w:pPr>
        <w:pStyle w:val="ListParagraph"/>
        <w:numPr>
          <w:ilvl w:val="0"/>
          <w:numId w:val="1"/>
        </w:numPr>
      </w:pPr>
      <w:r>
        <w:t xml:space="preserve">Boost, Bolster, </w:t>
      </w:r>
      <w:r w:rsidR="00D654BA">
        <w:t>Enhance, Magnify</w:t>
      </w:r>
      <w:r w:rsidR="00D654BA">
        <w:tab/>
      </w:r>
      <w:r w:rsidR="00D654BA">
        <w:t>1:3</w:t>
      </w:r>
    </w:p>
    <w:p w:rsidR="00D654BA" w:rsidP="00D27FF8" w:rsidRDefault="00D654BA" w14:paraId="190D74ED" w14:textId="14C4BE2D">
      <w:pPr>
        <w:pStyle w:val="ListParagraph"/>
        <w:numPr>
          <w:ilvl w:val="0"/>
          <w:numId w:val="1"/>
        </w:numPr>
      </w:pPr>
      <w:r>
        <w:t>Damage, Protection from Damage</w:t>
      </w:r>
      <w:r>
        <w:tab/>
      </w:r>
      <w:r>
        <w:t>1:1</w:t>
      </w:r>
    </w:p>
    <w:p w:rsidR="002232DA" w:rsidP="002232DA" w:rsidRDefault="002232DA" w14:paraId="5AC08024" w14:textId="30ABF7DF">
      <w:r>
        <w:t xml:space="preserve">The range of Potency has no upper limit, but it is strongly advised to think of 12 as a limit without getting the </w:t>
      </w:r>
      <w:r w:rsidR="008E0F24">
        <w:t>other players’ consensus</w:t>
      </w:r>
      <w:r>
        <w:t>.</w:t>
      </w:r>
    </w:p>
    <w:p w:rsidR="00D654BA" w:rsidP="00D654BA" w:rsidRDefault="00D654BA" w14:paraId="6C131D85" w14:textId="5C388136">
      <w:pPr>
        <w:pStyle w:val="Heading1"/>
      </w:pPr>
      <w:r>
        <w:t>Costs</w:t>
      </w:r>
    </w:p>
    <w:p w:rsidR="00D654BA" w:rsidP="00D654BA" w:rsidRDefault="00D654BA" w14:paraId="7EC1D5F2" w14:textId="5050A616">
      <w:r>
        <w:t xml:space="preserve">The tables which define the Cost for the various Parameters are defined for Ayes.  So, for each 1 Cost, you need 1 Aye above the DL of the Check.  As you may have noticed already, there are huge Costs.  And you may despair that you could never build a Death Star and destroy an entire world, as that would cost 40 Ayes for the Area alone.  And yes, it would be </w:t>
      </w:r>
      <w:r w:rsidR="00101C89">
        <w:t>doubtful</w:t>
      </w:r>
      <w:r>
        <w:t xml:space="preserve"> to create a Task that could </w:t>
      </w:r>
      <w:r w:rsidR="00101C89">
        <w:t>kill</w:t>
      </w:r>
      <w:r>
        <w:t xml:space="preserve"> even a small city in a single Action.</w:t>
      </w:r>
    </w:p>
    <w:p w:rsidR="009E0559" w:rsidP="00D654BA" w:rsidRDefault="00101C89" w14:paraId="6999CC78" w14:textId="77777777">
      <w:r>
        <w:t>There are many ways to gain access to resources to pay the cost of larger Areas and Ranges, but most of those are reserved for Gear, Materials, or Divine Interventions.  Consider those to be McGuffins, or exceptional cases, and best just left for an entire quest or Campaign.  Or at least in the realms of Saving the Galaxy, or similar.</w:t>
      </w:r>
    </w:p>
    <w:p w:rsidR="008E0F24" w:rsidP="00D654BA" w:rsidRDefault="004E1FEC" w14:paraId="0A802872" w14:textId="36294DC8">
      <w:r w:rsidRPr="00D654BA">
        <w:t xml:space="preserve"> </w:t>
      </w:r>
      <w:r w:rsidR="009E0559">
        <w:object w:dxaOrig="9558" w:dyaOrig="3997" w14:anchorId="6CF3CF7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77.75pt;height:199.5pt" o:ole="" type="#_x0000_t75">
            <v:imagedata o:title="" r:id="rId6"/>
          </v:shape>
          <o:OLEObject Type="Link" ProgID="Excel.SheetMacroEnabled.12" ShapeID="_x0000_i1025" DrawAspect="Content" r:id="rId7" UpdateMode="Always">
            <o:LinkType>EnhancedMetaFile</o:LinkType>
            <o:LockedField>false</o:LockedField>
          </o:OLEObject>
        </w:object>
      </w:r>
    </w:p>
    <w:p w:rsidRPr="00D654BA" w:rsidR="004E4EB1" w:rsidP="00D654BA" w:rsidRDefault="0088336F" w14:paraId="5FA5D7D3" w14:textId="005009FD">
      <w:r>
        <w:object w:dxaOrig="8498" w:dyaOrig="3997" w14:anchorId="5A16388D">
          <v:shape id="_x0000_i1026" style="width:477pt;height:199.5pt" o:ole="" type="#_x0000_t75">
            <v:imagedata o:title="" r:id="rId8"/>
          </v:shape>
          <o:OLEObject Type="Link" ProgID="Excel.SheetMacroEnabled.12" ShapeID="_x0000_i1026" DrawAspect="Content" r:id="rId9" UpdateMode="Always">
            <o:LinkType>EnhancedMetaFile</o:LinkType>
            <o:LockedField>false</o:LockedField>
          </o:OLEObject>
        </w:object>
      </w:r>
    </w:p>
    <w:sectPr w:rsidRPr="00D654BA" w:rsidR="004E4E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w:altName w:val="Calibri"/>
    <w:charset w:val="00"/>
    <w:family w:val="auto"/>
    <w:pitch w:val="default"/>
  </w:font>
  <w:font w:name="Century Gothi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CA6752"/>
    <w:multiLevelType w:val="hybridMultilevel"/>
    <w:tmpl w:val="F0CEBC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72D"/>
    <w:rsid w:val="00101C89"/>
    <w:rsid w:val="001523A0"/>
    <w:rsid w:val="001F5D69"/>
    <w:rsid w:val="002232DA"/>
    <w:rsid w:val="00234677"/>
    <w:rsid w:val="002E6062"/>
    <w:rsid w:val="00354236"/>
    <w:rsid w:val="00396F3D"/>
    <w:rsid w:val="0040619C"/>
    <w:rsid w:val="0047472D"/>
    <w:rsid w:val="004E1FEC"/>
    <w:rsid w:val="004E4EB1"/>
    <w:rsid w:val="005426B1"/>
    <w:rsid w:val="005C1D49"/>
    <w:rsid w:val="005D49D7"/>
    <w:rsid w:val="007B784F"/>
    <w:rsid w:val="0088336F"/>
    <w:rsid w:val="008E0F24"/>
    <w:rsid w:val="00920C2A"/>
    <w:rsid w:val="009E0559"/>
    <w:rsid w:val="00A54170"/>
    <w:rsid w:val="00B7710F"/>
    <w:rsid w:val="00C149F2"/>
    <w:rsid w:val="00CB1026"/>
    <w:rsid w:val="00CE2FF7"/>
    <w:rsid w:val="00D27FF8"/>
    <w:rsid w:val="00D654BA"/>
    <w:rsid w:val="00EC0953"/>
    <w:rsid w:val="00F320AF"/>
    <w:rsid w:val="5EEFA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E08E"/>
  <w15:docId w15:val="{22B0AB18-AA15-4D52-A08C-6D4AF1D223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Gill Sans" w:hAnsi="Gill Sans" w:eastAsia="Gill Sans" w:cs="Gill Sans"/>
        <w:sz w:val="24"/>
        <w:szCs w:val="24"/>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09F7"/>
  </w:style>
  <w:style w:type="paragraph" w:styleId="Heading1">
    <w:name w:val="heading 1"/>
    <w:basedOn w:val="Normal"/>
    <w:next w:val="Normal"/>
    <w:link w:val="Heading1Char"/>
    <w:uiPriority w:val="9"/>
    <w:qFormat/>
    <w:rsid w:val="00D825D4"/>
    <w:pPr>
      <w:pBdr>
        <w:top w:val="single" w:color="B31166" w:themeColor="accent1" w:sz="24" w:space="0"/>
        <w:left w:val="single" w:color="B31166" w:themeColor="accent1" w:sz="24" w:space="0"/>
        <w:bottom w:val="single" w:color="B31166" w:themeColor="accent1" w:sz="24" w:space="0"/>
        <w:right w:val="single" w:color="B31166" w:themeColor="accent1" w:sz="24" w:space="0"/>
      </w:pBdr>
      <w:shd w:val="clear" w:color="auto" w:fill="B3116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825D4"/>
    <w:pPr>
      <w:pBdr>
        <w:top w:val="single" w:color="F9C5E0" w:themeColor="accent1" w:themeTint="33" w:sz="24" w:space="0"/>
        <w:left w:val="single" w:color="F9C5E0" w:themeColor="accent1" w:themeTint="33" w:sz="24" w:space="0"/>
        <w:bottom w:val="single" w:color="F9C5E0" w:themeColor="accent1" w:themeTint="33" w:sz="24" w:space="0"/>
        <w:right w:val="single" w:color="F9C5E0" w:themeColor="accent1" w:themeTint="33" w:sz="24" w:space="0"/>
      </w:pBdr>
      <w:shd w:val="clear" w:color="auto" w:fill="F9C5E0"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825D4"/>
    <w:pPr>
      <w:pBdr>
        <w:top w:val="single" w:color="B31166" w:themeColor="accent1" w:sz="6" w:space="2"/>
      </w:pBdr>
      <w:spacing w:before="300" w:after="0"/>
      <w:outlineLvl w:val="2"/>
    </w:pPr>
    <w:rPr>
      <w:caps/>
      <w:color w:val="580832" w:themeColor="accent1" w:themeShade="7F"/>
      <w:spacing w:val="15"/>
    </w:rPr>
  </w:style>
  <w:style w:type="paragraph" w:styleId="Heading4">
    <w:name w:val="heading 4"/>
    <w:basedOn w:val="Normal"/>
    <w:next w:val="Normal"/>
    <w:link w:val="Heading4Char"/>
    <w:uiPriority w:val="9"/>
    <w:semiHidden/>
    <w:unhideWhenUsed/>
    <w:qFormat/>
    <w:rsid w:val="00D825D4"/>
    <w:pPr>
      <w:pBdr>
        <w:top w:val="dotted" w:color="B31166" w:themeColor="accent1" w:sz="6" w:space="2"/>
      </w:pBdr>
      <w:spacing w:before="200" w:after="0"/>
      <w:outlineLvl w:val="3"/>
    </w:pPr>
    <w:rPr>
      <w:caps/>
      <w:color w:val="850C4B" w:themeColor="accent1" w:themeShade="BF"/>
      <w:spacing w:val="10"/>
    </w:rPr>
  </w:style>
  <w:style w:type="paragraph" w:styleId="Heading5">
    <w:name w:val="heading 5"/>
    <w:basedOn w:val="Normal"/>
    <w:next w:val="Normal"/>
    <w:link w:val="Heading5Char"/>
    <w:uiPriority w:val="9"/>
    <w:semiHidden/>
    <w:unhideWhenUsed/>
    <w:qFormat/>
    <w:rsid w:val="00D825D4"/>
    <w:pPr>
      <w:pBdr>
        <w:bottom w:val="single" w:color="B31166" w:themeColor="accent1" w:sz="6" w:space="1"/>
      </w:pBdr>
      <w:spacing w:before="200" w:after="0"/>
      <w:outlineLvl w:val="4"/>
    </w:pPr>
    <w:rPr>
      <w:caps/>
      <w:color w:val="850C4B" w:themeColor="accent1" w:themeShade="BF"/>
      <w:spacing w:val="10"/>
    </w:rPr>
  </w:style>
  <w:style w:type="paragraph" w:styleId="Heading6">
    <w:name w:val="heading 6"/>
    <w:basedOn w:val="Normal"/>
    <w:next w:val="Normal"/>
    <w:link w:val="Heading6Char"/>
    <w:uiPriority w:val="9"/>
    <w:semiHidden/>
    <w:unhideWhenUsed/>
    <w:qFormat/>
    <w:rsid w:val="00D825D4"/>
    <w:pPr>
      <w:pBdr>
        <w:bottom w:val="dotted" w:color="B31166" w:themeColor="accent1" w:sz="6" w:space="1"/>
      </w:pBdr>
      <w:spacing w:before="200" w:after="0"/>
      <w:outlineLvl w:val="5"/>
    </w:pPr>
    <w:rPr>
      <w:caps/>
      <w:color w:val="850C4B" w:themeColor="accent1" w:themeShade="BF"/>
      <w:spacing w:val="10"/>
    </w:rPr>
  </w:style>
  <w:style w:type="paragraph" w:styleId="Heading7">
    <w:name w:val="heading 7"/>
    <w:basedOn w:val="Normal"/>
    <w:next w:val="Normal"/>
    <w:link w:val="Heading7Char"/>
    <w:uiPriority w:val="9"/>
    <w:semiHidden/>
    <w:unhideWhenUsed/>
    <w:qFormat/>
    <w:rsid w:val="00D825D4"/>
    <w:pPr>
      <w:spacing w:before="200" w:after="0"/>
      <w:outlineLvl w:val="6"/>
    </w:pPr>
    <w:rPr>
      <w:caps/>
      <w:color w:val="850C4B" w:themeColor="accent1" w:themeShade="BF"/>
      <w:spacing w:val="10"/>
    </w:rPr>
  </w:style>
  <w:style w:type="paragraph" w:styleId="Heading8">
    <w:name w:val="heading 8"/>
    <w:basedOn w:val="Normal"/>
    <w:next w:val="Normal"/>
    <w:link w:val="Heading8Char"/>
    <w:uiPriority w:val="9"/>
    <w:semiHidden/>
    <w:unhideWhenUsed/>
    <w:qFormat/>
    <w:rsid w:val="00D825D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825D4"/>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D825D4"/>
    <w:pPr>
      <w:spacing w:before="0" w:after="0"/>
    </w:pPr>
    <w:rPr>
      <w:rFonts w:asciiTheme="majorHAnsi" w:hAnsiTheme="majorHAnsi" w:eastAsiaTheme="majorEastAsia" w:cstheme="majorBidi"/>
      <w:caps/>
      <w:color w:val="B31166" w:themeColor="accent1"/>
      <w:spacing w:val="10"/>
      <w:sz w:val="52"/>
      <w:szCs w:val="52"/>
    </w:rPr>
  </w:style>
  <w:style w:type="character" w:styleId="TitleChar" w:customStyle="1">
    <w:name w:val="Title Char"/>
    <w:basedOn w:val="DefaultParagraphFont"/>
    <w:link w:val="Title"/>
    <w:uiPriority w:val="10"/>
    <w:rsid w:val="00D825D4"/>
    <w:rPr>
      <w:rFonts w:asciiTheme="majorHAnsi" w:hAnsiTheme="majorHAnsi" w:eastAsiaTheme="majorEastAsia" w:cstheme="majorBidi"/>
      <w:caps/>
      <w:color w:val="B31166" w:themeColor="accent1"/>
      <w:spacing w:val="10"/>
      <w:sz w:val="52"/>
      <w:szCs w:val="52"/>
    </w:rPr>
  </w:style>
  <w:style w:type="paragraph" w:styleId="code-line" w:customStyle="1">
    <w:name w:val="code-line"/>
    <w:basedOn w:val="Normal"/>
    <w:rsid w:val="0047442E"/>
    <w:pPr>
      <w:spacing w:beforeAutospacing="1" w:after="100" w:afterAutospacing="1" w:line="240" w:lineRule="auto"/>
    </w:pPr>
    <w:rPr>
      <w:rFonts w:ascii="Times New Roman" w:hAnsi="Times New Roman" w:eastAsia="Times New Roman" w:cs="Times New Roman"/>
    </w:rPr>
  </w:style>
  <w:style w:type="character" w:styleId="Strong">
    <w:name w:val="Strong"/>
    <w:uiPriority w:val="22"/>
    <w:qFormat/>
    <w:rsid w:val="00D825D4"/>
    <w:rPr>
      <w:b/>
      <w:bCs/>
    </w:rPr>
  </w:style>
  <w:style w:type="character" w:styleId="Heading1Char" w:customStyle="1">
    <w:name w:val="Heading 1 Char"/>
    <w:basedOn w:val="DefaultParagraphFont"/>
    <w:link w:val="Heading1"/>
    <w:uiPriority w:val="9"/>
    <w:rsid w:val="00D825D4"/>
    <w:rPr>
      <w:caps/>
      <w:color w:val="FFFFFF" w:themeColor="background1"/>
      <w:spacing w:val="15"/>
      <w:sz w:val="22"/>
      <w:szCs w:val="22"/>
      <w:shd w:val="clear" w:color="auto" w:fill="B31166" w:themeFill="accent1"/>
    </w:rPr>
  </w:style>
  <w:style w:type="character" w:styleId="Heading2Char" w:customStyle="1">
    <w:name w:val="Heading 2 Char"/>
    <w:basedOn w:val="DefaultParagraphFont"/>
    <w:link w:val="Heading2"/>
    <w:uiPriority w:val="9"/>
    <w:rsid w:val="00D825D4"/>
    <w:rPr>
      <w:caps/>
      <w:spacing w:val="15"/>
      <w:shd w:val="clear" w:color="auto" w:fill="F9C5E0" w:themeFill="accent1" w:themeFillTint="33"/>
    </w:rPr>
  </w:style>
  <w:style w:type="character" w:styleId="Heading3Char" w:customStyle="1">
    <w:name w:val="Heading 3 Char"/>
    <w:basedOn w:val="DefaultParagraphFont"/>
    <w:link w:val="Heading3"/>
    <w:uiPriority w:val="9"/>
    <w:rsid w:val="00D825D4"/>
    <w:rPr>
      <w:caps/>
      <w:color w:val="580832" w:themeColor="accent1" w:themeShade="7F"/>
      <w:spacing w:val="15"/>
    </w:rPr>
  </w:style>
  <w:style w:type="character" w:styleId="Heading4Char" w:customStyle="1">
    <w:name w:val="Heading 4 Char"/>
    <w:basedOn w:val="DefaultParagraphFont"/>
    <w:link w:val="Heading4"/>
    <w:uiPriority w:val="9"/>
    <w:semiHidden/>
    <w:rsid w:val="00D825D4"/>
    <w:rPr>
      <w:caps/>
      <w:color w:val="850C4B" w:themeColor="accent1" w:themeShade="BF"/>
      <w:spacing w:val="10"/>
    </w:rPr>
  </w:style>
  <w:style w:type="character" w:styleId="Heading5Char" w:customStyle="1">
    <w:name w:val="Heading 5 Char"/>
    <w:basedOn w:val="DefaultParagraphFont"/>
    <w:link w:val="Heading5"/>
    <w:uiPriority w:val="9"/>
    <w:semiHidden/>
    <w:rsid w:val="00D825D4"/>
    <w:rPr>
      <w:caps/>
      <w:color w:val="850C4B" w:themeColor="accent1" w:themeShade="BF"/>
      <w:spacing w:val="10"/>
    </w:rPr>
  </w:style>
  <w:style w:type="character" w:styleId="Heading6Char" w:customStyle="1">
    <w:name w:val="Heading 6 Char"/>
    <w:basedOn w:val="DefaultParagraphFont"/>
    <w:link w:val="Heading6"/>
    <w:uiPriority w:val="9"/>
    <w:semiHidden/>
    <w:rsid w:val="00D825D4"/>
    <w:rPr>
      <w:caps/>
      <w:color w:val="850C4B" w:themeColor="accent1" w:themeShade="BF"/>
      <w:spacing w:val="10"/>
    </w:rPr>
  </w:style>
  <w:style w:type="character" w:styleId="Heading7Char" w:customStyle="1">
    <w:name w:val="Heading 7 Char"/>
    <w:basedOn w:val="DefaultParagraphFont"/>
    <w:link w:val="Heading7"/>
    <w:uiPriority w:val="9"/>
    <w:semiHidden/>
    <w:rsid w:val="00D825D4"/>
    <w:rPr>
      <w:caps/>
      <w:color w:val="850C4B" w:themeColor="accent1" w:themeShade="BF"/>
      <w:spacing w:val="10"/>
    </w:rPr>
  </w:style>
  <w:style w:type="character" w:styleId="Heading8Char" w:customStyle="1">
    <w:name w:val="Heading 8 Char"/>
    <w:basedOn w:val="DefaultParagraphFont"/>
    <w:link w:val="Heading8"/>
    <w:uiPriority w:val="9"/>
    <w:semiHidden/>
    <w:rsid w:val="00D825D4"/>
    <w:rPr>
      <w:caps/>
      <w:spacing w:val="10"/>
      <w:sz w:val="18"/>
      <w:szCs w:val="18"/>
    </w:rPr>
  </w:style>
  <w:style w:type="character" w:styleId="Heading9Char" w:customStyle="1">
    <w:name w:val="Heading 9 Char"/>
    <w:basedOn w:val="DefaultParagraphFont"/>
    <w:link w:val="Heading9"/>
    <w:uiPriority w:val="9"/>
    <w:semiHidden/>
    <w:rsid w:val="00D825D4"/>
    <w:rPr>
      <w:i/>
      <w:iCs/>
      <w:caps/>
      <w:spacing w:val="10"/>
      <w:sz w:val="18"/>
      <w:szCs w:val="18"/>
    </w:rPr>
  </w:style>
  <w:style w:type="paragraph" w:styleId="Caption">
    <w:name w:val="caption"/>
    <w:basedOn w:val="Normal"/>
    <w:next w:val="Normal"/>
    <w:uiPriority w:val="35"/>
    <w:semiHidden/>
    <w:unhideWhenUsed/>
    <w:qFormat/>
    <w:rsid w:val="00D825D4"/>
    <w:rPr>
      <w:b/>
      <w:bCs/>
      <w:color w:val="850C4B" w:themeColor="accent1" w:themeShade="BF"/>
      <w:sz w:val="16"/>
      <w:szCs w:val="16"/>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styleId="SubtitleChar" w:customStyle="1">
    <w:name w:val="Subtitle Char"/>
    <w:basedOn w:val="DefaultParagraphFont"/>
    <w:link w:val="Subtitle"/>
    <w:uiPriority w:val="11"/>
    <w:rsid w:val="00D825D4"/>
    <w:rPr>
      <w:caps/>
      <w:color w:val="595959" w:themeColor="text1" w:themeTint="A6"/>
      <w:spacing w:val="10"/>
      <w:sz w:val="21"/>
      <w:szCs w:val="21"/>
    </w:rPr>
  </w:style>
  <w:style w:type="character" w:styleId="Emphasis">
    <w:name w:val="Emphasis"/>
    <w:uiPriority w:val="20"/>
    <w:qFormat/>
    <w:rsid w:val="00D825D4"/>
    <w:rPr>
      <w:caps/>
      <w:color w:val="580832" w:themeColor="accent1" w:themeShade="7F"/>
      <w:spacing w:val="5"/>
    </w:rPr>
  </w:style>
  <w:style w:type="paragraph" w:styleId="NoSpacing">
    <w:name w:val="No Spacing"/>
    <w:uiPriority w:val="1"/>
    <w:qFormat/>
    <w:rsid w:val="00D825D4"/>
    <w:pPr>
      <w:spacing w:after="0" w:line="240" w:lineRule="auto"/>
    </w:pPr>
  </w:style>
  <w:style w:type="paragraph" w:styleId="Quote">
    <w:name w:val="Quote"/>
    <w:basedOn w:val="Normal"/>
    <w:next w:val="Normal"/>
    <w:link w:val="QuoteChar"/>
    <w:uiPriority w:val="29"/>
    <w:qFormat/>
    <w:rsid w:val="00D825D4"/>
    <w:rPr>
      <w:i/>
      <w:iCs/>
    </w:rPr>
  </w:style>
  <w:style w:type="character" w:styleId="QuoteChar" w:customStyle="1">
    <w:name w:val="Quote Char"/>
    <w:basedOn w:val="DefaultParagraphFont"/>
    <w:link w:val="Quote"/>
    <w:uiPriority w:val="29"/>
    <w:rsid w:val="00D825D4"/>
    <w:rPr>
      <w:i/>
      <w:iCs/>
      <w:sz w:val="24"/>
      <w:szCs w:val="24"/>
    </w:rPr>
  </w:style>
  <w:style w:type="paragraph" w:styleId="IntenseQuote">
    <w:name w:val="Intense Quote"/>
    <w:basedOn w:val="Normal"/>
    <w:next w:val="Normal"/>
    <w:link w:val="IntenseQuoteChar"/>
    <w:uiPriority w:val="30"/>
    <w:qFormat/>
    <w:rsid w:val="00D825D4"/>
    <w:pPr>
      <w:spacing w:before="240" w:after="240" w:line="240" w:lineRule="auto"/>
      <w:ind w:left="1080" w:right="1080"/>
      <w:jc w:val="center"/>
    </w:pPr>
    <w:rPr>
      <w:color w:val="B31166" w:themeColor="accent1"/>
    </w:rPr>
  </w:style>
  <w:style w:type="character" w:styleId="IntenseQuoteChar" w:customStyle="1">
    <w:name w:val="Intense Quote Char"/>
    <w:basedOn w:val="DefaultParagraphFont"/>
    <w:link w:val="IntenseQuote"/>
    <w:uiPriority w:val="30"/>
    <w:rsid w:val="00D825D4"/>
    <w:rPr>
      <w:color w:val="B31166" w:themeColor="accent1"/>
      <w:sz w:val="24"/>
      <w:szCs w:val="24"/>
    </w:rPr>
  </w:style>
  <w:style w:type="character" w:styleId="SubtleEmphasis">
    <w:name w:val="Subtle Emphasis"/>
    <w:uiPriority w:val="19"/>
    <w:qFormat/>
    <w:rsid w:val="00D825D4"/>
    <w:rPr>
      <w:i/>
      <w:iCs/>
      <w:color w:val="580832" w:themeColor="accent1" w:themeShade="7F"/>
    </w:rPr>
  </w:style>
  <w:style w:type="character" w:styleId="IntenseEmphasis">
    <w:name w:val="Intense Emphasis"/>
    <w:uiPriority w:val="21"/>
    <w:qFormat/>
    <w:rsid w:val="00D825D4"/>
    <w:rPr>
      <w:b/>
      <w:bCs/>
      <w:caps/>
      <w:color w:val="580832" w:themeColor="accent1" w:themeShade="7F"/>
      <w:spacing w:val="10"/>
    </w:rPr>
  </w:style>
  <w:style w:type="character" w:styleId="SubtleReference">
    <w:name w:val="Subtle Reference"/>
    <w:uiPriority w:val="31"/>
    <w:qFormat/>
    <w:rsid w:val="00D825D4"/>
    <w:rPr>
      <w:b/>
      <w:bCs/>
      <w:color w:val="B31166" w:themeColor="accent1"/>
    </w:rPr>
  </w:style>
  <w:style w:type="character" w:styleId="IntenseReference">
    <w:name w:val="Intense Reference"/>
    <w:uiPriority w:val="32"/>
    <w:qFormat/>
    <w:rsid w:val="00D825D4"/>
    <w:rPr>
      <w:b/>
      <w:bCs/>
      <w:i/>
      <w:iCs/>
      <w:caps/>
      <w:color w:val="B31166" w:themeColor="accent1"/>
    </w:rPr>
  </w:style>
  <w:style w:type="character" w:styleId="BookTitle">
    <w:name w:val="Book Title"/>
    <w:uiPriority w:val="33"/>
    <w:qFormat/>
    <w:rsid w:val="00D825D4"/>
    <w:rPr>
      <w:b/>
      <w:bCs/>
      <w:i/>
      <w:iCs/>
      <w:spacing w:val="0"/>
    </w:rPr>
  </w:style>
  <w:style w:type="paragraph" w:styleId="TOCHeading">
    <w:name w:val="TOC Heading"/>
    <w:basedOn w:val="Heading1"/>
    <w:next w:val="Normal"/>
    <w:uiPriority w:val="39"/>
    <w:semiHidden/>
    <w:unhideWhenUsed/>
    <w:qFormat/>
    <w:rsid w:val="00D825D4"/>
    <w:pPr>
      <w:outlineLvl w:val="9"/>
    </w:pPr>
  </w:style>
  <w:style w:type="paragraph" w:styleId="ListParagraph">
    <w:name w:val="List Paragraph"/>
    <w:basedOn w:val="Normal"/>
    <w:uiPriority w:val="34"/>
    <w:qFormat/>
    <w:rsid w:val="00D27F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4819">
      <w:bodyDiv w:val="1"/>
      <w:marLeft w:val="0"/>
      <w:marRight w:val="0"/>
      <w:marTop w:val="0"/>
      <w:marBottom w:val="0"/>
      <w:divBdr>
        <w:top w:val="none" w:sz="0" w:space="0" w:color="auto"/>
        <w:left w:val="none" w:sz="0" w:space="0" w:color="auto"/>
        <w:bottom w:val="none" w:sz="0" w:space="0" w:color="auto"/>
        <w:right w:val="none" w:sz="0" w:space="0" w:color="auto"/>
      </w:divBdr>
    </w:div>
    <w:div w:id="729962577">
      <w:bodyDiv w:val="1"/>
      <w:marLeft w:val="0"/>
      <w:marRight w:val="0"/>
      <w:marTop w:val="0"/>
      <w:marBottom w:val="0"/>
      <w:divBdr>
        <w:top w:val="none" w:sz="0" w:space="0" w:color="auto"/>
        <w:left w:val="none" w:sz="0" w:space="0" w:color="auto"/>
        <w:bottom w:val="none" w:sz="0" w:space="0" w:color="auto"/>
        <w:right w:val="none" w:sz="0" w:space="0" w:color="auto"/>
      </w:divBdr>
    </w:div>
    <w:div w:id="1154368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2.emf" Id="rId8" /><Relationship Type="http://schemas.openxmlformats.org/officeDocument/2006/relationships/styles" Target="styles.xml" Id="rId3" /><Relationship Type="http://schemas.openxmlformats.org/officeDocument/2006/relationships/oleObject" Target="https://d.docs.live.net/43d0be08dd303885/Documents/RPG/Untold%20RPG/Untold%20Character%20Data.xlsm!Parameters!R1C1:R14C9"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emf"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oleObject" Target="https://d.docs.live.net/43d0be08dd303885/Documents/RPG/Untold%20RPG/Untold%20Character%20Data.xlsm!Parameters!R16C1:R29C8" TargetMode="Externa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eng\OneDrive\Documents\RPG\Untold%20RPG\Rule%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43WqY6jJXcJgO1Ngz/jP9IKqnw==">AMUW2mU9lQDmSGUDD9gCZpLVrdjkYfPr/xxT6aNSIb5S7/tyECPwAzYU3bWzzFMmLk++D62suGM2+dBiLP5e9BSiVdkbt7gtd8GXVGerZkgA+u3HElMQZXEgkik+e4Wv7gZ9MbNj3mo/UpZaQ6qZEI01oqvZvdv0qg==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Rule Template.dotx</Template>
  <TotalTime>5</TotalTime>
  <Pages>1</Pages>
  <Words>810</Words>
  <Characters>4618</Characters>
  <Application>Microsoft Office Word</Application>
  <DocSecurity>4</DocSecurity>
  <Lines>38</Lines>
  <Paragraphs>10</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Cid Bastian</dc:creator>
  <cp:keywords/>
  <cp:lastModifiedBy>Christina Moore</cp:lastModifiedBy>
  <cp:revision>12</cp:revision>
  <dcterms:created xsi:type="dcterms:W3CDTF">2022-02-01T00:14:00Z</dcterms:created>
  <dcterms:modified xsi:type="dcterms:W3CDTF">2022-02-03T23:14:00Z</dcterms:modified>
</cp:coreProperties>
</file>