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ARBELAEZ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ARBELAEZ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ARBELAEZ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ARBELAEZ se presenta un total de 908 radicados entre los años 2024 y 2025. Los valores se desagregan para los años 2024 y 2025. Para estos dos años se han finalizado el 28%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750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908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908 radicados del municipio de ARBELAEZ, más del 78.1%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750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908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554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613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908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