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5396" w14:textId="7ACC38C6" w:rsidR="00A10311" w:rsidRDefault="00A10311" w:rsidP="00111DF0">
      <w:pPr>
        <w:jc w:val="both"/>
        <w:rPr>
          <w:lang w:val="es-ES"/>
        </w:rPr>
      </w:pPr>
      <w:r w:rsidRPr="00A10311">
        <w:rPr>
          <w:lang w:val="es-ES"/>
        </w:rPr>
        <w:t>Se participó en diversas reuniones técnicas y de coordinación orientadas al mantenimiento, fortalecimiento y evolución de los procesos catastrales que lleva la entidad, en cumplimiento a aportar insumos técnicos, operativos y de actualización en el marco de la gestión catastral de la Agencia</w:t>
      </w:r>
    </w:p>
    <w:p w14:paraId="2900B375" w14:textId="68E9119C" w:rsidR="00111DF0" w:rsidRPr="00235DA1" w:rsidRDefault="00A10311" w:rsidP="00111DF0">
      <w:pPr>
        <w:jc w:val="both"/>
        <w:rPr>
          <w:noProof/>
          <w:lang w:val="es-ES"/>
        </w:rPr>
      </w:pPr>
      <w:r w:rsidRPr="00235DA1">
        <w:rPr>
          <w:noProof/>
          <w:lang w:val="es-ES"/>
        </w:rPr>
        <w:t>Evidencia</w:t>
      </w:r>
      <w:r w:rsidR="00111DF0" w:rsidRPr="00235DA1">
        <w:rPr>
          <w:noProof/>
          <w:lang w:val="es-ES"/>
        </w:rPr>
        <w:t>:</w:t>
      </w:r>
    </w:p>
    <w:p w14:paraId="5B6EA0DA" w14:textId="5C606752" w:rsidR="00A10311" w:rsidRDefault="00A10311" w:rsidP="00111DF0">
      <w:pPr>
        <w:jc w:val="both"/>
        <w:rPr>
          <w:noProof/>
        </w:rPr>
      </w:pPr>
    </w:p>
    <w:p w14:paraId="73A95F33" w14:textId="4FCFB376" w:rsidR="00A10311" w:rsidRDefault="00BF0D41" w:rsidP="00BF0D41">
      <w:pPr>
        <w:jc w:val="both"/>
        <w:rPr>
          <w:noProof/>
        </w:rPr>
      </w:pPr>
      <w:r w:rsidRPr="00BF0D41">
        <w:rPr>
          <w:noProof/>
        </w:rPr>
        <w:drawing>
          <wp:inline distT="0" distB="0" distL="0" distR="0" wp14:anchorId="6E24A8A8" wp14:editId="01154F16">
            <wp:extent cx="5943600" cy="3807460"/>
            <wp:effectExtent l="0" t="0" r="0" b="2540"/>
            <wp:docPr id="180992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24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E7F4" w14:textId="03F8AA3C" w:rsidR="00BF0D41" w:rsidRDefault="00BF0D41" w:rsidP="00BF0D41">
      <w:pPr>
        <w:jc w:val="both"/>
        <w:rPr>
          <w:noProof/>
        </w:rPr>
      </w:pPr>
      <w:r w:rsidRPr="00BF0D41">
        <w:rPr>
          <w:noProof/>
        </w:rPr>
        <w:lastRenderedPageBreak/>
        <w:drawing>
          <wp:inline distT="0" distB="0" distL="0" distR="0" wp14:anchorId="75A77106" wp14:editId="65A13D9D">
            <wp:extent cx="5943600" cy="3869055"/>
            <wp:effectExtent l="0" t="0" r="0" b="4445"/>
            <wp:docPr id="18471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3798" w14:textId="2A045939" w:rsidR="00BF0D41" w:rsidRDefault="00BF0D41" w:rsidP="00BF0D41">
      <w:pPr>
        <w:jc w:val="both"/>
        <w:rPr>
          <w:noProof/>
        </w:rPr>
      </w:pPr>
      <w:r w:rsidRPr="00BF0D41">
        <w:rPr>
          <w:noProof/>
        </w:rPr>
        <w:drawing>
          <wp:inline distT="0" distB="0" distL="0" distR="0" wp14:anchorId="03DFBBF3" wp14:editId="75ADF41E">
            <wp:extent cx="5943600" cy="3869690"/>
            <wp:effectExtent l="0" t="0" r="0" b="3810"/>
            <wp:docPr id="94220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F875" w14:textId="77777777" w:rsidR="00BF0D41" w:rsidRDefault="00BF0D41" w:rsidP="00BF0D41">
      <w:pPr>
        <w:jc w:val="both"/>
        <w:rPr>
          <w:noProof/>
        </w:rPr>
      </w:pPr>
    </w:p>
    <w:p w14:paraId="56A84DD3" w14:textId="77777777" w:rsidR="00BF0D41" w:rsidRDefault="00BF0D41" w:rsidP="00BF0D41">
      <w:pPr>
        <w:jc w:val="both"/>
        <w:rPr>
          <w:noProof/>
        </w:rPr>
      </w:pPr>
    </w:p>
    <w:p w14:paraId="3B51E80C" w14:textId="17C4F394" w:rsidR="00A10311" w:rsidRDefault="00A10311" w:rsidP="00A10311">
      <w:pPr>
        <w:jc w:val="center"/>
        <w:rPr>
          <w:noProof/>
        </w:rPr>
      </w:pPr>
    </w:p>
    <w:p w14:paraId="688AF56C" w14:textId="77777777" w:rsidR="00A10311" w:rsidRDefault="00A10311" w:rsidP="00111DF0">
      <w:pPr>
        <w:jc w:val="both"/>
        <w:rPr>
          <w:noProof/>
        </w:rPr>
      </w:pPr>
    </w:p>
    <w:p w14:paraId="33477668" w14:textId="77777777" w:rsidR="00A10311" w:rsidRDefault="00A10311" w:rsidP="00111DF0">
      <w:pPr>
        <w:jc w:val="both"/>
        <w:rPr>
          <w:noProof/>
        </w:rPr>
      </w:pPr>
    </w:p>
    <w:p w14:paraId="75D31AB3" w14:textId="79688C01" w:rsidR="0089295B" w:rsidRDefault="0089295B">
      <w:pPr>
        <w:rPr>
          <w:lang w:val="es-ES"/>
        </w:rPr>
      </w:pPr>
    </w:p>
    <w:p w14:paraId="71B06FD0" w14:textId="77777777" w:rsidR="00A10311" w:rsidRPr="00111DF0" w:rsidRDefault="00A10311">
      <w:pPr>
        <w:rPr>
          <w:lang w:val="es-ES"/>
        </w:rPr>
      </w:pPr>
    </w:p>
    <w:sectPr w:rsidR="00A10311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235DA1"/>
    <w:rsid w:val="003056F1"/>
    <w:rsid w:val="003E024F"/>
    <w:rsid w:val="00427B49"/>
    <w:rsid w:val="00431325"/>
    <w:rsid w:val="006B1E5D"/>
    <w:rsid w:val="007168B7"/>
    <w:rsid w:val="007B176D"/>
    <w:rsid w:val="00880880"/>
    <w:rsid w:val="0089295B"/>
    <w:rsid w:val="00A10311"/>
    <w:rsid w:val="00B25D6B"/>
    <w:rsid w:val="00B457D8"/>
    <w:rsid w:val="00BF0D41"/>
    <w:rsid w:val="00C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5</cp:revision>
  <cp:lastPrinted>2026-03-05T03:58:00Z</cp:lastPrinted>
  <dcterms:created xsi:type="dcterms:W3CDTF">2026-03-05T03:58:00Z</dcterms:created>
  <dcterms:modified xsi:type="dcterms:W3CDTF">2026-04-04T04:51:00Z</dcterms:modified>
</cp:coreProperties>
</file>