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</w:t>
      </w: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Formulário de Declaração de Informações de Bens e Atividades Econômicas</w:t>
      </w:r>
    </w:p>
    <w:tbl>
      <w:tblPr>
        <w:tblStyle w:val="a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jc w:val="center"/>
        </w:trPr>
        <w:tc>
          <w:tcPr>
            <w:tcW w:w="10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73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DECLARAÇÃO DE BENS E ATIVIDADES ECONÔMICAS OU PROFISSIONAIS – DBAE</w:t>
            </w:r>
          </w:p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42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(Formulário de acordo com o art. 14 do Decreto n.º 18.270, de 20 de julho de 2022.)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268"/>
        <w:gridCol w:w="1701"/>
        <w:gridCol w:w="3297"/>
      </w:tblGrid>
      <w:tr w:rsidR="005D1DFB">
        <w:trPr>
          <w:trHeight w:val="440"/>
        </w:trPr>
        <w:tc>
          <w:tcPr>
            <w:tcW w:w="108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- DADOS PESSOAIS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completo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{personalData.nome}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{personalData.nascimento}</w:t>
            </w:r>
          </w:p>
        </w:tc>
      </w:tr>
      <w:tr w:rsidR="00BA13DA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CPF: </w:t>
            </w:r>
          </w:p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personalData.cpf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Formação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personalData.formacaoProfissional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comissionado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personalData.cargo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Efetivo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{personalData.cargoEfetivo}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/ Entidade</w:t>
            </w:r>
          </w:p>
          <w:p w:rsidR="005D1DFB" w:rsidRPr="000D1A04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{personalData.orgao}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Nomeação / Designação: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{personalData.dataNomeacao}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Ocupa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outro cargo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emprego de quadro permanente na Administração Pública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em outro órgão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?</w:t>
            </w:r>
          </w:p>
          <w:p w:rsidR="005D1DFB" w:rsidRPr="00353720" w:rsidRDefault="005D1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3F2A64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#personalData.cargoPublico.boolean == “nao”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{/}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]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Não     [{#personalData.cargoPublico.boolean == “sim”}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Sim.</w:t>
            </w:r>
            <w:r w:rsid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Qual C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argo: 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{personalData.cargoPublico.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 xml:space="preserve"> Qual Orgão: 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{personalData.orgaoOrigem}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É membro de Conselho Municipal ou  Conselho de Empresa Municipal?</w:t>
            </w:r>
          </w:p>
          <w:p w:rsidR="005D1DFB" w:rsidRPr="00353720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AB372E" w:rsidP="00435312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.boolean 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Não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="0002341F"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trabalho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{personalData.enderecoTrabalho}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{personalData.cepTrabalho}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{personalData.telTrabalho}</w:t>
            </w:r>
          </w:p>
        </w:tc>
      </w:tr>
      <w:tr w:rsidR="005D1DFB" w:rsidTr="00BA13DA"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{personalData.enderecoResidencial}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{personalData.cepResidencial}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{personalData.telResidencial}</w:t>
            </w:r>
          </w:p>
        </w:tc>
      </w:tr>
      <w:tr w:rsidR="005D1DFB" w:rsidTr="00BA13DA">
        <w:trPr>
          <w:trHeight w:val="420"/>
        </w:trPr>
        <w:tc>
          <w:tcPr>
            <w:tcW w:w="75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{personalData.email}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Celular: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{personalData.celular}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540909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 xml:space="preserve"> para </w:t>
            </w: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correspondências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540909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Pr="00540909">
              <w:rPr>
                <w:rFonts w:ascii="Arial" w:eastAsia="Arial" w:hAnsi="Arial" w:cs="Arial"/>
                <w:sz w:val="22"/>
                <w:szCs w:val="22"/>
              </w:rPr>
              <w:t>enderecoCorrespondencia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02341F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02341F"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  <w:p w:rsidR="005D1DFB" w:rsidRDefault="0002341F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0234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Qual?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Nome do Cônjuge / Companheiro(a)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{personalData.conjuge}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profissional do Cônjuge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{personalData.atividadeConjuge}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 - ATIVIDADE(S) ANTERIOR(ES) 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 exercidas nos últimos 12 meses antes da posse atual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| Empresa | etc.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Remuneração | Renda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previousActivities.</w:t>
            </w:r>
            <w:r w:rsidRPr="009B434C">
              <w:t>atividades</w:t>
            </w:r>
            <w:r>
              <w:t>}{</w:t>
            </w:r>
            <w:r w:rsidRPr="00C53B6A">
              <w:t>atividade}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53B6A">
              <w:t>{remuneracao}</w:t>
            </w:r>
            <w:r w:rsidR="00BD3ECC">
              <w:t>{/</w:t>
            </w:r>
            <w:r w:rsidR="00BD3ECC" w:rsidRPr="00C53B6A">
              <w:t>previousActivities.</w:t>
            </w:r>
            <w:r w:rsidR="00BD3ECC" w:rsidRPr="009B434C">
              <w:t>atividades</w:t>
            </w:r>
            <w:r w:rsidR="00BD3ECC"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02341F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9D2C62" w:rsidRPr="00746855">
              <w:t>statusProfissonal</w:t>
            </w:r>
            <w:r w:rsidR="009D2C62">
              <w:t>.</w:t>
            </w:r>
            <w:r w:rsidR="00435312" w:rsidRPr="00435312">
              <w:t>naoExerceuProfissao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="00435312"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exerci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neste período.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Permanece exercendo alguma(s) atividade(s) citada(s) acima?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43531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- BENS E DIREITOS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Bens e direitos pessoais ou entrega de cópia da declaração de imposto de renda da RFB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Administrador, se terceiro, e parentesco com o declarante.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bem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bensEDireitos.</w:t>
            </w:r>
            <w:r>
              <w:t>bens}{</w:t>
            </w:r>
            <w:r w:rsidRPr="00C53B6A">
              <w:t>tipo}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 w:rsidP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{administrador</w:t>
            </w:r>
            <w:r w:rsidRPr="00C53B6A"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 w:rsidRPr="00C53B6A">
              <w:t>valorBem}</w:t>
            </w:r>
            <w:r w:rsidR="00BD3ECC">
              <w:t>{/</w:t>
            </w:r>
            <w:r w:rsidR="00BD3ECC" w:rsidRPr="00C53B6A">
              <w:t>bensEDireitos.</w:t>
            </w:r>
            <w:r w:rsidR="00BD3ECC">
              <w:t>bens}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participação superior a 5% (cinco por cento) do capital social ou votante de sociedade de economia mista, instituição financeira ou empresa que negocie com o Poder Executivo do Município de Porto Velho?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Não    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(is)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empresa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(s): {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proofErr w:type="spellEnd"/>
            <w:r>
              <w:t xml:space="preserve">. </w:t>
            </w:r>
            <w:r w:rsidRPr="00435312">
              <w:t>participacao5perc</w:t>
            </w:r>
            <w:r>
              <w:t>.qual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possuo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bem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direito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.naoPossuiBemAlemDoRFB</w:t>
            </w:r>
            <w:proofErr w:type="spellEnd"/>
            <w:r w:rsidR="009D2C6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possuo bem ou direito além dos constantes na declaração de imposto de renda da RFB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familiar proprietário de instituição cuja atividade está relacionada ao campo d</w:t>
            </w:r>
            <w:r w:rsidR="009D2C62">
              <w:rPr>
                <w:rFonts w:ascii="Arial" w:eastAsia="Arial" w:hAnsi="Arial" w:cs="Arial"/>
                <w:sz w:val="22"/>
                <w:szCs w:val="22"/>
              </w:rPr>
              <w:t xml:space="preserve">e atuação do órgão/entidade em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tomou posse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atualmente?</w:t>
            </w:r>
            <w:proofErr w:type="gramEnd"/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Descrever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: {</w:t>
            </w:r>
            <w:proofErr w:type="spellStart"/>
            <w:r w:rsidR="00B825FE" w:rsidRPr="00435312">
              <w:t>bensEDireitos</w:t>
            </w:r>
            <w:r w:rsidR="00B825FE" w:rsidRPr="00C53B6A">
              <w:t>.</w:t>
            </w:r>
            <w:r w:rsidR="00B825FE" w:rsidRPr="00435312">
              <w:t>checkboxBens</w:t>
            </w:r>
            <w:r w:rsidR="00B825FE">
              <w:t>.</w:t>
            </w:r>
            <w:r w:rsidR="00B825FE" w:rsidRPr="00435312">
              <w:t>familiarProprietario</w:t>
            </w:r>
            <w:r w:rsidR="00B825FE"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 - SITUAÇÕES QUE PODEM SUSCITAR CONFLITO COM O INTERESSE PÚBLICO</w:t>
            </w:r>
          </w:p>
          <w:p w:rsidR="005D1DFB" w:rsidRDefault="005D1DFB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Exerce outra(s) atividade(s)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 w:rsidP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proofErr w:type="spellEnd"/>
            <w:r w:rsidRPr="00C53B6A">
              <w:t>.</w:t>
            </w:r>
            <w:r>
              <w:t xml:space="preserve"> </w:t>
            </w:r>
            <w:proofErr w:type="spellStart"/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Sim.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outra renda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caso afirmativo em uma das perguntas acima, há conflito potencial com o Interesse Público?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 w:rsidRPr="00435312">
              <w:t>boolean</w:t>
            </w:r>
            <w:proofErr w:type="spellEnd"/>
            <w:r w:rsidR="00B825FE">
              <w:t xml:space="preserve"> == 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“</w:t>
            </w:r>
            <w:proofErr w:type="spellStart"/>
            <w:r w:rsidR="00B825FE" w:rsidRPr="00B825FE">
              <w:rPr>
                <w:rFonts w:ascii="Arial" w:eastAsia="Arial" w:hAnsi="Arial" w:cs="Arial"/>
                <w:sz w:val="22"/>
                <w:szCs w:val="22"/>
              </w:rPr>
              <w:t>temDuvida</w:t>
            </w:r>
            <w:proofErr w:type="spellEnd"/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”}X{/}]</w:t>
            </w:r>
            <w:r w:rsidR="00B825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Dúvida.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 w:rsidR="00B825FE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Descrever a situação ou atividade, no caso de marcar “Sim” ou “Tenho dúvida” no campo acima.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.descricao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 - ANEXOS OPCIONAIS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 Cópia da última declaração de bens e direitos, IR Cópia da última declaração de rendimentos, Outros documentos.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E059ED" w:rsidRDefault="00E059ED" w:rsidP="00E059ED">
            <w:pPr>
              <w:pStyle w:val="Pr-formataoHTML"/>
              <w:rPr>
                <w:color w:val="FFFFFF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}{.}</w:t>
            </w:r>
            <w:proofErr w:type="gramEnd"/>
            <w:r w:rsidRPr="00E059ED">
              <w:rPr>
                <w:rFonts w:ascii="Arial" w:eastAsia="Arial" w:hAnsi="Arial" w:cs="Arial"/>
                <w:sz w:val="22"/>
                <w:szCs w:val="22"/>
              </w:rPr>
              <w:t xml:space="preserve"> {/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7E0206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7E0206">
              <w:t>optionalAttachments.isentoIRPF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Isento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declarar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Imposto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Renda de Pessoa Física (IRPF).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p w:rsidR="005D1DFB" w:rsidRDefault="003F2A64" w:rsidP="00E06369">
      <w:pPr>
        <w:spacing w:before="0" w:after="0" w:line="240" w:lineRule="auto"/>
        <w:jc w:val="center"/>
        <w:rPr>
          <w:rFonts w:ascii="Arial" w:eastAsia="Arial" w:hAnsi="Arial" w:cs="Arial"/>
          <w:i/>
          <w:sz w:val="18"/>
          <w:szCs w:val="18"/>
        </w:rPr>
      </w:pP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Comprometo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-me com 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veracidade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dos fatos relatados e responsabilizo-me por possíveis omissões, que possam resultar </w:t>
      </w:r>
      <w:proofErr w:type="gramStart"/>
      <w:r w:rsidRPr="00E06369">
        <w:rPr>
          <w:rFonts w:ascii="Arial" w:eastAsia="Arial" w:hAnsi="Arial" w:cs="Arial"/>
          <w:i/>
          <w:sz w:val="18"/>
          <w:szCs w:val="18"/>
        </w:rPr>
        <w:t>na</w:t>
      </w:r>
      <w:proofErr w:type="gramEnd"/>
      <w:r w:rsidRPr="00E06369">
        <w:rPr>
          <w:rFonts w:ascii="Arial" w:eastAsia="Arial" w:hAnsi="Arial" w:cs="Arial"/>
          <w:i/>
          <w:sz w:val="18"/>
          <w:szCs w:val="18"/>
        </w:rPr>
        <w:t xml:space="preserve"> transgressão do Código de Conduta Ética do Agente Público e da Alta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Administração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municipal.</w:t>
      </w:r>
    </w:p>
    <w:p w:rsidR="00485131" w:rsidRPr="00E06369" w:rsidRDefault="00485131" w:rsidP="00E06369">
      <w:pPr>
        <w:spacing w:before="0"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5"/>
        <w:tblpPr w:leftFromText="181" w:rightFromText="181" w:topFromText="181" w:bottomFromText="181" w:vertAnchor="text" w:horzAnchor="margin" w:tblpXSpec="right" w:tblpY="71"/>
        <w:tblW w:w="51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7"/>
      </w:tblGrid>
      <w:tr w:rsidR="00485131" w:rsidTr="00485131">
        <w:trPr>
          <w:cantSplit/>
          <w:trHeight w:val="1602"/>
        </w:trPr>
        <w:tc>
          <w:tcPr>
            <w:tcW w:w="5187" w:type="dxa"/>
            <w:tcBorders>
              <w:top w:val="dashed" w:sz="18" w:space="0" w:color="999999"/>
              <w:left w:val="dashed" w:sz="18" w:space="0" w:color="999999"/>
              <w:bottom w:val="dashed" w:sz="18" w:space="0" w:color="999999"/>
              <w:right w:val="dashed" w:sz="18" w:space="0" w:color="999999"/>
            </w:tcBorders>
            <w:vAlign w:val="center"/>
          </w:tcPr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Insira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sua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Assinatura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GOV.BR</w:t>
            </w:r>
          </w:p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AQUI</w:t>
            </w:r>
          </w:p>
        </w:tc>
      </w:tr>
    </w:tbl>
    <w:tbl>
      <w:tblPr>
        <w:tblStyle w:val="a6"/>
        <w:tblpPr w:leftFromText="142" w:rightFromText="142" w:vertAnchor="text" w:horzAnchor="margin" w:tblpY="128"/>
        <w:tblW w:w="49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79"/>
        <w:gridCol w:w="2724"/>
      </w:tblGrid>
      <w:tr w:rsidR="00485131" w:rsidTr="00485131">
        <w:trPr>
          <w:trHeight w:val="265"/>
        </w:trPr>
        <w:tc>
          <w:tcPr>
            <w:tcW w:w="217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Porto Velho</w:t>
            </w:r>
          </w:p>
        </w:tc>
        <w:tc>
          <w:tcPr>
            <w:tcW w:w="27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</w:rPr>
              <w:t>dataGeracao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485131" w:rsidTr="00485131">
        <w:trPr>
          <w:trHeight w:val="265"/>
        </w:trPr>
        <w:tc>
          <w:tcPr>
            <w:tcW w:w="2179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</w:t>
            </w:r>
          </w:p>
        </w:tc>
        <w:tc>
          <w:tcPr>
            <w:tcW w:w="2724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</w:tbl>
    <w:p w:rsidR="00DA4CF4" w:rsidRDefault="00DA4CF4">
      <w:pPr>
        <w:spacing w:before="0" w:after="0" w:line="240" w:lineRule="auto"/>
        <w:rPr>
          <w:rFonts w:ascii="Arial" w:eastAsia="Arial" w:hAnsi="Arial" w:cs="Arial"/>
          <w:b/>
        </w:rPr>
      </w:pPr>
    </w:p>
    <w:p w:rsidR="00DA4CF4" w:rsidRDefault="00DA4CF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DA4CF4" w:rsidRPr="00DA4CF4" w:rsidRDefault="00DA4CF4" w:rsidP="00564A4F">
      <w:pPr>
        <w:framePr w:w="12252" w:h="901" w:hRule="exact" w:hSpace="141" w:wrap="around" w:vAnchor="text" w:hAnchor="page" w:x="-5" w:y="5185"/>
        <w:spacing w:before="0"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DA4CF4">
        <w:rPr>
          <w:rFonts w:ascii="Arial" w:eastAsia="Arial" w:hAnsi="Arial" w:cs="Arial"/>
          <w:b/>
          <w:sz w:val="40"/>
          <w:szCs w:val="40"/>
        </w:rPr>
        <w:lastRenderedPageBreak/>
        <w:t xml:space="preserve">VI </w:t>
      </w:r>
      <w:r>
        <w:rPr>
          <w:rFonts w:ascii="Arial" w:eastAsia="Arial" w:hAnsi="Arial" w:cs="Arial"/>
          <w:b/>
          <w:sz w:val="40"/>
          <w:szCs w:val="40"/>
        </w:rPr>
        <w:t>–</w:t>
      </w:r>
      <w:r w:rsidRPr="00DA4CF4">
        <w:rPr>
          <w:rFonts w:ascii="Arial" w:eastAsia="Arial" w:hAnsi="Arial" w:cs="Arial"/>
          <w:b/>
          <w:sz w:val="40"/>
          <w:szCs w:val="40"/>
        </w:rPr>
        <w:t xml:space="preserve"> ANEXOS</w:t>
      </w:r>
      <w:r>
        <w:rPr>
          <w:rFonts w:ascii="Arial" w:eastAsia="Arial" w:hAnsi="Arial" w:cs="Arial"/>
          <w:b/>
          <w:sz w:val="40"/>
          <w:szCs w:val="40"/>
        </w:rPr>
        <w:t xml:space="preserve"> DO FORMULÁRIO</w:t>
      </w:r>
    </w:p>
    <w:p w:rsidR="005D1DFB" w:rsidRDefault="005D1DFB" w:rsidP="00DA4CF4">
      <w:pPr>
        <w:spacing w:before="0"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sectPr w:rsidR="005D1DFB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6C7" w:rsidRDefault="00D876C7">
      <w:pPr>
        <w:spacing w:before="0" w:after="0" w:line="240" w:lineRule="auto"/>
      </w:pPr>
      <w:r>
        <w:separator/>
      </w:r>
    </w:p>
  </w:endnote>
  <w:endnote w:type="continuationSeparator" w:id="0">
    <w:p w:rsidR="00D876C7" w:rsidRDefault="00D876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Playfair Displ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Documento Gerado Digitalmente</w:t>
    </w:r>
  </w:p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Sistema de Formulário desenvolvido pela CGM/PVH através do CIEP</w:t>
    </w:r>
  </w:p>
  <w:p w:rsidR="005D1DFB" w:rsidRDefault="005D1DFB">
    <w:pPr>
      <w:widowControl/>
      <w:spacing w:before="0" w:after="0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6C7" w:rsidRDefault="00D876C7">
      <w:pPr>
        <w:spacing w:before="0" w:after="0" w:line="240" w:lineRule="auto"/>
      </w:pPr>
      <w:r>
        <w:separator/>
      </w:r>
    </w:p>
  </w:footnote>
  <w:footnote w:type="continuationSeparator" w:id="0">
    <w:p w:rsidR="00D876C7" w:rsidRDefault="00D876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  <w:b/>
        <w:highlight w:val="white"/>
      </w:rPr>
    </w:pPr>
    <w:r>
      <w:rPr>
        <w:rFonts w:ascii="Arial" w:eastAsia="Arial" w:hAnsi="Arial" w:cs="Arial"/>
        <w:b/>
        <w:highlight w:val="white"/>
      </w:rPr>
      <w:t>COMISSÃO DE ÉTICA PÚBLICA</w:t>
    </w:r>
  </w:p>
  <w:p w:rsidR="005D1DFB" w:rsidRDefault="00D876C7">
    <w:pPr>
      <w:spacing w:before="0" w:after="0"/>
      <w:jc w:val="center"/>
      <w:rPr>
        <w:rFonts w:ascii="Arial" w:eastAsia="Arial" w:hAnsi="Arial" w:cs="Arial"/>
        <w:b/>
        <w:highlight w:val="white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  <w:highlight w:val="white"/>
      </w:rPr>
      <w:t>COMISSÃO DE ÉTICA PÚBLICA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FB"/>
    <w:rsid w:val="0002341F"/>
    <w:rsid w:val="000D1A04"/>
    <w:rsid w:val="000E0603"/>
    <w:rsid w:val="00242122"/>
    <w:rsid w:val="00352DF2"/>
    <w:rsid w:val="00353720"/>
    <w:rsid w:val="003C4FF9"/>
    <w:rsid w:val="003F2A64"/>
    <w:rsid w:val="004160FA"/>
    <w:rsid w:val="00435312"/>
    <w:rsid w:val="00466266"/>
    <w:rsid w:val="00485131"/>
    <w:rsid w:val="00540909"/>
    <w:rsid w:val="00564A4F"/>
    <w:rsid w:val="005D1DFB"/>
    <w:rsid w:val="007212B1"/>
    <w:rsid w:val="00746855"/>
    <w:rsid w:val="00770F2D"/>
    <w:rsid w:val="007E0206"/>
    <w:rsid w:val="00822674"/>
    <w:rsid w:val="008D46B1"/>
    <w:rsid w:val="008E47CE"/>
    <w:rsid w:val="0092357B"/>
    <w:rsid w:val="009C6D82"/>
    <w:rsid w:val="009D2C62"/>
    <w:rsid w:val="00AB372E"/>
    <w:rsid w:val="00AB55BD"/>
    <w:rsid w:val="00B825FE"/>
    <w:rsid w:val="00BA13DA"/>
    <w:rsid w:val="00BD3ECC"/>
    <w:rsid w:val="00D22520"/>
    <w:rsid w:val="00D876C7"/>
    <w:rsid w:val="00DA4CF4"/>
    <w:rsid w:val="00E059ED"/>
    <w:rsid w:val="00E06369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86DF7-EDD1-444C-897E-8BA150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4"/>
        <w:szCs w:val="24"/>
        <w:lang w:val="en-US" w:eastAsia="pt-BR" w:bidi="ar-SA"/>
      </w:rPr>
    </w:rPrDefault>
    <w:pPrDefault>
      <w:pPr>
        <w:widowControl w:val="0"/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4CF4"/>
  </w:style>
  <w:style w:type="paragraph" w:styleId="Ttulo1">
    <w:name w:val="heading 1"/>
    <w:basedOn w:val="Normal"/>
    <w:next w:val="Normal"/>
    <w:pPr>
      <w:keepNext/>
      <w:keepLines/>
      <w:spacing w:before="480" w:after="195"/>
      <w:outlineLvl w:val="0"/>
    </w:pPr>
    <w:rPr>
      <w:rFonts w:ascii="Playfair Display" w:eastAsia="Playfair Display" w:hAnsi="Playfair Display" w:cs="Playfair Display"/>
      <w:b/>
      <w:color w:val="EAB57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1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3"/>
    </w:pPr>
    <w:rPr>
      <w:rFonts w:ascii="Times New Roman" w:eastAsia="Times New Roman" w:hAnsi="Times New Roman" w:cs="Times New Roman"/>
      <w:i/>
      <w:color w:val="4F81BD"/>
      <w:sz w:val="32"/>
      <w:szCs w:val="32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5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300"/>
      <w:jc w:val="center"/>
    </w:pPr>
    <w:rPr>
      <w:rFonts w:ascii="Playfair Display" w:eastAsia="Playfair Display" w:hAnsi="Playfair Display" w:cs="Playfair Display"/>
      <w:sz w:val="72"/>
      <w:szCs w:val="72"/>
    </w:rPr>
  </w:style>
  <w:style w:type="paragraph" w:styleId="Subttulo">
    <w:name w:val="Subtitle"/>
    <w:basedOn w:val="Normal"/>
    <w:next w:val="Normal"/>
    <w:pPr>
      <w:spacing w:before="0" w:after="200"/>
      <w:ind w:left="86"/>
    </w:pPr>
    <w:rPr>
      <w:rFonts w:ascii="Playfair Display" w:eastAsia="Playfair Display" w:hAnsi="Playfair Display" w:cs="Playfair Display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0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59ED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549BA-BAF8-4ED8-91E8-86D90A2C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Helena Alencar Sena</cp:lastModifiedBy>
  <cp:revision>29</cp:revision>
  <dcterms:created xsi:type="dcterms:W3CDTF">2025-05-23T14:49:00Z</dcterms:created>
  <dcterms:modified xsi:type="dcterms:W3CDTF">2025-05-27T15:24:00Z</dcterms:modified>
</cp:coreProperties>
</file>