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67CF02BF">
      <w:r w:rsidR="5AE4C741">
        <w:rPr/>
        <w:t>Criando o relatório de fluxo de caixa</w:t>
      </w:r>
    </w:p>
    <w:p w:rsidR="5AE4C741" w:rsidRDefault="5AE4C741" w14:paraId="43E524B5" w14:textId="13750416">
      <w:r w:rsidR="5AE4C741">
        <w:drawing>
          <wp:inline wp14:editId="73CB35FD" wp14:anchorId="29C57AD2">
            <wp:extent cx="4222788" cy="2248407"/>
            <wp:effectExtent l="0" t="0" r="0" b="0"/>
            <wp:docPr id="20210447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b729d5f80e42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88" cy="224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E4C741" w:rsidRDefault="5AE4C741" w14:paraId="7B98B727" w14:textId="75203CF4">
      <w:r w:rsidR="5AE4C741">
        <w:rPr/>
        <w:t>Resultado final</w:t>
      </w:r>
    </w:p>
    <w:p w:rsidR="7C2FCC07" w:rsidRDefault="7C2FCC07" w14:paraId="0B7184F1" w14:textId="62E86647"/>
    <w:p w:rsidR="49C962CB" w:rsidRDefault="49C962CB" w14:paraId="5404C862" w14:textId="6622427E">
      <w:r w:rsidR="49C962CB">
        <w:rPr/>
        <w:t>Tela de fluxo de caixa</w:t>
      </w:r>
    </w:p>
    <w:p w:rsidR="479412CF" w:rsidRDefault="479412CF" w14:paraId="60814758" w14:textId="36E52AB8">
      <w:r w:rsidR="479412CF">
        <w:drawing>
          <wp:inline wp14:editId="30598D5F" wp14:anchorId="7AFF8F38">
            <wp:extent cx="4619624" cy="2490447"/>
            <wp:effectExtent l="0" t="0" r="0" b="0"/>
            <wp:docPr id="15699249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7a845a281540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4" cy="249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9412CF" w:rsidRDefault="479412CF" w14:paraId="16571148" w14:textId="7E22BE9B">
      <w:r w:rsidR="479412CF">
        <w:rPr/>
        <w:t>Componentes inseridos:</w:t>
      </w:r>
    </w:p>
    <w:p w:rsidR="479412CF" w:rsidP="7C2FCC07" w:rsidRDefault="479412CF" w14:paraId="5AEACB5C" w14:textId="5E005F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79412CF">
        <w:rPr/>
        <w:t>Datetimepicker</w:t>
      </w:r>
    </w:p>
    <w:p w:rsidR="479412CF" w:rsidP="7C2FCC07" w:rsidRDefault="479412CF" w14:paraId="26B529E9" w14:textId="52EC79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79412CF">
        <w:rPr/>
        <w:t>Pchart</w:t>
      </w:r>
    </w:p>
    <w:p w:rsidR="479412CF" w:rsidP="7C2FCC07" w:rsidRDefault="479412CF" w14:paraId="5D11CD47" w14:textId="714C0F7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79412CF">
        <w:rPr/>
        <w:t>Label</w:t>
      </w:r>
    </w:p>
    <w:p w:rsidR="479412CF" w:rsidP="7C2FCC07" w:rsidRDefault="479412CF" w14:paraId="6DF34322" w14:textId="006533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79412CF">
        <w:rPr/>
        <w:t>Button</w:t>
      </w:r>
    </w:p>
    <w:p w:rsidR="479412CF" w:rsidP="7C2FCC07" w:rsidRDefault="479412CF" w14:paraId="28D4D327" w14:textId="3D03A6D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79412CF">
        <w:rPr/>
        <w:t>Radiobutton</w:t>
      </w:r>
    </w:p>
    <w:p w:rsidR="2B3195D3" w:rsidRDefault="2B3195D3" w14:paraId="22F60585" w14:textId="019DCAFA">
      <w:r w:rsidR="2B3195D3">
        <w:rPr/>
        <w:t xml:space="preserve">Criar os </w:t>
      </w:r>
      <w:r w:rsidR="2B3195D3">
        <w:rPr/>
        <w:t>metodos</w:t>
      </w:r>
      <w:r w:rsidR="2B3195D3">
        <w:rPr/>
        <w:t xml:space="preserve"> para gerar o grafico</w:t>
      </w:r>
    </w:p>
    <w:p w:rsidR="2B3195D3" w:rsidRDefault="2B3195D3" w14:paraId="701B23A6" w14:textId="6B424D63">
      <w:r w:rsidR="2B3195D3">
        <w:rPr/>
        <w:t xml:space="preserve">        </w:t>
      </w:r>
      <w:r w:rsidR="5049994F">
        <w:drawing>
          <wp:inline wp14:editId="2E2155DD" wp14:anchorId="1446FAE5">
            <wp:extent cx="5724524" cy="3752850"/>
            <wp:effectExtent l="0" t="0" r="0" b="0"/>
            <wp:docPr id="9611663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1ebe6ae33c4b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4544D" w:rsidRDefault="69D4544D" w14:paraId="5BEE6584" w14:textId="6759A566">
      <w:r w:rsidR="69D4544D">
        <w:rPr/>
        <w:t>Metodo</w:t>
      </w:r>
      <w:r w:rsidR="69D4544D">
        <w:rPr/>
        <w:t xml:space="preserve"> para processar as informações</w:t>
      </w:r>
    </w:p>
    <w:p w:rsidR="69D4544D" w:rsidRDefault="69D4544D" w14:paraId="2BF44E1A" w14:textId="5607856F">
      <w:r w:rsidR="69D4544D">
        <w:drawing>
          <wp:inline wp14:editId="331840E9" wp14:anchorId="1523F1A5">
            <wp:extent cx="5724524" cy="3819525"/>
            <wp:effectExtent l="0" t="0" r="0" b="0"/>
            <wp:docPr id="15718626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a2852c33c748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4544D" w:rsidRDefault="69D4544D" w14:paraId="0B78D881" w14:textId="006203A7">
      <w:r w:rsidR="69D4544D">
        <w:drawing>
          <wp:inline wp14:editId="73E9BE06" wp14:anchorId="61328D99">
            <wp:extent cx="5724524" cy="2085975"/>
            <wp:effectExtent l="0" t="0" r="0" b="0"/>
            <wp:docPr id="11108423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999a1526f04b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9EE0B" w:rsidRDefault="7499EE0B" w14:paraId="637F1A7F" w14:textId="244F7FCE">
      <w:r w:rsidR="7499EE0B">
        <w:rPr/>
        <w:t>Configurar o pchart</w:t>
      </w:r>
    </w:p>
    <w:p w:rsidR="7499EE0B" w:rsidRDefault="7499EE0B" w14:paraId="78982A8C" w14:textId="02884C7B">
      <w:r w:rsidR="7499EE0B">
        <w:drawing>
          <wp:inline wp14:editId="3152A5C0" wp14:anchorId="19E7C818">
            <wp:extent cx="5724524" cy="3810000"/>
            <wp:effectExtent l="0" t="0" r="0" b="0"/>
            <wp:docPr id="15908351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e48f79cc3f47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AA8D3C" w:rsidRDefault="5AAA8D3C" w14:paraId="02EDA14E" w14:textId="64D44A22">
      <w:r w:rsidR="5AAA8D3C">
        <w:rPr/>
        <w:t>Programar o botão para gerar o relatório</w:t>
      </w:r>
    </w:p>
    <w:p w:rsidR="5AAA8D3C" w:rsidRDefault="5AAA8D3C" w14:paraId="3B4B9979" w14:textId="51332A02">
      <w:r w:rsidR="5AAA8D3C">
        <w:drawing>
          <wp:inline wp14:editId="29AC1223" wp14:anchorId="5610395C">
            <wp:extent cx="5724524" cy="990600"/>
            <wp:effectExtent l="0" t="0" r="0" b="0"/>
            <wp:docPr id="1428120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b4ac47920a4e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AA8D3C" w:rsidRDefault="5AAA8D3C" w14:paraId="6BD19427" w14:textId="0C1502C2">
      <w:r w:rsidR="5AAA8D3C">
        <w:rPr/>
        <w:t>Configurar a conexão com o banco de dados e o carregamento da configuração do gráfico</w:t>
      </w:r>
    </w:p>
    <w:p w:rsidR="5AAA8D3C" w:rsidRDefault="5AAA8D3C" w14:paraId="597F3FAB" w14:textId="2B53B759">
      <w:r w:rsidR="5AAA8D3C">
        <w:drawing>
          <wp:inline wp14:editId="51B5AB6A" wp14:anchorId="4B1A748B">
            <wp:extent cx="5724524" cy="1495425"/>
            <wp:effectExtent l="0" t="0" r="0" b="0"/>
            <wp:docPr id="1062814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65ed88c79640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f96c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4E2F7F"/>
    <w:rsid w:val="19A02DBA"/>
    <w:rsid w:val="1AA039C0"/>
    <w:rsid w:val="27C3D89F"/>
    <w:rsid w:val="2B3195D3"/>
    <w:rsid w:val="2E4E2F7F"/>
    <w:rsid w:val="3D3AB1DC"/>
    <w:rsid w:val="3E08E1DC"/>
    <w:rsid w:val="44A8628A"/>
    <w:rsid w:val="46F216D7"/>
    <w:rsid w:val="479412CF"/>
    <w:rsid w:val="48286739"/>
    <w:rsid w:val="49B8D7D7"/>
    <w:rsid w:val="49C962CB"/>
    <w:rsid w:val="4D3D0C5F"/>
    <w:rsid w:val="5049994F"/>
    <w:rsid w:val="5AAA8D3C"/>
    <w:rsid w:val="5AE4C741"/>
    <w:rsid w:val="5D499C44"/>
    <w:rsid w:val="616D06FC"/>
    <w:rsid w:val="663A9C08"/>
    <w:rsid w:val="69D4544D"/>
    <w:rsid w:val="7499EE0B"/>
    <w:rsid w:val="772BA941"/>
    <w:rsid w:val="7C2FC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2F7F"/>
  <w15:chartTrackingRefBased/>
  <w15:docId w15:val="{02FF076D-79E4-403C-B544-ED7DD3F752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2FCC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0b729d5f80e424c" /><Relationship Type="http://schemas.openxmlformats.org/officeDocument/2006/relationships/image" Target="/media/image2.png" Id="R557a845a28154025" /><Relationship Type="http://schemas.openxmlformats.org/officeDocument/2006/relationships/image" Target="/media/image3.png" Id="R301ebe6ae33c4b38" /><Relationship Type="http://schemas.openxmlformats.org/officeDocument/2006/relationships/image" Target="/media/image4.png" Id="R45a2852c33c7483b" /><Relationship Type="http://schemas.openxmlformats.org/officeDocument/2006/relationships/image" Target="/media/image5.png" Id="R16999a1526f04b37" /><Relationship Type="http://schemas.openxmlformats.org/officeDocument/2006/relationships/image" Target="/media/image6.png" Id="R43e48f79cc3f47d9" /><Relationship Type="http://schemas.openxmlformats.org/officeDocument/2006/relationships/image" Target="/media/image7.png" Id="R6eb4ac47920a4e20" /><Relationship Type="http://schemas.openxmlformats.org/officeDocument/2006/relationships/image" Target="/media/image8.png" Id="R7f65ed88c79640c0" /><Relationship Type="http://schemas.openxmlformats.org/officeDocument/2006/relationships/numbering" Target="numbering.xml" Id="Rdf298dd1e0c44e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2025-07-08T17:46:45.2231831Z</dcterms:created>
  <dcterms:modified xsi:type="dcterms:W3CDTF">2025-07-08T18:17:28.4512311Z</dcterms:modified>
  <dc:creator>Jorge Francisco Fabris Glavao Ciffoni</dc:creator>
  <lastModifiedBy>Jorge Francisco Fabris Glavao Ciffoni</lastModifiedBy>
</coreProperties>
</file>