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2EBAC6A3" w:rsidR="00050706" w:rsidRPr="00E87801" w:rsidRDefault="00E87801" w:rsidP="00E423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87801">
              <w:rPr>
                <w:rFonts w:ascii="Arial" w:hAnsi="Arial" w:cs="Arial"/>
                <w:b/>
                <w:color w:val="0070C0"/>
                <w:sz w:val="24"/>
                <w:szCs w:val="24"/>
              </w:rPr>
              <w:t>Agente AI Contable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3A27744" w14:textId="486CB135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Ingeniería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de Software </w:t>
            </w:r>
          </w:p>
          <w:p w14:paraId="2AC6276C" w14:textId="100AE697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Inteligencia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Artificial y Machine Learning </w:t>
            </w:r>
          </w:p>
          <w:p w14:paraId="0EE32B29" w14:textId="0445F77F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Automatización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de Procesos (RPA) </w:t>
            </w:r>
          </w:p>
          <w:p w14:paraId="2466888A" w14:textId="43F10D31" w:rsidR="00050706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b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Cloud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Computing y DevOps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A7B9EDC" w14:textId="186426FB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Desarrollo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de software con metodologías ágiles </w:t>
            </w:r>
          </w:p>
          <w:p w14:paraId="338A3FB4" w14:textId="6A049B33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Diseño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e implementación de arquitecturas cloud escalables </w:t>
            </w:r>
          </w:p>
          <w:p w14:paraId="59BAB7CD" w14:textId="40CE5149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Aplicación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de técnicas de Machine Learning para clasificación de datos </w:t>
            </w:r>
          </w:p>
          <w:p w14:paraId="6B2A2463" w14:textId="37BA52BE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>Integración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de sistemas mediante APIs y automatización </w:t>
            </w:r>
          </w:p>
          <w:p w14:paraId="4AC2DFE7" w14:textId="05CEE73A" w:rsidR="00E87801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Gestión</w:t>
            </w: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de proyectos tecnológicos con enfoque de producto </w:t>
            </w:r>
          </w:p>
          <w:p w14:paraId="2366AA78" w14:textId="2A987DE3" w:rsidR="00050706" w:rsidRPr="00E87801" w:rsidRDefault="00E87801" w:rsidP="00E87801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b/>
              </w:rPr>
            </w:pPr>
            <w:r w:rsidRPr="00E87801">
              <w:rPr>
                <w:rFonts w:ascii="Arial" w:hAnsi="Arial" w:cs="Arial"/>
                <w:i/>
                <w:color w:val="548DD4"/>
                <w:sz w:val="24"/>
                <w:szCs w:val="24"/>
                <w:lang w:val="es-ES" w:eastAsia="es-CL"/>
              </w:rPr>
              <w:t xml:space="preserve"> Testing, calidad de software y prácticas DevOps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78B8AB0" w14:textId="582A6086" w:rsidR="003641CA" w:rsidRPr="008266D9" w:rsidRDefault="003641CA" w:rsidP="003641CA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="Arial" w:hAnsi="Arial" w:cs="Arial"/>
                <w:color w:val="0070C0"/>
              </w:rPr>
            </w:pPr>
            <w:r w:rsidRPr="008266D9">
              <w:rPr>
                <w:rFonts w:ascii="Arial" w:hAnsi="Arial" w:cs="Arial"/>
                <w:color w:val="0070C0"/>
              </w:rPr>
              <w:t xml:space="preserve">El proyecto aborda la ineficiencia operativa en procesos contables de pequeñas y medianas empresas en Perú. Actualmente, los contadores dedican entre 6-8 horas semanales a tareas manuales repetitivas: descargar facturas desde el portal de SUNAT (Superintendencia Nacional de Aduanas y de Administración Tributaria), clasificarlas manualmente según su naturaleza contable (gastos, activos fijos, insumos, etc.), y registrarlas una por una en sistemas contables como </w:t>
            </w:r>
            <w:r w:rsidRPr="008266D9">
              <w:rPr>
                <w:rFonts w:ascii="Arial" w:hAnsi="Arial" w:cs="Arial"/>
                <w:color w:val="0070C0"/>
              </w:rPr>
              <w:t>CONCAR</w:t>
            </w:r>
            <w:r w:rsidRPr="008266D9">
              <w:rPr>
                <w:rFonts w:ascii="Arial" w:hAnsi="Arial" w:cs="Arial"/>
                <w:color w:val="0070C0"/>
              </w:rPr>
              <w:t xml:space="preserve"> CB.</w:t>
            </w:r>
          </w:p>
          <w:p w14:paraId="2F90196F" w14:textId="6F42FA5C" w:rsidR="00B4008E" w:rsidRPr="008266D9" w:rsidRDefault="00B4008E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  <w:color w:val="0070C0"/>
              </w:rPr>
            </w:pPr>
            <w:r w:rsidRPr="008266D9">
              <w:rPr>
                <w:rStyle w:val="normaltextrun"/>
                <w:rFonts w:ascii="Calibri" w:hAnsi="Calibri" w:cs="Calibri"/>
                <w:color w:val="0070C0"/>
              </w:rPr>
              <w:t>¿Por qué es relevante este tema para el campo laboral de tu carrera?</w:t>
            </w:r>
            <w:r w:rsidRPr="008266D9">
              <w:rPr>
                <w:rStyle w:val="eop"/>
                <w:rFonts w:ascii="Calibri" w:hAnsi="Calibri" w:cs="Calibri"/>
                <w:color w:val="0070C0"/>
              </w:rPr>
              <w:t> </w:t>
            </w:r>
          </w:p>
          <w:p w14:paraId="49367AC3" w14:textId="538EB720" w:rsidR="003641CA" w:rsidRPr="008266D9" w:rsidRDefault="003641CA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8266D9">
              <w:rPr>
                <w:color w:val="0070C0"/>
              </w:rPr>
              <w:t>país: Perú</w:t>
            </w:r>
          </w:p>
          <w:p w14:paraId="3657C147" w14:textId="2F8F784B" w:rsidR="003641CA" w:rsidRPr="008266D9" w:rsidRDefault="003641CA" w:rsidP="003641CA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70C0"/>
              </w:rPr>
            </w:pPr>
            <w:r w:rsidRPr="008266D9">
              <w:rPr>
                <w:color w:val="0070C0"/>
              </w:rPr>
              <w:t>Sector: empresas medianas y pequeñas con obligaciones tributarias formales.</w:t>
            </w:r>
          </w:p>
          <w:p w14:paraId="21D0A6E4" w14:textId="77777777" w:rsidR="003641CA" w:rsidRPr="008266D9" w:rsidRDefault="003641CA" w:rsidP="003641CA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70C0"/>
              </w:rPr>
            </w:pPr>
            <w:r w:rsidRPr="008266D9">
              <w:rPr>
                <w:color w:val="0070C0"/>
              </w:rPr>
              <w:t>Sistema objetivo: usuarios de CONCAR CB (software contable líder en Perú)</w:t>
            </w:r>
          </w:p>
          <w:p w14:paraId="012A12F1" w14:textId="25FA125E" w:rsidR="003641CA" w:rsidRPr="008266D9" w:rsidRDefault="003641CA" w:rsidP="003641CA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70C0"/>
              </w:rPr>
            </w:pPr>
            <w:r w:rsidRPr="008266D9">
              <w:rPr>
                <w:color w:val="0070C0"/>
              </w:rPr>
              <w:t xml:space="preserve">Portal tributario: Sunat (equivalente al SII chileno) </w:t>
            </w:r>
          </w:p>
          <w:p w14:paraId="4F7807AF" w14:textId="7C28EF21" w:rsidR="003641CA" w:rsidRPr="008266D9" w:rsidRDefault="003641CA" w:rsidP="003641C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8266D9">
              <w:rPr>
                <w:rFonts w:ascii="Calibri" w:hAnsi="Calibri" w:cs="Calibri"/>
                <w:color w:val="0070C0"/>
              </w:rPr>
              <w:t xml:space="preserve">  </w:t>
            </w:r>
          </w:p>
          <w:p w14:paraId="7A8D07EA" w14:textId="3DF476D5" w:rsidR="008266D9" w:rsidRPr="008266D9" w:rsidRDefault="008266D9" w:rsidP="008266D9">
            <w:pPr>
              <w:pStyle w:val="paragraph"/>
              <w:numPr>
                <w:ilvl w:val="0"/>
                <w:numId w:val="5"/>
              </w:numPr>
              <w:jc w:val="both"/>
              <w:textAlignment w:val="baseline"/>
              <w:rPr>
                <w:rFonts w:ascii="Calibri" w:hAnsi="Calibri" w:cs="Calibri"/>
                <w:color w:val="0070C0"/>
                <w:lang w:val="es-ES"/>
              </w:rPr>
            </w:pPr>
            <w:r w:rsidRPr="008266D9">
              <w:rPr>
                <w:rFonts w:ascii="Calibri" w:hAnsi="Calibri" w:cs="Calibri"/>
                <w:color w:val="0070C0"/>
                <w:lang w:val="es-ES"/>
              </w:rPr>
              <w:t xml:space="preserve">Contadores y estudios contables: Profesionales que dedican 30-40% de su tiempo a tareas de bajo valor agregado </w:t>
            </w:r>
          </w:p>
          <w:p w14:paraId="317FAA45" w14:textId="77777777" w:rsidR="008266D9" w:rsidRPr="008266D9" w:rsidRDefault="008266D9" w:rsidP="008266D9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  <w:r w:rsidRPr="008266D9">
              <w:rPr>
                <w:rFonts w:ascii="Calibri" w:hAnsi="Calibri" w:cs="Calibri"/>
                <w:color w:val="0070C0"/>
                <w:lang w:val="es-ES"/>
              </w:rPr>
              <w:t xml:space="preserve">  Empresas </w:t>
            </w:r>
            <w:proofErr w:type="spellStart"/>
            <w:r w:rsidRPr="008266D9">
              <w:rPr>
                <w:rFonts w:ascii="Calibri" w:hAnsi="Calibri" w:cs="Calibri"/>
                <w:color w:val="0070C0"/>
                <w:lang w:val="es-ES"/>
              </w:rPr>
              <w:t>PyME</w:t>
            </w:r>
            <w:proofErr w:type="spellEnd"/>
            <w:r w:rsidRPr="008266D9">
              <w:rPr>
                <w:rFonts w:ascii="Calibri" w:hAnsi="Calibri" w:cs="Calibri"/>
                <w:color w:val="0070C0"/>
                <w:lang w:val="es-ES"/>
              </w:rPr>
              <w:t>: Organizaciones que pagan entre $500-$1,500 mensuales por servicios contables básicos</w:t>
            </w:r>
          </w:p>
          <w:p w14:paraId="0FB0E36F" w14:textId="77777777" w:rsidR="008266D9" w:rsidRPr="008266D9" w:rsidRDefault="008266D9" w:rsidP="008266D9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libri" w:hAnsi="Calibri" w:cs="Calibri"/>
                <w:color w:val="0070C0"/>
              </w:rPr>
            </w:pPr>
          </w:p>
          <w:p w14:paraId="6AAC6D82" w14:textId="705E8CB3" w:rsidR="00142514" w:rsidRPr="00142514" w:rsidRDefault="00142514" w:rsidP="00142514">
            <w:pPr>
              <w:pStyle w:val="paragraph"/>
              <w:numPr>
                <w:ilvl w:val="0"/>
                <w:numId w:val="5"/>
              </w:numPr>
              <w:spacing w:line="360" w:lineRule="auto"/>
              <w:jc w:val="both"/>
              <w:textAlignment w:val="baseline"/>
              <w:rPr>
                <w:rFonts w:ascii="Arial" w:hAnsi="Arial" w:cs="Arial"/>
                <w:i/>
                <w:iCs/>
                <w:color w:val="0070C0"/>
                <w:sz w:val="22"/>
                <w:szCs w:val="22"/>
                <w:lang w:val="es-ES"/>
              </w:rPr>
            </w:pPr>
            <w:r w:rsidRPr="00142514">
              <w:rPr>
                <w:rFonts w:ascii="Arial" w:hAnsi="Arial" w:cs="Arial"/>
                <w:b/>
                <w:bCs/>
                <w:i/>
                <w:iCs/>
                <w:color w:val="0070C0"/>
                <w:sz w:val="22"/>
                <w:szCs w:val="22"/>
                <w:lang w:val="es-ES"/>
              </w:rPr>
              <w:t>Reducción del 87% en tiempo de procesamiento</w:t>
            </w:r>
            <w:r w:rsidRPr="00142514">
              <w:rPr>
                <w:rFonts w:ascii="Arial" w:hAnsi="Arial" w:cs="Arial"/>
                <w:i/>
                <w:iCs/>
                <w:color w:val="0070C0"/>
                <w:sz w:val="22"/>
                <w:szCs w:val="22"/>
                <w:lang w:val="es-ES"/>
              </w:rPr>
              <w:t xml:space="preserve"> (de 8 horas a 1 hora semanal) </w:t>
            </w:r>
          </w:p>
          <w:p w14:paraId="44E98C5B" w14:textId="0CF69485" w:rsidR="00142514" w:rsidRPr="00142514" w:rsidRDefault="00142514" w:rsidP="00142514">
            <w:pPr>
              <w:pStyle w:val="paragraph"/>
              <w:numPr>
                <w:ilvl w:val="0"/>
                <w:numId w:val="5"/>
              </w:numPr>
              <w:spacing w:line="360" w:lineRule="auto"/>
              <w:jc w:val="both"/>
              <w:textAlignment w:val="baseline"/>
              <w:rPr>
                <w:rFonts w:ascii="Arial" w:hAnsi="Arial" w:cs="Arial"/>
                <w:i/>
                <w:iCs/>
                <w:color w:val="0070C0"/>
                <w:sz w:val="22"/>
                <w:szCs w:val="22"/>
                <w:lang w:val="es-ES"/>
              </w:rPr>
            </w:pPr>
            <w:r w:rsidRPr="00142514">
              <w:rPr>
                <w:rFonts w:ascii="Arial" w:hAnsi="Arial" w:cs="Arial"/>
                <w:b/>
                <w:bCs/>
                <w:i/>
                <w:iCs/>
                <w:color w:val="0070C0"/>
                <w:sz w:val="22"/>
                <w:szCs w:val="22"/>
                <w:lang w:val="es-ES"/>
              </w:rPr>
              <w:t>Eliminación de errores de clasificación</w:t>
            </w:r>
            <w:r w:rsidRPr="00142514">
              <w:rPr>
                <w:rFonts w:ascii="Arial" w:hAnsi="Arial" w:cs="Arial"/>
                <w:i/>
                <w:iCs/>
                <w:color w:val="0070C0"/>
                <w:sz w:val="22"/>
                <w:szCs w:val="22"/>
                <w:lang w:val="es-ES"/>
              </w:rPr>
              <w:t xml:space="preserve"> mediante modelo ML con 88% de precisión </w:t>
            </w:r>
          </w:p>
          <w:p w14:paraId="543D7C6B" w14:textId="5868BCBC" w:rsidR="001202BF" w:rsidRPr="00B340E1" w:rsidRDefault="00142514" w:rsidP="0014251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42514">
              <w:rPr>
                <w:rFonts w:ascii="Arial" w:eastAsia="Times New Roman" w:hAnsi="Arial" w:cs="Arial"/>
                <w:i/>
                <w:iCs/>
                <w:color w:val="0070C0"/>
                <w:lang w:val="es-ES" w:eastAsia="es-CL"/>
              </w:rPr>
              <w:t xml:space="preserve"> </w:t>
            </w:r>
            <w:r w:rsidRPr="00142514">
              <w:rPr>
                <w:rFonts w:ascii="Arial" w:eastAsia="Times New Roman" w:hAnsi="Arial" w:cs="Arial"/>
                <w:b/>
                <w:bCs/>
                <w:i/>
                <w:iCs/>
                <w:color w:val="0070C0"/>
                <w:lang w:val="es-ES" w:eastAsia="es-CL"/>
              </w:rPr>
              <w:t>Escalabilidad operativa:</w:t>
            </w:r>
            <w:r w:rsidRPr="00142514">
              <w:rPr>
                <w:rFonts w:ascii="Arial" w:eastAsia="Times New Roman" w:hAnsi="Arial" w:cs="Arial"/>
                <w:i/>
                <w:iCs/>
                <w:color w:val="0070C0"/>
                <w:lang w:val="es-ES" w:eastAsia="es-CL"/>
              </w:rPr>
              <w:t xml:space="preserve"> Un contador puede atender 3x más clientes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2E9D30F" w14:textId="77777777" w:rsidR="001202BF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 general y específicos.</w:t>
            </w:r>
          </w:p>
          <w:p w14:paraId="2D88207C" w14:textId="77777777" w:rsidR="00142514" w:rsidRPr="00B340E1" w:rsidRDefault="00142514" w:rsidP="00142514">
            <w:pPr>
              <w:pStyle w:val="Prrafodelista"/>
              <w:spacing w:after="0" w:line="240" w:lineRule="auto"/>
              <w:ind w:left="31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86D7789" w14:textId="4D7ECCDD" w:rsidR="00142514" w:rsidRDefault="00142514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Automatizar la descarga, procesamiento, clasificación contable y carga de facturas de la SUNAT en 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CONCAR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CB.</w:t>
            </w:r>
          </w:p>
          <w:p w14:paraId="1514761D" w14:textId="77777777" w:rsidR="00142514" w:rsidRDefault="00142514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AC8E1AE" w14:textId="77777777" w:rsidR="00142514" w:rsidRDefault="00142514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111D2A17" w14:textId="77777777" w:rsidR="00142514" w:rsidRDefault="00142514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54E154EB" w14:textId="77777777" w:rsidR="00142514" w:rsidRPr="00142514" w:rsidRDefault="00142514" w:rsidP="00142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Reducir en un 30%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el tiempo de registro manual de facturas.</w:t>
            </w:r>
          </w:p>
          <w:p w14:paraId="63839163" w14:textId="77777777" w:rsidR="00142514" w:rsidRPr="00142514" w:rsidRDefault="00142514" w:rsidP="00142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Disminuir en un 40%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los errores humanos en la clasificación contable.</w:t>
            </w:r>
          </w:p>
          <w:p w14:paraId="496D70E2" w14:textId="77777777" w:rsidR="00142514" w:rsidRPr="00142514" w:rsidRDefault="00142514" w:rsidP="00142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Automatizar el 80%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de las facturas procesadas por periodo.</w:t>
            </w:r>
          </w:p>
          <w:p w14:paraId="069079DA" w14:textId="77777777" w:rsidR="00142514" w:rsidRPr="00142514" w:rsidRDefault="00142514" w:rsidP="00142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lastRenderedPageBreak/>
              <w:t>Mejorar la trazabilidad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del proceso con reportes y auditoría automática.</w:t>
            </w:r>
          </w:p>
          <w:p w14:paraId="6F9F5B50" w14:textId="77777777" w:rsidR="00142514" w:rsidRPr="00142514" w:rsidRDefault="00142514" w:rsidP="00142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Optimizar la conciliación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 xml:space="preserve"> contable reduciendo duplicados en al menos un 90%.</w:t>
            </w:r>
          </w:p>
          <w:p w14:paraId="4F7EF1F7" w14:textId="27193DE4" w:rsidR="00142514" w:rsidRPr="00142514" w:rsidRDefault="00142514" w:rsidP="00142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Agilizar la carga a </w:t>
            </w: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>CONCAR</w:t>
            </w:r>
            <w:r w:rsidRPr="0014251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val="es-ES" w:eastAsia="es-CL"/>
              </w:rPr>
              <w:t xml:space="preserve"> CB</w:t>
            </w:r>
            <w:r w:rsidRPr="00142514"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  <w:t>, permitiendo integración directa sin reprocesos.</w:t>
            </w:r>
          </w:p>
          <w:p w14:paraId="3F52E2FB" w14:textId="66AEA448" w:rsidR="001202BF" w:rsidRPr="00142514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5BFC0EE3" w14:textId="30D44FA9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eastAsia="es-CL"/>
              </w:rPr>
              <w:t xml:space="preserve">Aplicamos un </w:t>
            </w:r>
            <w:proofErr w:type="spellStart"/>
            <w:r w:rsidRPr="007A348A">
              <w:rPr>
                <w:rFonts w:ascii="Arial" w:hAnsi="Arial" w:cs="Arial"/>
                <w:b/>
                <w:bCs/>
                <w:iCs/>
                <w:color w:val="0070C0"/>
                <w:lang w:eastAsia="es-CL"/>
              </w:rPr>
              <w:t>m</w:t>
            </w:r>
            <w:r w:rsidRPr="007A348A">
              <w:rPr>
                <w:rFonts w:ascii="Arial" w:hAnsi="Arial" w:cs="Arial"/>
                <w:b/>
                <w:bCs/>
                <w:iCs/>
                <w:color w:val="0070C0"/>
                <w:lang w:eastAsia="es-CL"/>
              </w:rPr>
              <w:t>etodologia</w:t>
            </w:r>
            <w:proofErr w:type="spellEnd"/>
            <w:r w:rsidRPr="007A348A">
              <w:rPr>
                <w:rFonts w:ascii="Arial" w:hAnsi="Arial" w:cs="Arial"/>
                <w:b/>
                <w:bCs/>
                <w:iCs/>
                <w:color w:val="0070C0"/>
                <w:lang w:eastAsia="es-CL"/>
              </w:rPr>
              <w:t xml:space="preserve"> ágil </w:t>
            </w:r>
            <w:r w:rsidRPr="007A348A">
              <w:rPr>
                <w:rFonts w:ascii="Arial" w:hAnsi="Arial" w:cs="Arial"/>
                <w:iCs/>
                <w:color w:val="0070C0"/>
                <w:lang w:eastAsia="es-CL"/>
              </w:rPr>
              <w:t>adaptado a las características específicas de un proyecto de IA con componentes de automatización y cloud.</w:t>
            </w:r>
          </w:p>
          <w:p w14:paraId="5B532DF1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Sprints</w:t>
            </w:r>
            <w:proofErr w:type="spellEnd"/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 xml:space="preserve"> 1-2: Extracción automatizada (4 semanas)</w:t>
            </w:r>
          </w:p>
          <w:p w14:paraId="211651A7" w14:textId="77777777" w:rsidR="007A348A" w:rsidRPr="007A348A" w:rsidRDefault="007A348A" w:rsidP="007A348A">
            <w:pPr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Desarrollo de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bot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RPA con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Selenium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para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scraping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de SUNAT</w:t>
            </w:r>
          </w:p>
          <w:p w14:paraId="704748C9" w14:textId="77777777" w:rsidR="007A348A" w:rsidRPr="007A348A" w:rsidRDefault="007A348A" w:rsidP="007A348A">
            <w:pPr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Descarga automática de XML y PDF</w:t>
            </w:r>
          </w:p>
          <w:p w14:paraId="79C02E0B" w14:textId="77777777" w:rsidR="007A348A" w:rsidRPr="007A348A" w:rsidRDefault="007A348A" w:rsidP="007A348A">
            <w:pPr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Almacenamiento en Cloud Storage con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metadata</w:t>
            </w:r>
            <w:proofErr w:type="spellEnd"/>
          </w:p>
          <w:p w14:paraId="5CB352E8" w14:textId="77777777" w:rsidR="007A348A" w:rsidRPr="007A348A" w:rsidRDefault="007A348A" w:rsidP="007A348A">
            <w:pPr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Dashboard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de monitoreo básico</w:t>
            </w:r>
          </w:p>
          <w:p w14:paraId="6680724F" w14:textId="77777777" w:rsidR="007A348A" w:rsidRPr="007A348A" w:rsidRDefault="007A348A" w:rsidP="007A348A">
            <w:pPr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Entregable:</w:t>
            </w: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Bot funcional con 3 clientes piloto</w:t>
            </w:r>
          </w:p>
          <w:p w14:paraId="68AE2D58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Sprints</w:t>
            </w:r>
            <w:proofErr w:type="spellEnd"/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 xml:space="preserve"> 3-4: Procesamiento con IA (4 semanas)</w:t>
            </w:r>
          </w:p>
          <w:p w14:paraId="7D0E7157" w14:textId="77777777" w:rsidR="007A348A" w:rsidRPr="007A348A" w:rsidRDefault="007A348A" w:rsidP="007A348A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Recolección y etiquetado de 1,200 facturas</w:t>
            </w:r>
          </w:p>
          <w:p w14:paraId="2E1F17C9" w14:textId="77777777" w:rsidR="007A348A" w:rsidRPr="007A348A" w:rsidRDefault="007A348A" w:rsidP="007A348A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Experimentación con algoritmos ML (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Random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Forest,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XGBoost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)</w:t>
            </w:r>
          </w:p>
          <w:p w14:paraId="79E03330" w14:textId="77777777" w:rsidR="007A348A" w:rsidRPr="007A348A" w:rsidRDefault="007A348A" w:rsidP="007A348A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Entrenamiento de modelo: 88%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accuracy</w:t>
            </w:r>
            <w:proofErr w:type="spellEnd"/>
          </w:p>
          <w:p w14:paraId="2918A8FB" w14:textId="77777777" w:rsidR="007A348A" w:rsidRPr="007A348A" w:rsidRDefault="007A348A" w:rsidP="007A348A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Integración con OpenAI para generación de glosas</w:t>
            </w:r>
          </w:p>
          <w:p w14:paraId="3217786E" w14:textId="77777777" w:rsidR="007A348A" w:rsidRPr="007A348A" w:rsidRDefault="007A348A" w:rsidP="007A348A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Transformación a formato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Concar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CB</w:t>
            </w:r>
          </w:p>
          <w:p w14:paraId="4973E63B" w14:textId="77777777" w:rsidR="007A348A" w:rsidRPr="007A348A" w:rsidRDefault="007A348A" w:rsidP="007A348A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Entregable:</w:t>
            </w: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Modelo desplegado en staging</w:t>
            </w:r>
          </w:p>
          <w:p w14:paraId="7E545034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Sprints</w:t>
            </w:r>
            <w:proofErr w:type="spellEnd"/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 xml:space="preserve"> 5-6: Registro y cierre (4 semanas)</w:t>
            </w:r>
          </w:p>
          <w:p w14:paraId="0395D4E1" w14:textId="77777777" w:rsidR="007A348A" w:rsidRPr="007A348A" w:rsidRDefault="007A348A" w:rsidP="007A348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Generación de archivos de carga para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Concar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CB</w:t>
            </w:r>
          </w:p>
          <w:p w14:paraId="26146420" w14:textId="77777777" w:rsidR="007A348A" w:rsidRPr="007A348A" w:rsidRDefault="007A348A" w:rsidP="007A348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Validaciones y logs de auditoría</w:t>
            </w:r>
          </w:p>
          <w:p w14:paraId="7751F5CA" w14:textId="77777777" w:rsidR="007A348A" w:rsidRPr="007A348A" w:rsidRDefault="007A348A" w:rsidP="007A348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n-U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 xml:space="preserve">Testing end-to-end con 10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>clientes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 xml:space="preserve">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>piloto</w:t>
            </w:r>
            <w:proofErr w:type="spellEnd"/>
          </w:p>
          <w:p w14:paraId="1E4F423E" w14:textId="77777777" w:rsidR="007A348A" w:rsidRPr="007A348A" w:rsidRDefault="007A348A" w:rsidP="007A348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Página comercial y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backoffice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desplegados</w:t>
            </w:r>
          </w:p>
          <w:p w14:paraId="61AD01BD" w14:textId="77777777" w:rsidR="007A348A" w:rsidRPr="007A348A" w:rsidRDefault="007A348A" w:rsidP="007A348A">
            <w:pPr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Entregable:</w:t>
            </w: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Sistema completo en producción</w:t>
            </w:r>
          </w:p>
          <w:p w14:paraId="396694F6" w14:textId="3912D132" w:rsidR="001202BF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eastAsia="es-CL"/>
              </w:rPr>
              <w:lastRenderedPageBreak/>
              <w:t xml:space="preserve">Esta metodología híbrida era la </w:t>
            </w:r>
            <w:r w:rsidRPr="007A348A">
              <w:rPr>
                <w:rFonts w:ascii="Arial" w:hAnsi="Arial" w:cs="Arial"/>
                <w:b/>
                <w:bCs/>
                <w:iCs/>
                <w:color w:val="0070C0"/>
                <w:lang w:eastAsia="es-CL"/>
              </w:rPr>
              <w:t>única pertinente</w:t>
            </w:r>
            <w:r w:rsidRPr="007A348A">
              <w:rPr>
                <w:rFonts w:ascii="Arial" w:hAnsi="Arial" w:cs="Arial"/>
                <w:iCs/>
                <w:color w:val="0070C0"/>
                <w:lang w:eastAsia="es-CL"/>
              </w:rPr>
              <w:t xml:space="preserve"> porque alinea las prácticas de trabajo con la naturaleza heterogénea del proyecto: ágil para el producto, automatizada para la infraestructura, experimental para la IA. Metodologías tradicionales (cascada) o solo Scrum habrían fracasado ante la complejidad técnica y la necesidad de validación continua con usuarios reales.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30F4AE11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SPRINT 1: Bot de extracción SUNAT (2 semanas)</w:t>
            </w:r>
          </w:p>
          <w:p w14:paraId="35C68B45" w14:textId="77777777" w:rsidR="007A348A" w:rsidRPr="007A348A" w:rsidRDefault="007A348A" w:rsidP="007A348A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Desarrollo de scraper con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Selenium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para portal SUNAT</w:t>
            </w:r>
          </w:p>
          <w:p w14:paraId="1CD9A408" w14:textId="77777777" w:rsidR="007A348A" w:rsidRPr="007A348A" w:rsidRDefault="007A348A" w:rsidP="007A348A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Implementación de autenticación automatizada</w:t>
            </w:r>
          </w:p>
          <w:p w14:paraId="64768D7D" w14:textId="77777777" w:rsidR="007A348A" w:rsidRPr="007A348A" w:rsidRDefault="007A348A" w:rsidP="007A348A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Parser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de HTML para extraer links de facturas XML/PDF</w:t>
            </w:r>
          </w:p>
          <w:p w14:paraId="331ED24C" w14:textId="77777777" w:rsidR="007A348A" w:rsidRPr="007A348A" w:rsidRDefault="007A348A" w:rsidP="007A348A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Descarga paralela con manejo de reintentos</w:t>
            </w:r>
          </w:p>
          <w:p w14:paraId="407677F0" w14:textId="77777777" w:rsidR="007A348A" w:rsidRPr="007A348A" w:rsidRDefault="007A348A" w:rsidP="007A348A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Tests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de integración contra portal de pruebas</w:t>
            </w:r>
          </w:p>
          <w:p w14:paraId="1BE41339" w14:textId="77777777" w:rsidR="007A348A" w:rsidRPr="007A348A" w:rsidRDefault="007A348A" w:rsidP="007A348A">
            <w:pPr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Resultado:</w:t>
            </w: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150 facturas descargadas exitosamente</w:t>
            </w:r>
          </w:p>
          <w:p w14:paraId="48CF34C1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</w:p>
          <w:p w14:paraId="17C22DCD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SPRINT 2: Almacenamiento cloud (2 semanas)</w:t>
            </w:r>
          </w:p>
          <w:p w14:paraId="0F63DEE0" w14:textId="77777777" w:rsidR="007A348A" w:rsidRPr="007A348A" w:rsidRDefault="007A348A" w:rsidP="007A348A">
            <w:pPr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Implementación de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upload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a Cloud Storage</w:t>
            </w:r>
          </w:p>
          <w:p w14:paraId="056A0335" w14:textId="77777777" w:rsidR="007A348A" w:rsidRPr="007A348A" w:rsidRDefault="007A348A" w:rsidP="007A348A">
            <w:pPr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Sistema de nomenclatura estándar de archivos</w:t>
            </w:r>
          </w:p>
          <w:p w14:paraId="4F09B4D6" w14:textId="77777777" w:rsidR="007A348A" w:rsidRPr="007A348A" w:rsidRDefault="007A348A" w:rsidP="007A348A">
            <w:pPr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Metadata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: fecha, RUC, tipo, estado</w:t>
            </w:r>
          </w:p>
          <w:p w14:paraId="426B5281" w14:textId="77777777" w:rsidR="007A348A" w:rsidRPr="007A348A" w:rsidRDefault="007A348A" w:rsidP="007A348A">
            <w:pPr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Dashboard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web básico mostrando descargas</w:t>
            </w:r>
          </w:p>
          <w:p w14:paraId="2A48F3C2" w14:textId="77777777" w:rsidR="007A348A" w:rsidRPr="007A348A" w:rsidRDefault="007A348A" w:rsidP="007A348A">
            <w:pPr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API REST para consulta de facturas</w:t>
            </w:r>
          </w:p>
          <w:p w14:paraId="4BBC2B99" w14:textId="77777777" w:rsidR="007A348A" w:rsidRPr="007A348A" w:rsidRDefault="007A348A" w:rsidP="007A348A">
            <w:pPr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Resultado:</w:t>
            </w: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Dashboard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operativo, 3 clientes piloto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onboarded</w:t>
            </w:r>
            <w:proofErr w:type="spellEnd"/>
          </w:p>
          <w:p w14:paraId="1D567FD0" w14:textId="77777777" w:rsidR="007A348A" w:rsidRPr="007A348A" w:rsidRDefault="007A348A" w:rsidP="007A348A">
            <w:p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</w:p>
          <w:p w14:paraId="27205921" w14:textId="77777777" w:rsidR="007A348A" w:rsidRPr="007A348A" w:rsidRDefault="007A348A" w:rsidP="007A348A">
            <w:p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</w:p>
          <w:p w14:paraId="11E6A479" w14:textId="77777777" w:rsidR="007A348A" w:rsidRPr="007A348A" w:rsidRDefault="007A348A" w:rsidP="007A348A">
            <w:p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</w:p>
          <w:p w14:paraId="3A3097F6" w14:textId="77777777" w:rsidR="007A348A" w:rsidRPr="007A348A" w:rsidRDefault="007A348A" w:rsidP="007A348A">
            <w:p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</w:p>
          <w:p w14:paraId="0CE1696C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lastRenderedPageBreak/>
              <w:t>SPRINT 3: ML - Preparación de datos (2 semanas)</w:t>
            </w:r>
          </w:p>
          <w:p w14:paraId="3E9609BC" w14:textId="77777777" w:rsidR="007A348A" w:rsidRPr="007A348A" w:rsidRDefault="007A348A" w:rsidP="007A348A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Recolección de 1,200 facturas reales</w:t>
            </w:r>
          </w:p>
          <w:p w14:paraId="1D003F4D" w14:textId="77777777" w:rsidR="007A348A" w:rsidRPr="007A348A" w:rsidRDefault="007A348A" w:rsidP="007A348A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n-US" w:eastAsia="es-CL"/>
              </w:rPr>
            </w:pP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>Etiquetado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 xml:space="preserve"> manual de 800 (training set)</w:t>
            </w:r>
          </w:p>
          <w:p w14:paraId="2D8923D2" w14:textId="77777777" w:rsidR="007A348A" w:rsidRPr="007A348A" w:rsidRDefault="007A348A" w:rsidP="007A348A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n-U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 xml:space="preserve">Feature engineering: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>extracción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 xml:space="preserve"> de campos XML</w:t>
            </w:r>
          </w:p>
          <w:p w14:paraId="013007A2" w14:textId="77777777" w:rsidR="007A348A" w:rsidRPr="007A348A" w:rsidRDefault="007A348A" w:rsidP="007A348A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Análisis exploratorio de datos (distribución de clases)</w:t>
            </w:r>
          </w:p>
          <w:p w14:paraId="2AA18B40" w14:textId="77777777" w:rsidR="007A348A" w:rsidRPr="007A348A" w:rsidRDefault="007A348A" w:rsidP="007A348A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Versionado de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dataset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en GCS</w:t>
            </w:r>
          </w:p>
          <w:p w14:paraId="1267CEFA" w14:textId="77777777" w:rsidR="007A348A" w:rsidRPr="007A348A" w:rsidRDefault="007A348A" w:rsidP="007A348A">
            <w:pPr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Resultado:</w:t>
            </w:r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>Dataset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s-ES" w:eastAsia="es-CL"/>
              </w:rPr>
              <w:t xml:space="preserve"> limpio y balanceado</w:t>
            </w:r>
          </w:p>
          <w:p w14:paraId="16AD8465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</w:p>
          <w:p w14:paraId="337BF8B1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Cs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Cs/>
                <w:color w:val="0070C0"/>
                <w:lang w:val="es-ES" w:eastAsia="es-CL"/>
              </w:rPr>
              <w:t>SPRINT 4: ML - Entrenamiento y despliegue (2 semanas)</w:t>
            </w:r>
          </w:p>
          <w:p w14:paraId="36007269" w14:textId="77777777" w:rsidR="007A348A" w:rsidRPr="007A348A" w:rsidRDefault="007A348A" w:rsidP="007A348A">
            <w:pPr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iCs/>
                <w:color w:val="0070C0"/>
                <w:lang w:val="en-US" w:eastAsia="es-CL"/>
              </w:rPr>
            </w:pP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>Experimentación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 xml:space="preserve"> con Random Forest, </w:t>
            </w:r>
            <w:proofErr w:type="spellStart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>XGBoost</w:t>
            </w:r>
            <w:proofErr w:type="spellEnd"/>
            <w:r w:rsidRPr="007A348A">
              <w:rPr>
                <w:rFonts w:ascii="Arial" w:hAnsi="Arial" w:cs="Arial"/>
                <w:iCs/>
                <w:color w:val="0070C0"/>
                <w:lang w:val="en-US" w:eastAsia="es-CL"/>
              </w:rPr>
              <w:t>, Gradient Boosting</w:t>
            </w:r>
          </w:p>
          <w:p w14:paraId="3B684CDB" w14:textId="77777777" w:rsidR="007A348A" w:rsidRPr="007A348A" w:rsidRDefault="007A348A" w:rsidP="007A348A">
            <w:pPr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Integración con OpenAI para generación de glosas</w:t>
            </w:r>
          </w:p>
          <w:p w14:paraId="2B594F7E" w14:textId="77777777" w:rsidR="007A348A" w:rsidRPr="007A348A" w:rsidRDefault="007A348A" w:rsidP="007A348A">
            <w:pPr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Despliegue de modelo como servicio REST</w:t>
            </w:r>
          </w:p>
          <w:p w14:paraId="1C4B57C3" w14:textId="77777777" w:rsidR="007A348A" w:rsidRPr="007A348A" w:rsidRDefault="007A348A" w:rsidP="007A348A">
            <w:pPr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Resultado: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Modelo en staging clasificando en tiempo real</w:t>
            </w:r>
          </w:p>
          <w:p w14:paraId="6B5D03D5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11729628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SPRINT 5: Integración </w:t>
            </w:r>
            <w:proofErr w:type="spellStart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Concar</w:t>
            </w:r>
            <w:proofErr w:type="spellEnd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 CB (2 semanas)</w:t>
            </w:r>
          </w:p>
          <w:p w14:paraId="73F7267D" w14:textId="77777777" w:rsidR="007A348A" w:rsidRPr="007A348A" w:rsidRDefault="007A348A" w:rsidP="007A348A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Análisis de formato de archivo de carga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Concar</w:t>
            </w:r>
            <w:proofErr w:type="spellEnd"/>
          </w:p>
          <w:p w14:paraId="6B8C7ED2" w14:textId="77777777" w:rsidR="007A348A" w:rsidRPr="007A348A" w:rsidRDefault="007A348A" w:rsidP="007A348A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Generación de archivo TXT con estructura requerida</w:t>
            </w:r>
          </w:p>
          <w:p w14:paraId="07EA3069" w14:textId="77777777" w:rsidR="007A348A" w:rsidRPr="007A348A" w:rsidRDefault="007A348A" w:rsidP="007A348A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Validaciones: RUC válido, montos coherentes, no duplicados</w:t>
            </w:r>
          </w:p>
          <w:p w14:paraId="3E4FD1D5" w14:textId="77777777" w:rsidR="007A348A" w:rsidRPr="007A348A" w:rsidRDefault="007A348A" w:rsidP="007A348A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Sistema de logs por cada registro procesado</w:t>
            </w:r>
          </w:p>
          <w:p w14:paraId="1731C03B" w14:textId="77777777" w:rsidR="007A348A" w:rsidRPr="007A348A" w:rsidRDefault="007A348A" w:rsidP="007A348A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Tests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de carga en ambiente de pruebas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Concar</w:t>
            </w:r>
            <w:proofErr w:type="spellEnd"/>
          </w:p>
          <w:p w14:paraId="6AA867D4" w14:textId="77777777" w:rsidR="007A348A" w:rsidRPr="007A348A" w:rsidRDefault="007A348A" w:rsidP="007A348A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Resultado: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500 registros cargados exitosamente</w:t>
            </w:r>
          </w:p>
          <w:p w14:paraId="50200412" w14:textId="77777777" w:rsidR="007A348A" w:rsidRPr="007A348A" w:rsidRDefault="007A348A" w:rsidP="007A348A">
            <w:p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44C33061" w14:textId="77777777" w:rsidR="007A348A" w:rsidRPr="007A348A" w:rsidRDefault="007A348A" w:rsidP="007A348A">
            <w:p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59A42C65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n-U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n-US" w:eastAsia="es-CL"/>
              </w:rPr>
              <w:lastRenderedPageBreak/>
              <w:t xml:space="preserve">SPRINT 6: Testing end-to-end y </w:t>
            </w:r>
            <w:proofErr w:type="spellStart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n-US" w:eastAsia="es-CL"/>
              </w:rPr>
              <w:t>producción</w:t>
            </w:r>
            <w:proofErr w:type="spellEnd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n-US" w:eastAsia="es-CL"/>
              </w:rPr>
              <w:t xml:space="preserve"> (2 </w:t>
            </w:r>
            <w:proofErr w:type="spellStart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n-US" w:eastAsia="es-CL"/>
              </w:rPr>
              <w:t>semanas</w:t>
            </w:r>
            <w:proofErr w:type="spellEnd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n-US" w:eastAsia="es-CL"/>
              </w:rPr>
              <w:t>)</w:t>
            </w:r>
          </w:p>
          <w:p w14:paraId="0A480C9D" w14:textId="77777777" w:rsidR="007A348A" w:rsidRPr="007A348A" w:rsidRDefault="007A348A" w:rsidP="007A348A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Testing completo con 10 clientes piloto</w:t>
            </w:r>
          </w:p>
          <w:p w14:paraId="0918A86C" w14:textId="77777777" w:rsidR="007A348A" w:rsidRPr="007A348A" w:rsidRDefault="007A348A" w:rsidP="007A348A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Corrección de bugs críticos encontrados</w:t>
            </w:r>
          </w:p>
          <w:p w14:paraId="1201F25B" w14:textId="77777777" w:rsidR="007A348A" w:rsidRPr="007A348A" w:rsidRDefault="007A348A" w:rsidP="007A348A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Optimización de performance (latencia &lt;500ms)</w:t>
            </w:r>
          </w:p>
          <w:p w14:paraId="6FBB4C98" w14:textId="77777777" w:rsidR="007A348A" w:rsidRPr="007A348A" w:rsidRDefault="007A348A" w:rsidP="007A348A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Página comercial desplegada (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landing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page)</w:t>
            </w:r>
          </w:p>
          <w:p w14:paraId="7F76649E" w14:textId="77777777" w:rsidR="007A348A" w:rsidRPr="007A348A" w:rsidRDefault="007A348A" w:rsidP="007A348A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Backoffice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para clientes (consulta de facturas, reportes)</w:t>
            </w:r>
          </w:p>
          <w:p w14:paraId="7BFEF5E9" w14:textId="77777777" w:rsidR="007A348A" w:rsidRPr="007A348A" w:rsidRDefault="007A348A" w:rsidP="007A348A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Documentación de usuario final</w:t>
            </w:r>
          </w:p>
          <w:p w14:paraId="7F2CD6DD" w14:textId="77777777" w:rsidR="007A348A" w:rsidRPr="007A348A" w:rsidRDefault="007A348A" w:rsidP="007A348A">
            <w:pPr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Resultado: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MVP en producción, 10 clientes activos</w:t>
            </w:r>
          </w:p>
          <w:p w14:paraId="763BD9C9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Elementos facilitadores</w:t>
            </w:r>
          </w:p>
          <w:p w14:paraId="711EFDCF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1. Recursos tecnológicos provistos:</w:t>
            </w:r>
          </w:p>
          <w:p w14:paraId="4CFBEFE6" w14:textId="77777777" w:rsidR="007A348A" w:rsidRPr="007A348A" w:rsidRDefault="007A348A" w:rsidP="007A348A">
            <w:pPr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Licencias RPA gratuitas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para desarrollo de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bots</w:t>
            </w:r>
            <w:proofErr w:type="spellEnd"/>
          </w:p>
          <w:p w14:paraId="782F3493" w14:textId="77777777" w:rsidR="007A348A" w:rsidRPr="007A348A" w:rsidRDefault="007A348A" w:rsidP="007A348A">
            <w:pPr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Máquinas virtuales GCP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proporcionadas por empresa asociada</w:t>
            </w:r>
          </w:p>
          <w:p w14:paraId="2C7B09B6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Acceso a consultores IA/ML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para validación de arquitectura del modelo</w:t>
            </w:r>
          </w:p>
          <w:p w14:paraId="3D20D329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</w:p>
          <w:p w14:paraId="0730451E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2. Metodología ágil:</w:t>
            </w:r>
          </w:p>
          <w:p w14:paraId="61D833A3" w14:textId="77777777" w:rsidR="007A348A" w:rsidRPr="007A348A" w:rsidRDefault="007A348A" w:rsidP="007A348A">
            <w:pPr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Sprints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cortos permitieron detectar problemas tempranamente</w:t>
            </w:r>
          </w:p>
          <w:p w14:paraId="3E41E6B5" w14:textId="77777777" w:rsidR="007A348A" w:rsidRPr="007A348A" w:rsidRDefault="007A348A" w:rsidP="007A348A">
            <w:pPr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Daily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standups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mantuvieron sincronización del equipo</w:t>
            </w:r>
          </w:p>
          <w:p w14:paraId="013C7637" w14:textId="77777777" w:rsidR="007A348A" w:rsidRPr="007A348A" w:rsidRDefault="007A348A" w:rsidP="007A348A">
            <w:pPr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Retrospectives generaron mejoras continuas (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ej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: implementar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pair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programming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en Sprint 3)</w:t>
            </w:r>
          </w:p>
          <w:p w14:paraId="078FC1E6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3. Clientes piloto comprometidos:</w:t>
            </w:r>
          </w:p>
          <w:p w14:paraId="310E4496" w14:textId="77777777" w:rsidR="007A348A" w:rsidRPr="007A348A" w:rsidRDefault="007A348A" w:rsidP="007A348A">
            <w:pPr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Feedback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semanal de alta calidad</w:t>
            </w:r>
          </w:p>
          <w:p w14:paraId="0B69FE08" w14:textId="77777777" w:rsidR="007A348A" w:rsidRPr="007A348A" w:rsidRDefault="007A348A" w:rsidP="007A348A">
            <w:pPr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Disposición a probar versiones beta</w:t>
            </w:r>
          </w:p>
          <w:p w14:paraId="7C433854" w14:textId="77777777" w:rsidR="007A348A" w:rsidRPr="007A348A" w:rsidRDefault="007A348A" w:rsidP="007A348A">
            <w:pPr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lastRenderedPageBreak/>
              <w:t>Datos reales para entrenamiento del modelo</w:t>
            </w:r>
          </w:p>
          <w:p w14:paraId="39D4F8A6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4. </w:t>
            </w:r>
            <w:proofErr w:type="spellStart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Stack</w:t>
            </w:r>
            <w:proofErr w:type="spellEnd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 tecnológico maduro:</w:t>
            </w:r>
          </w:p>
          <w:p w14:paraId="3A53B96B" w14:textId="77777777" w:rsidR="007A348A" w:rsidRPr="007A348A" w:rsidRDefault="007A348A" w:rsidP="007A348A">
            <w:pPr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Python con ecosistema robusto (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sklearn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, pandas,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selenium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)</w:t>
            </w:r>
          </w:p>
          <w:p w14:paraId="38FD11CB" w14:textId="77777777" w:rsidR="007A348A" w:rsidRPr="007A348A" w:rsidRDefault="007A348A" w:rsidP="007A348A">
            <w:pPr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Docker para portabilidad entre ambientes</w:t>
            </w:r>
          </w:p>
          <w:p w14:paraId="5FA05D01" w14:textId="77777777" w:rsidR="007A348A" w:rsidRPr="007A348A" w:rsidRDefault="007A348A" w:rsidP="007A348A">
            <w:pPr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GitHub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Actions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con amplia documentación</w:t>
            </w:r>
          </w:p>
          <w:p w14:paraId="261CDB69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Dificultades enfrentadas</w:t>
            </w:r>
          </w:p>
          <w:p w14:paraId="3C1A2223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1: Cambios inesperados en portal SUNAT</w:t>
            </w:r>
          </w:p>
          <w:p w14:paraId="519C6E22" w14:textId="77777777" w:rsidR="007A348A" w:rsidRPr="007A348A" w:rsidRDefault="007A348A" w:rsidP="007A348A">
            <w:pPr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En Sprint 1, SUNAT cambió estructura HTML del portal</w:t>
            </w:r>
          </w:p>
          <w:p w14:paraId="7939EAE3" w14:textId="77777777" w:rsidR="007A348A" w:rsidRPr="007A348A" w:rsidRDefault="007A348A" w:rsidP="007A348A">
            <w:pPr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Bot dejó de funcionar durante 2 días</w:t>
            </w:r>
          </w:p>
          <w:p w14:paraId="3DF4ECD1" w14:textId="77777777" w:rsidR="007A348A" w:rsidRPr="007A348A" w:rsidRDefault="007A348A" w:rsidP="007A348A">
            <w:pPr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Retraso en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testing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con clientes piloto</w:t>
            </w:r>
          </w:p>
          <w:p w14:paraId="782DEC8F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2: Precisión inicial del modelo ML bajo 85%</w:t>
            </w:r>
          </w:p>
          <w:p w14:paraId="14D9139A" w14:textId="77777777" w:rsidR="007A348A" w:rsidRPr="007A348A" w:rsidRDefault="007A348A" w:rsidP="007A348A">
            <w:pPr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Primer modelo (Sprint 3) alcanzó solo 78%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accuracy</w:t>
            </w:r>
            <w:proofErr w:type="spellEnd"/>
          </w:p>
          <w:p w14:paraId="66D1B2EA" w14:textId="77777777" w:rsidR="007A348A" w:rsidRPr="007A348A" w:rsidRDefault="007A348A" w:rsidP="007A348A">
            <w:pPr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Clases desbalanceadas (70% gastos, 10% activos, 20% insumos)</w:t>
            </w:r>
          </w:p>
          <w:p w14:paraId="15C9AF26" w14:textId="77777777" w:rsidR="007A348A" w:rsidRPr="007A348A" w:rsidRDefault="007A348A" w:rsidP="007A348A">
            <w:pPr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Necesidad de recolectar más datos y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re-entrenar</w:t>
            </w:r>
            <w:proofErr w:type="spellEnd"/>
          </w:p>
          <w:p w14:paraId="75510D1C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Dificultad 3: Formato de </w:t>
            </w:r>
            <w:proofErr w:type="spellStart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Concar</w:t>
            </w:r>
            <w:proofErr w:type="spellEnd"/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 xml:space="preserve"> CB no documentado</w:t>
            </w:r>
          </w:p>
          <w:p w14:paraId="4170CFE0" w14:textId="77777777" w:rsidR="007A348A" w:rsidRPr="007A348A" w:rsidRDefault="007A348A" w:rsidP="007A348A">
            <w:pPr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Especificación oficial incompleta</w:t>
            </w:r>
          </w:p>
          <w:p w14:paraId="1FE3A303" w14:textId="77777777" w:rsidR="007A348A" w:rsidRPr="007A348A" w:rsidRDefault="007A348A" w:rsidP="007A348A">
            <w:pPr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Tuvimos que hacer ingeniería inversa desde archivos de ejemplo</w:t>
            </w:r>
          </w:p>
          <w:p w14:paraId="7AF16D5F" w14:textId="77777777" w:rsidR="007A348A" w:rsidRPr="007A348A" w:rsidRDefault="007A348A" w:rsidP="007A348A">
            <w:pPr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1 semana adicional en Sprint 5</w:t>
            </w:r>
          </w:p>
          <w:p w14:paraId="1AFDDA10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4: Latencia alta en inferencia ML</w:t>
            </w:r>
          </w:p>
          <w:p w14:paraId="17A357BB" w14:textId="77777777" w:rsidR="007A348A" w:rsidRPr="007A348A" w:rsidRDefault="007A348A" w:rsidP="007A348A">
            <w:pPr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Primeras versiones tardaban 2-3 segundos por factura</w:t>
            </w:r>
          </w:p>
          <w:p w14:paraId="70695215" w14:textId="77777777" w:rsidR="007A348A" w:rsidRPr="007A348A" w:rsidRDefault="007A348A" w:rsidP="007A348A">
            <w:pPr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Clientes reportaron lentitud inaceptable</w:t>
            </w:r>
          </w:p>
          <w:p w14:paraId="137EF5D4" w14:textId="77777777" w:rsidR="007A348A" w:rsidRPr="007A348A" w:rsidRDefault="007A348A" w:rsidP="007A348A">
            <w:pPr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Experiencia de usuario negativa en staging</w:t>
            </w:r>
          </w:p>
          <w:p w14:paraId="08A985C9" w14:textId="77777777" w:rsidR="007A348A" w:rsidRPr="007A348A" w:rsidRDefault="007A348A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Dificultad 5: Coordinación de equipo distribuido</w:t>
            </w:r>
          </w:p>
          <w:p w14:paraId="6A7E133C" w14:textId="77777777" w:rsidR="007A348A" w:rsidRPr="007A348A" w:rsidRDefault="007A348A" w:rsidP="007A348A">
            <w:pPr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lastRenderedPageBreak/>
              <w:t>2 miembros en zona horaria diferente</w:t>
            </w:r>
          </w:p>
          <w:p w14:paraId="01B4CCE0" w14:textId="77777777" w:rsidR="007A348A" w:rsidRPr="007A348A" w:rsidRDefault="007A348A" w:rsidP="007A348A">
            <w:pPr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Dificultas para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pair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</w:t>
            </w:r>
            <w:proofErr w:type="spellStart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>programming</w:t>
            </w:r>
            <w:proofErr w:type="spellEnd"/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sincrónico</w:t>
            </w:r>
          </w:p>
          <w:p w14:paraId="10246C51" w14:textId="77777777" w:rsidR="007A348A" w:rsidRPr="007A348A" w:rsidRDefault="007A348A" w:rsidP="007A348A">
            <w:pPr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i/>
                <w:color w:val="0070C0"/>
                <w:lang w:val="es-ES" w:eastAsia="es-CL"/>
              </w:rPr>
            </w:pPr>
            <w:r w:rsidRPr="007A348A">
              <w:rPr>
                <w:rFonts w:ascii="Arial" w:hAnsi="Arial" w:cs="Arial"/>
                <w:b/>
                <w:bCs/>
                <w:i/>
                <w:color w:val="0070C0"/>
                <w:lang w:val="es-ES" w:eastAsia="es-CL"/>
              </w:rPr>
              <w:t>Impacto:</w:t>
            </w:r>
            <w:r w:rsidRPr="007A348A">
              <w:rPr>
                <w:rFonts w:ascii="Arial" w:hAnsi="Arial" w:cs="Arial"/>
                <w:i/>
                <w:color w:val="0070C0"/>
                <w:lang w:val="es-ES" w:eastAsia="es-CL"/>
              </w:rPr>
              <w:t xml:space="preserve"> Menor colaboración en código complejo</w:t>
            </w:r>
          </w:p>
          <w:p w14:paraId="59784A1A" w14:textId="7291479D" w:rsidR="001202BF" w:rsidRPr="007A348A" w:rsidRDefault="001202BF" w:rsidP="007A348A">
            <w:pPr>
              <w:spacing w:line="360" w:lineRule="auto"/>
              <w:ind w:left="720"/>
              <w:rPr>
                <w:rFonts w:ascii="Arial" w:hAnsi="Arial" w:cs="Arial"/>
                <w:i/>
                <w:color w:val="0070C0"/>
                <w:lang w:eastAsia="es-CL"/>
              </w:rPr>
            </w:pPr>
            <w:r w:rsidRPr="007A348A">
              <w:rPr>
                <w:rFonts w:ascii="Arial" w:hAnsi="Arial" w:cs="Arial"/>
                <w:i/>
                <w:color w:val="0070C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078EF1E1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Documentación del proyecto</w:t>
            </w:r>
          </w:p>
          <w:p w14:paraId="11E20840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Informe técnico completo (este documento)</w:t>
            </w:r>
          </w:p>
          <w:p w14:paraId="27634BFA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Diagrama de arquitectura del sistema (flujo completo de datos)</w:t>
            </w:r>
          </w:p>
          <w:p w14:paraId="27668FA9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Product Backlog con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User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Stories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priorizadas</w:t>
            </w:r>
          </w:p>
          <w:p w14:paraId="24A21812" w14:textId="77777777" w:rsid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Definition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of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Done acordada por el equipo</w:t>
            </w:r>
          </w:p>
          <w:p w14:paraId="561F9029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</w:p>
          <w:p w14:paraId="79821D90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2. Código y repositorio</w:t>
            </w:r>
          </w:p>
          <w:p w14:paraId="0FB511E7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Repositorio Git con estructura del proyecto</w:t>
            </w:r>
          </w:p>
          <w:p w14:paraId="307C96AC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Ejemplos de código clave (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bot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de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scraping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, modelo ML, API)</w:t>
            </w:r>
          </w:p>
          <w:p w14:paraId="36AD1076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Pull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Requests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con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code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reviews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documentados</w:t>
            </w:r>
          </w:p>
          <w:p w14:paraId="285D5FC0" w14:textId="77777777" w:rsid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README con instrucciones de instalación y uso</w:t>
            </w:r>
          </w:p>
          <w:p w14:paraId="7F2D89A9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</w:p>
          <w:p w14:paraId="212F1D45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3. Pipeline CI/CD</w:t>
            </w:r>
          </w:p>
          <w:p w14:paraId="2782B5B6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proofErr w:type="gram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Archivo .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github</w:t>
            </w:r>
            <w:proofErr w:type="spellEnd"/>
            <w:proofErr w:type="gram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/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workflows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con configuración del pipeline</w:t>
            </w:r>
          </w:p>
          <w:p w14:paraId="5C81D232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Capturas de pantalla de GitHub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Actions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mostrando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builds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exitosos</w:t>
            </w:r>
          </w:p>
          <w:p w14:paraId="7B69A226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Logs de despliegues automáticos a los 3 ambientes</w:t>
            </w:r>
          </w:p>
          <w:p w14:paraId="1E7E91C7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4. Modelo de Machine Learning</w:t>
            </w:r>
          </w:p>
          <w:p w14:paraId="78AB5070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Notebook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Jupyter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con exploración de datos y entrenamiento</w:t>
            </w:r>
          </w:p>
          <w:p w14:paraId="5F39CE06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Métricas finales: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Accuracy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88%,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Precision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0.86,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Recall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0.85, F1 0.85</w:t>
            </w:r>
          </w:p>
          <w:p w14:paraId="47A1A767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Confusion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matrix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mostrando performance por clase</w:t>
            </w:r>
          </w:p>
          <w:p w14:paraId="1F9FF17D" w14:textId="77777777" w:rsid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Gráficos de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feature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importance</w:t>
            </w:r>
            <w:proofErr w:type="spellEnd"/>
          </w:p>
          <w:p w14:paraId="4A67D412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</w:p>
          <w:p w14:paraId="55FFFE6F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5. Resultados de validación con clientes piloto</w:t>
            </w:r>
          </w:p>
          <w:p w14:paraId="58D0C0BD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Tabla resumen: 10 clientes, tiempo ahorrado (87%), NPS (8.3/10)</w:t>
            </w:r>
          </w:p>
          <w:p w14:paraId="5B7EF963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Testimonios anónimos de 2-3 clientes sobre el impacto</w:t>
            </w:r>
          </w:p>
          <w:p w14:paraId="313225EE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Comparativa antes/después en métricas clave</w:t>
            </w:r>
          </w:p>
          <w:p w14:paraId="6BE5E291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6. Capturas de pantalla del sistema funcionando</w:t>
            </w:r>
          </w:p>
          <w:p w14:paraId="6D31BCF9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Dashboard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mostrando facturas descargadas y clasificadas</w:t>
            </w:r>
          </w:p>
          <w:p w14:paraId="282B96AB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Ejemplo de archivo generado para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Concar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CB</w:t>
            </w:r>
          </w:p>
          <w:p w14:paraId="2B3FDB7D" w14:textId="77777777" w:rsid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Logs del sistema procesando facturas en tiempo real</w:t>
            </w:r>
          </w:p>
          <w:p w14:paraId="6DB6F5DB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</w:p>
          <w:p w14:paraId="4BD41B2F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7. Video demo (3-5 minutos)</w:t>
            </w:r>
          </w:p>
          <w:p w14:paraId="2323AC93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Flujo completo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end-to-end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: descarga → clasificación → registro</w:t>
            </w:r>
          </w:p>
          <w:p w14:paraId="2AA0365B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Narración explicando cada etapa</w:t>
            </w:r>
          </w:p>
          <w:p w14:paraId="5F520850" w14:textId="77777777" w:rsid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Sistema funcionando en ambiente de producción real</w:t>
            </w:r>
          </w:p>
          <w:p w14:paraId="3638CB8C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</w:p>
          <w:p w14:paraId="6915DB4C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8. Documentación de </w:t>
            </w:r>
            <w:proofErr w:type="spellStart"/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Sprints</w:t>
            </w:r>
            <w:proofErr w:type="spellEnd"/>
          </w:p>
          <w:p w14:paraId="068AE494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Burndown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charts de 2-3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sprints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representativos</w:t>
            </w:r>
          </w:p>
          <w:p w14:paraId="196FBFCF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Actas de retrospectives con acciones tomadas</w:t>
            </w:r>
          </w:p>
          <w:p w14:paraId="6F1E2AF5" w14:textId="090024AE" w:rsid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Evolución de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velocity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del equipo (28 → 42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Story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Points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)</w:t>
            </w:r>
          </w:p>
          <w:p w14:paraId="4020B151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</w:p>
          <w:p w14:paraId="7362F322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9. Presentación ejecutiva (PPT/PDF)</w:t>
            </w:r>
          </w:p>
          <w:p w14:paraId="3616628D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Problema, solución, arquitectura, resultados</w:t>
            </w:r>
          </w:p>
          <w:p w14:paraId="13CF972A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Métricas de impacto y proyección financiera</w:t>
            </w:r>
          </w:p>
          <w:p w14:paraId="1DE6D4DE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10-15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slides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para presentación oral</w:t>
            </w:r>
          </w:p>
          <w:p w14:paraId="3B80FB60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val="es-ES" w:eastAsia="es-CL"/>
              </w:rPr>
              <w:t>10. Evidencia de infraestructura</w:t>
            </w:r>
          </w:p>
          <w:p w14:paraId="5E386A97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Captura de Google Cloud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Console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mostrando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VMs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activas</w:t>
            </w:r>
          </w:p>
          <w:p w14:paraId="355DFF18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Configuración de Cloud Storage con 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buckets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organizados</w:t>
            </w:r>
          </w:p>
          <w:p w14:paraId="72100632" w14:textId="77777777" w:rsidR="0049067F" w:rsidRPr="0049067F" w:rsidRDefault="0049067F" w:rsidP="0049067F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</w:pP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lastRenderedPageBreak/>
              <w:t>Dashboard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 xml:space="preserve"> de monitoreo básico (</w:t>
            </w:r>
            <w:proofErr w:type="spellStart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uptime</w:t>
            </w:r>
            <w:proofErr w:type="spellEnd"/>
            <w:r w:rsidRPr="0049067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val="es-ES" w:eastAsia="es-CL"/>
              </w:rPr>
              <w:t>, logs)</w:t>
            </w:r>
          </w:p>
          <w:p w14:paraId="6743CCDD" w14:textId="6CEAD233" w:rsidR="001202BF" w:rsidRPr="0049067F" w:rsidRDefault="001202BF" w:rsidP="00585A13">
            <w:pPr>
              <w:ind w:left="743"/>
              <w:rPr>
                <w:b/>
                <w:i/>
                <w:color w:val="0070C0"/>
                <w:sz w:val="18"/>
                <w:lang w:val="es-ES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3A78859A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4" w:hanging="284"/>
              <w:jc w:val="both"/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</w:pPr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Al inicio de la asignatura, mi interés era genérico: "quiero desarrollar software". Este proyecto me obligó a enfrentarme a la realidad completa de crear un producto tecnológico, y eso cambió todo.</w:t>
            </w:r>
          </w:p>
          <w:p w14:paraId="3CAA4946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4" w:hanging="284"/>
              <w:jc w:val="both"/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</w:pPr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 xml:space="preserve">Descubrí que lo que realmente me apasiona no es solo escribir código elegante, sino </w:t>
            </w:r>
            <w:r w:rsidRPr="0049067F">
              <w:rPr>
                <w:rFonts w:ascii="Arial" w:hAnsi="Arial" w:cs="Arial"/>
                <w:b/>
                <w:bCs/>
                <w:i/>
                <w:iCs/>
                <w:color w:val="0070C0"/>
                <w:lang w:val="es-ES" w:eastAsia="es-CL"/>
              </w:rPr>
              <w:t>ver cómo ese código resuelve problemas reales de personas reales</w:t>
            </w:r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. Cuando el primer cliente piloto nos dijo "esto me ahorró 6 horas esta semana", sentí una satisfacción que ningún examen aprobado me había dado antes.</w:t>
            </w:r>
          </w:p>
          <w:p w14:paraId="6BC9E495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4" w:hanging="284"/>
              <w:jc w:val="both"/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</w:pPr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 xml:space="preserve">También descubrí que disfruto enormemente el desafío de </w:t>
            </w:r>
            <w:r w:rsidRPr="0049067F">
              <w:rPr>
                <w:rFonts w:ascii="Arial" w:hAnsi="Arial" w:cs="Arial"/>
                <w:b/>
                <w:bCs/>
                <w:i/>
                <w:iCs/>
                <w:color w:val="0070C0"/>
                <w:lang w:val="es-ES" w:eastAsia="es-CL"/>
              </w:rPr>
              <w:t>poner IA en producción</w:t>
            </w:r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. Entrenar un modelo que funciona en un notebook es relativamente fácil; hacer que ese modelo clasifique 400 facturas diarias sin fallar, que se mantenga preciso en el tiempo, que responda en menos de 500</w:t>
            </w:r>
            <w:proofErr w:type="gramStart"/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ms...</w:t>
            </w:r>
            <w:proofErr w:type="gramEnd"/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 xml:space="preserve"> eso es ingeniería real y me fascina.</w:t>
            </w:r>
          </w:p>
          <w:p w14:paraId="11345611" w14:textId="77777777" w:rsidR="0049067F" w:rsidRPr="0049067F" w:rsidRDefault="0049067F" w:rsidP="0049067F">
            <w:pPr>
              <w:pStyle w:val="Prrafodelista"/>
              <w:spacing w:after="0" w:line="360" w:lineRule="auto"/>
              <w:ind w:left="314"/>
              <w:jc w:val="both"/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</w:pPr>
          </w:p>
          <w:p w14:paraId="7098E87A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4" w:hanging="284"/>
              <w:jc w:val="both"/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</w:pPr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 xml:space="preserve">Continuar con este proyecto y </w:t>
            </w:r>
            <w:r w:rsidRPr="0049067F">
              <w:rPr>
                <w:rFonts w:ascii="Arial" w:hAnsi="Arial" w:cs="Arial"/>
                <w:b/>
                <w:bCs/>
                <w:i/>
                <w:iCs/>
                <w:color w:val="0070C0"/>
                <w:lang w:val="es-ES" w:eastAsia="es-CL"/>
              </w:rPr>
              <w:t xml:space="preserve">convertirlo en </w:t>
            </w:r>
            <w:proofErr w:type="gramStart"/>
            <w:r w:rsidRPr="0049067F">
              <w:rPr>
                <w:rFonts w:ascii="Arial" w:hAnsi="Arial" w:cs="Arial"/>
                <w:b/>
                <w:bCs/>
                <w:i/>
                <w:iCs/>
                <w:color w:val="0070C0"/>
                <w:lang w:val="es-ES" w:eastAsia="es-CL"/>
              </w:rPr>
              <w:t>una startup real</w:t>
            </w:r>
            <w:proofErr w:type="gramEnd"/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. Tenemos todo lo necesario: producto validado, clientes pagando, mercado de 50,000 empresas potenciales, y un equipo técnico sólido. El próximo paso es postular a una incubadora (</w:t>
            </w:r>
            <w:proofErr w:type="spellStart"/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Start</w:t>
            </w:r>
            <w:proofErr w:type="spellEnd"/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-Up Chile, UTEC Ventures) para conseguir capital semilla y escalar a 100 clientes en 6 meses.</w:t>
            </w:r>
          </w:p>
          <w:p w14:paraId="351B7EC4" w14:textId="77777777" w:rsidR="0049067F" w:rsidRPr="0049067F" w:rsidRDefault="0049067F" w:rsidP="0049067F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ind w:left="314" w:hanging="284"/>
              <w:jc w:val="both"/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</w:pPr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 xml:space="preserve">En este escenario, asumiría el rol de </w:t>
            </w:r>
            <w:r w:rsidRPr="0049067F">
              <w:rPr>
                <w:rFonts w:ascii="Arial" w:hAnsi="Arial" w:cs="Arial"/>
                <w:b/>
                <w:bCs/>
                <w:i/>
                <w:iCs/>
                <w:color w:val="0070C0"/>
                <w:lang w:val="es-ES" w:eastAsia="es-CL"/>
              </w:rPr>
              <w:t>CTO/</w:t>
            </w:r>
            <w:proofErr w:type="spellStart"/>
            <w:r w:rsidRPr="0049067F">
              <w:rPr>
                <w:rFonts w:ascii="Arial" w:hAnsi="Arial" w:cs="Arial"/>
                <w:b/>
                <w:bCs/>
                <w:i/>
                <w:iCs/>
                <w:color w:val="0070C0"/>
                <w:lang w:val="es-ES" w:eastAsia="es-CL"/>
              </w:rPr>
              <w:t>Co-founder</w:t>
            </w:r>
            <w:proofErr w:type="spellEnd"/>
            <w:r w:rsidRPr="0049067F">
              <w:rPr>
                <w:rFonts w:ascii="Arial" w:hAnsi="Arial" w:cs="Arial"/>
                <w:i/>
                <w:iCs/>
                <w:color w:val="0070C0"/>
                <w:lang w:val="es-ES" w:eastAsia="es-CL"/>
              </w:rPr>
              <w:t>, liderando el desarrollo técnico mientras aprendo sobre el lado comercial del negocio.</w:t>
            </w:r>
          </w:p>
          <w:p w14:paraId="29E8CF0E" w14:textId="3CD91F77" w:rsidR="001202BF" w:rsidRPr="0049067F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val="es-ES"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AF3EA" w14:textId="77777777" w:rsidR="00D13E60" w:rsidRDefault="00D13E60" w:rsidP="00EE1135">
      <w:pPr>
        <w:spacing w:after="0" w:line="240" w:lineRule="auto"/>
      </w:pPr>
      <w:r>
        <w:separator/>
      </w:r>
    </w:p>
  </w:endnote>
  <w:endnote w:type="continuationSeparator" w:id="0">
    <w:p w14:paraId="073CB38B" w14:textId="77777777" w:rsidR="00D13E60" w:rsidRDefault="00D13E60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C5E3D" w14:textId="77777777" w:rsidR="00D13E60" w:rsidRDefault="00D13E60" w:rsidP="00EE1135">
      <w:pPr>
        <w:spacing w:after="0" w:line="240" w:lineRule="auto"/>
      </w:pPr>
      <w:r>
        <w:separator/>
      </w:r>
    </w:p>
  </w:footnote>
  <w:footnote w:type="continuationSeparator" w:id="0">
    <w:p w14:paraId="20160D0C" w14:textId="77777777" w:rsidR="00D13E60" w:rsidRDefault="00D13E60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FBA"/>
    <w:multiLevelType w:val="hybridMultilevel"/>
    <w:tmpl w:val="1B389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4BF7"/>
    <w:multiLevelType w:val="multilevel"/>
    <w:tmpl w:val="091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F5371"/>
    <w:multiLevelType w:val="multilevel"/>
    <w:tmpl w:val="C8E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F60E6"/>
    <w:multiLevelType w:val="multilevel"/>
    <w:tmpl w:val="61C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42216"/>
    <w:multiLevelType w:val="multilevel"/>
    <w:tmpl w:val="A02E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54C45"/>
    <w:multiLevelType w:val="hybridMultilevel"/>
    <w:tmpl w:val="66F07994"/>
    <w:lvl w:ilvl="0" w:tplc="996E9D7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15123"/>
    <w:multiLevelType w:val="multilevel"/>
    <w:tmpl w:val="F06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F596B"/>
    <w:multiLevelType w:val="multilevel"/>
    <w:tmpl w:val="71E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8728C"/>
    <w:multiLevelType w:val="multilevel"/>
    <w:tmpl w:val="722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13483"/>
    <w:multiLevelType w:val="hybridMultilevel"/>
    <w:tmpl w:val="97FABAFC"/>
    <w:lvl w:ilvl="0" w:tplc="996E9D7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124B3"/>
    <w:multiLevelType w:val="multilevel"/>
    <w:tmpl w:val="357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A675D"/>
    <w:multiLevelType w:val="hybridMultilevel"/>
    <w:tmpl w:val="F9C21588"/>
    <w:lvl w:ilvl="0" w:tplc="2624B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5411F"/>
    <w:multiLevelType w:val="multilevel"/>
    <w:tmpl w:val="1B0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47F04"/>
    <w:multiLevelType w:val="multilevel"/>
    <w:tmpl w:val="1F1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F7EA7"/>
    <w:multiLevelType w:val="multilevel"/>
    <w:tmpl w:val="6638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5181FAD"/>
    <w:multiLevelType w:val="multilevel"/>
    <w:tmpl w:val="E6D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55406"/>
    <w:multiLevelType w:val="multilevel"/>
    <w:tmpl w:val="584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02332"/>
    <w:multiLevelType w:val="multilevel"/>
    <w:tmpl w:val="BF66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72A96"/>
    <w:multiLevelType w:val="multilevel"/>
    <w:tmpl w:val="C94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C5759"/>
    <w:multiLevelType w:val="multilevel"/>
    <w:tmpl w:val="830C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27980"/>
    <w:multiLevelType w:val="multilevel"/>
    <w:tmpl w:val="CA1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31DB0"/>
    <w:multiLevelType w:val="multilevel"/>
    <w:tmpl w:val="313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2F788C"/>
    <w:multiLevelType w:val="multilevel"/>
    <w:tmpl w:val="E49E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C7FCF"/>
    <w:multiLevelType w:val="multilevel"/>
    <w:tmpl w:val="F6DE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F4C1D"/>
    <w:multiLevelType w:val="multilevel"/>
    <w:tmpl w:val="8C0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C738C3"/>
    <w:multiLevelType w:val="multilevel"/>
    <w:tmpl w:val="BAD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D566D"/>
    <w:multiLevelType w:val="multilevel"/>
    <w:tmpl w:val="B632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85E92"/>
    <w:multiLevelType w:val="multilevel"/>
    <w:tmpl w:val="985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77E7F"/>
    <w:multiLevelType w:val="multilevel"/>
    <w:tmpl w:val="5034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16019"/>
    <w:multiLevelType w:val="multilevel"/>
    <w:tmpl w:val="F93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FD6B95"/>
    <w:multiLevelType w:val="multilevel"/>
    <w:tmpl w:val="E328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552F3"/>
    <w:multiLevelType w:val="multilevel"/>
    <w:tmpl w:val="EC3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A3731B"/>
    <w:multiLevelType w:val="multilevel"/>
    <w:tmpl w:val="621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232007">
    <w:abstractNumId w:val="4"/>
  </w:num>
  <w:num w:numId="2" w16cid:durableId="1071736065">
    <w:abstractNumId w:val="17"/>
  </w:num>
  <w:num w:numId="3" w16cid:durableId="317810546">
    <w:abstractNumId w:val="36"/>
  </w:num>
  <w:num w:numId="4" w16cid:durableId="1428619451">
    <w:abstractNumId w:val="12"/>
  </w:num>
  <w:num w:numId="5" w16cid:durableId="399913715">
    <w:abstractNumId w:val="29"/>
  </w:num>
  <w:num w:numId="6" w16cid:durableId="1044787606">
    <w:abstractNumId w:val="35"/>
  </w:num>
  <w:num w:numId="7" w16cid:durableId="2018262069">
    <w:abstractNumId w:val="0"/>
  </w:num>
  <w:num w:numId="8" w16cid:durableId="1756589645">
    <w:abstractNumId w:val="10"/>
  </w:num>
  <w:num w:numId="9" w16cid:durableId="1880043223">
    <w:abstractNumId w:val="6"/>
  </w:num>
  <w:num w:numId="10" w16cid:durableId="561521959">
    <w:abstractNumId w:val="13"/>
  </w:num>
  <w:num w:numId="11" w16cid:durableId="319774625">
    <w:abstractNumId w:val="23"/>
  </w:num>
  <w:num w:numId="12" w16cid:durableId="1898662124">
    <w:abstractNumId w:val="15"/>
  </w:num>
  <w:num w:numId="13" w16cid:durableId="1718966711">
    <w:abstractNumId w:val="21"/>
  </w:num>
  <w:num w:numId="14" w16cid:durableId="1646205247">
    <w:abstractNumId w:val="37"/>
  </w:num>
  <w:num w:numId="15" w16cid:durableId="96294295">
    <w:abstractNumId w:val="38"/>
  </w:num>
  <w:num w:numId="16" w16cid:durableId="1184393414">
    <w:abstractNumId w:val="31"/>
  </w:num>
  <w:num w:numId="17" w16cid:durableId="2140108426">
    <w:abstractNumId w:val="30"/>
  </w:num>
  <w:num w:numId="18" w16cid:durableId="395710502">
    <w:abstractNumId w:val="28"/>
  </w:num>
  <w:num w:numId="19" w16cid:durableId="1620912417">
    <w:abstractNumId w:val="20"/>
  </w:num>
  <w:num w:numId="20" w16cid:durableId="1248997423">
    <w:abstractNumId w:val="7"/>
  </w:num>
  <w:num w:numId="21" w16cid:durableId="117847071">
    <w:abstractNumId w:val="25"/>
  </w:num>
  <w:num w:numId="22" w16cid:durableId="2020890926">
    <w:abstractNumId w:val="18"/>
  </w:num>
  <w:num w:numId="23" w16cid:durableId="2107267049">
    <w:abstractNumId w:val="1"/>
  </w:num>
  <w:num w:numId="24" w16cid:durableId="1842351639">
    <w:abstractNumId w:val="27"/>
  </w:num>
  <w:num w:numId="25" w16cid:durableId="19938045">
    <w:abstractNumId w:val="14"/>
  </w:num>
  <w:num w:numId="26" w16cid:durableId="2106729838">
    <w:abstractNumId w:val="19"/>
  </w:num>
  <w:num w:numId="27" w16cid:durableId="1777094293">
    <w:abstractNumId w:val="9"/>
  </w:num>
  <w:num w:numId="28" w16cid:durableId="1335305647">
    <w:abstractNumId w:val="32"/>
  </w:num>
  <w:num w:numId="29" w16cid:durableId="1052313764">
    <w:abstractNumId w:val="33"/>
  </w:num>
  <w:num w:numId="30" w16cid:durableId="1955987858">
    <w:abstractNumId w:val="24"/>
  </w:num>
  <w:num w:numId="31" w16cid:durableId="1192111901">
    <w:abstractNumId w:val="34"/>
  </w:num>
  <w:num w:numId="32" w16cid:durableId="869609085">
    <w:abstractNumId w:val="11"/>
  </w:num>
  <w:num w:numId="33" w16cid:durableId="257717413">
    <w:abstractNumId w:val="22"/>
  </w:num>
  <w:num w:numId="34" w16cid:durableId="247540249">
    <w:abstractNumId w:val="16"/>
  </w:num>
  <w:num w:numId="35" w16cid:durableId="1888831292">
    <w:abstractNumId w:val="26"/>
  </w:num>
  <w:num w:numId="36" w16cid:durableId="1494183873">
    <w:abstractNumId w:val="2"/>
  </w:num>
  <w:num w:numId="37" w16cid:durableId="2051297939">
    <w:abstractNumId w:val="8"/>
  </w:num>
  <w:num w:numId="38" w16cid:durableId="264581133">
    <w:abstractNumId w:val="3"/>
  </w:num>
  <w:num w:numId="39" w16cid:durableId="1014721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42514"/>
    <w:rsid w:val="001B12D8"/>
    <w:rsid w:val="002541D2"/>
    <w:rsid w:val="00296D71"/>
    <w:rsid w:val="003641CA"/>
    <w:rsid w:val="00385BEA"/>
    <w:rsid w:val="003A0263"/>
    <w:rsid w:val="003B7101"/>
    <w:rsid w:val="003E474B"/>
    <w:rsid w:val="0041433E"/>
    <w:rsid w:val="00434472"/>
    <w:rsid w:val="00434DA2"/>
    <w:rsid w:val="00463DB6"/>
    <w:rsid w:val="0049067F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7A1491"/>
    <w:rsid w:val="007A348A"/>
    <w:rsid w:val="008266D9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13E60"/>
    <w:rsid w:val="00D22182"/>
    <w:rsid w:val="00D608E0"/>
    <w:rsid w:val="00D67975"/>
    <w:rsid w:val="00E87801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1721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antonio loza</cp:lastModifiedBy>
  <cp:revision>2</cp:revision>
  <dcterms:created xsi:type="dcterms:W3CDTF">2025-10-17T18:23:00Z</dcterms:created>
  <dcterms:modified xsi:type="dcterms:W3CDTF">2025-10-17T18:23:00Z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