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5BF4EC13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proofErr w:type="spellStart"/>
      <w:r w:rsidR="00E97329">
        <w:fldChar w:fldCharType="begin"/>
      </w:r>
      <w:r w:rsidR="00E97329">
        <w:instrText xml:space="preserve"> HYPERLINK "https://www.cifraclub.com.br/catolicas/os-dons-que-trago-aqui/" \o "alterar o tom" </w:instrText>
      </w:r>
      <w:r w:rsidR="00E97329">
        <w:fldChar w:fldCharType="separate"/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fldChar w:fldCharType="end"/>
      </w:r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29FD6FF4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50B1D6B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11A3A0E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19A63F7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78BA620F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0C2404DB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1BEFD86D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5773E13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1D744952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34C9384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38AD0CB9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5C168145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A82954"/>
    <w:rsid w:val="00C06E52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2022-06-09T00:12:00Z</dcterms:created>
  <dcterms:modified xsi:type="dcterms:W3CDTF">2022-06-09T00:36:00Z</dcterms:modified>
</cp:coreProperties>
</file>