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1E3B9" w14:textId="77777777" w:rsidR="0056401B" w:rsidRDefault="0056401B" w:rsidP="0056401B">
      <w:pPr>
        <w:jc w:val="center"/>
        <w:rPr>
          <w:rFonts w:ascii="Times New Roman" w:hAnsi="Times New Roman" w:cs="Times New Roman"/>
          <w:b/>
          <w:bCs/>
          <w:sz w:val="32"/>
          <w:szCs w:val="32"/>
        </w:rPr>
      </w:pPr>
      <w:r w:rsidRPr="0056401B">
        <w:rPr>
          <w:rFonts w:ascii="Times New Roman" w:hAnsi="Times New Roman" w:cs="Times New Roman"/>
          <w:b/>
          <w:bCs/>
          <w:sz w:val="32"/>
          <w:szCs w:val="32"/>
        </w:rPr>
        <w:t>Protocolo de Gestión de Crisis</w:t>
      </w:r>
    </w:p>
    <w:p w14:paraId="370E1B6B" w14:textId="77777777" w:rsidR="0056401B" w:rsidRPr="0056401B" w:rsidRDefault="0056401B" w:rsidP="0056401B">
      <w:pPr>
        <w:jc w:val="center"/>
        <w:rPr>
          <w:rFonts w:ascii="Times New Roman" w:hAnsi="Times New Roman" w:cs="Times New Roman"/>
          <w:b/>
          <w:bCs/>
          <w:sz w:val="32"/>
          <w:szCs w:val="32"/>
        </w:rPr>
      </w:pPr>
    </w:p>
    <w:p w14:paraId="0029D3BA" w14:textId="3D85E4FE" w:rsidR="0056401B" w:rsidRPr="0056401B" w:rsidRDefault="0056401B" w:rsidP="0056401B">
      <w:pPr>
        <w:jc w:val="both"/>
        <w:rPr>
          <w:rFonts w:ascii="Times New Roman" w:hAnsi="Times New Roman" w:cs="Times New Roman"/>
          <w:sz w:val="24"/>
          <w:szCs w:val="24"/>
        </w:rPr>
      </w:pPr>
      <w:r>
        <w:rPr>
          <w:rFonts w:ascii="Times New Roman" w:hAnsi="Times New Roman" w:cs="Times New Roman"/>
          <w:sz w:val="24"/>
          <w:szCs w:val="24"/>
        </w:rPr>
        <w:t>Siendo fieles a</w:t>
      </w:r>
      <w:r w:rsidRPr="0056401B">
        <w:rPr>
          <w:rFonts w:ascii="Times New Roman" w:hAnsi="Times New Roman" w:cs="Times New Roman"/>
          <w:sz w:val="24"/>
          <w:szCs w:val="24"/>
        </w:rPr>
        <w:t xml:space="preserve"> nuestro compromiso </w:t>
      </w:r>
      <w:r>
        <w:rPr>
          <w:rFonts w:ascii="Times New Roman" w:hAnsi="Times New Roman" w:cs="Times New Roman"/>
          <w:sz w:val="24"/>
          <w:szCs w:val="24"/>
        </w:rPr>
        <w:t xml:space="preserve">como periodistas </w:t>
      </w:r>
      <w:r w:rsidRPr="0056401B">
        <w:rPr>
          <w:rFonts w:ascii="Times New Roman" w:hAnsi="Times New Roman" w:cs="Times New Roman"/>
          <w:sz w:val="24"/>
          <w:szCs w:val="24"/>
        </w:rPr>
        <w:t>de mantener una comunicación clara, precisa</w:t>
      </w:r>
      <w:r>
        <w:rPr>
          <w:rFonts w:ascii="Times New Roman" w:hAnsi="Times New Roman" w:cs="Times New Roman"/>
          <w:sz w:val="24"/>
          <w:szCs w:val="24"/>
        </w:rPr>
        <w:t xml:space="preserve"> y ante todo veraz</w:t>
      </w:r>
      <w:r w:rsidRPr="0056401B">
        <w:rPr>
          <w:rFonts w:ascii="Times New Roman" w:hAnsi="Times New Roman" w:cs="Times New Roman"/>
          <w:sz w:val="24"/>
          <w:szCs w:val="24"/>
        </w:rPr>
        <w:t xml:space="preserve">, </w:t>
      </w:r>
      <w:r>
        <w:rPr>
          <w:rFonts w:ascii="Times New Roman" w:hAnsi="Times New Roman" w:cs="Times New Roman"/>
          <w:sz w:val="24"/>
          <w:szCs w:val="24"/>
        </w:rPr>
        <w:t xml:space="preserve">en </w:t>
      </w:r>
      <w:r w:rsidRPr="0056401B">
        <w:rPr>
          <w:rFonts w:ascii="Times New Roman" w:hAnsi="Times New Roman" w:cs="Times New Roman"/>
          <w:sz w:val="24"/>
          <w:szCs w:val="24"/>
        </w:rPr>
        <w:t>esta plataforma digital que promueve el deporte escolar en Valladolid</w:t>
      </w:r>
      <w:r>
        <w:rPr>
          <w:rFonts w:ascii="Times New Roman" w:hAnsi="Times New Roman" w:cs="Times New Roman"/>
          <w:sz w:val="24"/>
          <w:szCs w:val="24"/>
        </w:rPr>
        <w:t>, hemos</w:t>
      </w:r>
      <w:r w:rsidRPr="0056401B">
        <w:rPr>
          <w:rFonts w:ascii="Times New Roman" w:hAnsi="Times New Roman" w:cs="Times New Roman"/>
          <w:sz w:val="24"/>
          <w:szCs w:val="24"/>
        </w:rPr>
        <w:t xml:space="preserve"> establecido un Protocolo de Gestión de Crisis. Este protocolo se activará ante cualquier situación que amenace la veracidad de la información que compartimos, la reputación de </w:t>
      </w:r>
      <w:r>
        <w:rPr>
          <w:rFonts w:ascii="Times New Roman" w:hAnsi="Times New Roman" w:cs="Times New Roman"/>
          <w:sz w:val="24"/>
          <w:szCs w:val="24"/>
        </w:rPr>
        <w:t>jugadores, entrenadores, familias</w:t>
      </w:r>
      <w:r w:rsidRPr="0056401B">
        <w:rPr>
          <w:rFonts w:ascii="Times New Roman" w:hAnsi="Times New Roman" w:cs="Times New Roman"/>
          <w:sz w:val="24"/>
          <w:szCs w:val="24"/>
        </w:rPr>
        <w:t xml:space="preserve"> o entidades implicadas, o</w:t>
      </w:r>
      <w:r>
        <w:rPr>
          <w:rFonts w:ascii="Times New Roman" w:hAnsi="Times New Roman" w:cs="Times New Roman"/>
          <w:sz w:val="24"/>
          <w:szCs w:val="24"/>
        </w:rPr>
        <w:t xml:space="preserve">, por supuesto, </w:t>
      </w:r>
      <w:r w:rsidRPr="0056401B">
        <w:rPr>
          <w:rFonts w:ascii="Times New Roman" w:hAnsi="Times New Roman" w:cs="Times New Roman"/>
          <w:sz w:val="24"/>
          <w:szCs w:val="24"/>
        </w:rPr>
        <w:t>la confianza de nuestra audiencia.</w:t>
      </w:r>
    </w:p>
    <w:p w14:paraId="5FAC3DCA" w14:textId="6544A959" w:rsidR="0056401B" w:rsidRDefault="0056401B" w:rsidP="0056401B">
      <w:pPr>
        <w:jc w:val="both"/>
        <w:rPr>
          <w:rFonts w:ascii="Times New Roman" w:hAnsi="Times New Roman" w:cs="Times New Roman"/>
          <w:sz w:val="24"/>
          <w:szCs w:val="24"/>
        </w:rPr>
      </w:pPr>
      <w:r w:rsidRPr="0056401B">
        <w:rPr>
          <w:rFonts w:ascii="Times New Roman" w:hAnsi="Times New Roman" w:cs="Times New Roman"/>
          <w:sz w:val="24"/>
          <w:szCs w:val="24"/>
        </w:rPr>
        <w:t xml:space="preserve">El propósito de este protocolo es asegurar una respuesta rápida, responsable y coherente </w:t>
      </w:r>
      <w:r>
        <w:rPr>
          <w:rFonts w:ascii="Times New Roman" w:hAnsi="Times New Roman" w:cs="Times New Roman"/>
          <w:sz w:val="24"/>
          <w:szCs w:val="24"/>
        </w:rPr>
        <w:t>a los errores</w:t>
      </w:r>
      <w:r w:rsidRPr="0056401B">
        <w:rPr>
          <w:rFonts w:ascii="Times New Roman" w:hAnsi="Times New Roman" w:cs="Times New Roman"/>
          <w:sz w:val="24"/>
          <w:szCs w:val="24"/>
        </w:rPr>
        <w:t xml:space="preserve">, malentendidos o conflictos </w:t>
      </w:r>
      <w:r>
        <w:rPr>
          <w:rFonts w:ascii="Times New Roman" w:hAnsi="Times New Roman" w:cs="Times New Roman"/>
          <w:sz w:val="24"/>
          <w:szCs w:val="24"/>
        </w:rPr>
        <w:t>cometidos</w:t>
      </w:r>
      <w:r w:rsidRPr="0056401B">
        <w:rPr>
          <w:rFonts w:ascii="Times New Roman" w:hAnsi="Times New Roman" w:cs="Times New Roman"/>
          <w:sz w:val="24"/>
          <w:szCs w:val="24"/>
        </w:rPr>
        <w:t>. Para ello, hemos definido las siguientes fases:</w:t>
      </w:r>
    </w:p>
    <w:p w14:paraId="2DC20197" w14:textId="77777777" w:rsidR="0056401B" w:rsidRPr="0056401B" w:rsidRDefault="0056401B" w:rsidP="0056401B">
      <w:pPr>
        <w:jc w:val="both"/>
        <w:rPr>
          <w:rFonts w:ascii="Times New Roman" w:hAnsi="Times New Roman" w:cs="Times New Roman"/>
          <w:sz w:val="24"/>
          <w:szCs w:val="24"/>
        </w:rPr>
      </w:pPr>
    </w:p>
    <w:p w14:paraId="6DCB6990" w14:textId="12226035" w:rsidR="0056401B" w:rsidRPr="0056401B" w:rsidRDefault="0056401B" w:rsidP="0056401B">
      <w:pPr>
        <w:pStyle w:val="Prrafodelista"/>
        <w:numPr>
          <w:ilvl w:val="0"/>
          <w:numId w:val="4"/>
        </w:numPr>
        <w:jc w:val="both"/>
        <w:rPr>
          <w:rFonts w:ascii="Times New Roman" w:hAnsi="Times New Roman" w:cs="Times New Roman"/>
          <w:b/>
          <w:bCs/>
          <w:sz w:val="24"/>
          <w:szCs w:val="24"/>
        </w:rPr>
      </w:pPr>
      <w:r w:rsidRPr="0056401B">
        <w:rPr>
          <w:rFonts w:ascii="Times New Roman" w:hAnsi="Times New Roman" w:cs="Times New Roman"/>
          <w:b/>
          <w:bCs/>
          <w:sz w:val="24"/>
          <w:szCs w:val="24"/>
        </w:rPr>
        <w:t>Identificación del error</w:t>
      </w:r>
    </w:p>
    <w:p w14:paraId="2F9DB937" w14:textId="7CE1F015" w:rsidR="0056401B" w:rsidRDefault="0056401B" w:rsidP="0056401B">
      <w:pPr>
        <w:jc w:val="both"/>
        <w:rPr>
          <w:rFonts w:ascii="Times New Roman" w:hAnsi="Times New Roman" w:cs="Times New Roman"/>
          <w:sz w:val="24"/>
          <w:szCs w:val="24"/>
        </w:rPr>
      </w:pPr>
      <w:r w:rsidRPr="0056401B">
        <w:rPr>
          <w:rFonts w:ascii="Times New Roman" w:hAnsi="Times New Roman" w:cs="Times New Roman"/>
          <w:sz w:val="24"/>
          <w:szCs w:val="24"/>
        </w:rPr>
        <w:t xml:space="preserve">El primer paso es detectar y confirmar </w:t>
      </w:r>
      <w:r>
        <w:rPr>
          <w:rFonts w:ascii="Times New Roman" w:hAnsi="Times New Roman" w:cs="Times New Roman"/>
          <w:sz w:val="24"/>
          <w:szCs w:val="24"/>
        </w:rPr>
        <w:t>el</w:t>
      </w:r>
      <w:r w:rsidRPr="0056401B">
        <w:rPr>
          <w:rFonts w:ascii="Times New Roman" w:hAnsi="Times New Roman" w:cs="Times New Roman"/>
          <w:sz w:val="24"/>
          <w:szCs w:val="24"/>
        </w:rPr>
        <w:t xml:space="preserve"> error. Esto puede ser a iniciativa </w:t>
      </w:r>
      <w:r>
        <w:rPr>
          <w:rFonts w:ascii="Times New Roman" w:hAnsi="Times New Roman" w:cs="Times New Roman"/>
          <w:sz w:val="24"/>
          <w:szCs w:val="24"/>
        </w:rPr>
        <w:t xml:space="preserve">de cualquiera de los redactores </w:t>
      </w:r>
      <w:r w:rsidRPr="0056401B">
        <w:rPr>
          <w:rFonts w:ascii="Times New Roman" w:hAnsi="Times New Roman" w:cs="Times New Roman"/>
          <w:sz w:val="24"/>
          <w:szCs w:val="24"/>
        </w:rPr>
        <w:t>o tras recibir avisos de lectores</w:t>
      </w:r>
      <w:r>
        <w:rPr>
          <w:rFonts w:ascii="Times New Roman" w:hAnsi="Times New Roman" w:cs="Times New Roman"/>
          <w:sz w:val="24"/>
          <w:szCs w:val="24"/>
        </w:rPr>
        <w:t xml:space="preserve"> o personas implicadas. </w:t>
      </w:r>
      <w:r w:rsidRPr="0056401B">
        <w:rPr>
          <w:rFonts w:ascii="Times New Roman" w:hAnsi="Times New Roman" w:cs="Times New Roman"/>
          <w:sz w:val="24"/>
          <w:szCs w:val="24"/>
        </w:rPr>
        <w:t xml:space="preserve">Se analizará el contenido afectado para entender </w:t>
      </w:r>
      <w:r>
        <w:rPr>
          <w:rFonts w:ascii="Times New Roman" w:hAnsi="Times New Roman" w:cs="Times New Roman"/>
          <w:sz w:val="24"/>
          <w:szCs w:val="24"/>
        </w:rPr>
        <w:t>el contexto</w:t>
      </w:r>
      <w:r w:rsidRPr="0056401B">
        <w:rPr>
          <w:rFonts w:ascii="Times New Roman" w:hAnsi="Times New Roman" w:cs="Times New Roman"/>
          <w:sz w:val="24"/>
          <w:szCs w:val="24"/>
        </w:rPr>
        <w:t xml:space="preserve"> y </w:t>
      </w:r>
      <w:r>
        <w:rPr>
          <w:rFonts w:ascii="Times New Roman" w:hAnsi="Times New Roman" w:cs="Times New Roman"/>
          <w:sz w:val="24"/>
          <w:szCs w:val="24"/>
        </w:rPr>
        <w:t xml:space="preserve">la </w:t>
      </w:r>
      <w:r w:rsidRPr="0056401B">
        <w:rPr>
          <w:rFonts w:ascii="Times New Roman" w:hAnsi="Times New Roman" w:cs="Times New Roman"/>
          <w:sz w:val="24"/>
          <w:szCs w:val="24"/>
        </w:rPr>
        <w:t xml:space="preserve">gravedad </w:t>
      </w:r>
      <w:r>
        <w:rPr>
          <w:rFonts w:ascii="Times New Roman" w:hAnsi="Times New Roman" w:cs="Times New Roman"/>
          <w:sz w:val="24"/>
          <w:szCs w:val="24"/>
        </w:rPr>
        <w:t>de la situación</w:t>
      </w:r>
      <w:r w:rsidRPr="0056401B">
        <w:rPr>
          <w:rFonts w:ascii="Times New Roman" w:hAnsi="Times New Roman" w:cs="Times New Roman"/>
          <w:sz w:val="24"/>
          <w:szCs w:val="24"/>
        </w:rPr>
        <w:t xml:space="preserve">, ya sea un dato incorrecto, </w:t>
      </w:r>
      <w:r>
        <w:rPr>
          <w:rFonts w:ascii="Times New Roman" w:hAnsi="Times New Roman" w:cs="Times New Roman"/>
          <w:sz w:val="24"/>
          <w:szCs w:val="24"/>
        </w:rPr>
        <w:t>la omisión del mismo</w:t>
      </w:r>
      <w:r w:rsidRPr="0056401B">
        <w:rPr>
          <w:rFonts w:ascii="Times New Roman" w:hAnsi="Times New Roman" w:cs="Times New Roman"/>
          <w:sz w:val="24"/>
          <w:szCs w:val="24"/>
        </w:rPr>
        <w:t>, una imagen mal utilizada</w:t>
      </w:r>
      <w:r>
        <w:rPr>
          <w:rFonts w:ascii="Times New Roman" w:hAnsi="Times New Roman" w:cs="Times New Roman"/>
          <w:sz w:val="24"/>
          <w:szCs w:val="24"/>
        </w:rPr>
        <w:t xml:space="preserve"> o sin permiso</w:t>
      </w:r>
      <w:r w:rsidRPr="0056401B">
        <w:rPr>
          <w:rFonts w:ascii="Times New Roman" w:hAnsi="Times New Roman" w:cs="Times New Roman"/>
          <w:sz w:val="24"/>
          <w:szCs w:val="24"/>
        </w:rPr>
        <w:t xml:space="preserve">, o un enfoque que pueda resultar confuso o perjudicial para </w:t>
      </w:r>
      <w:r>
        <w:rPr>
          <w:rFonts w:ascii="Times New Roman" w:hAnsi="Times New Roman" w:cs="Times New Roman"/>
          <w:sz w:val="24"/>
          <w:szCs w:val="24"/>
        </w:rPr>
        <w:t>los protagonistas del contenido</w:t>
      </w:r>
      <w:r w:rsidRPr="0056401B">
        <w:rPr>
          <w:rFonts w:ascii="Times New Roman" w:hAnsi="Times New Roman" w:cs="Times New Roman"/>
          <w:sz w:val="24"/>
          <w:szCs w:val="24"/>
        </w:rPr>
        <w:t>.</w:t>
      </w:r>
    </w:p>
    <w:p w14:paraId="1D70F04D" w14:textId="77777777" w:rsidR="0056401B" w:rsidRPr="0056401B" w:rsidRDefault="0056401B" w:rsidP="0056401B">
      <w:pPr>
        <w:jc w:val="both"/>
        <w:rPr>
          <w:rFonts w:ascii="Times New Roman" w:hAnsi="Times New Roman" w:cs="Times New Roman"/>
          <w:sz w:val="24"/>
          <w:szCs w:val="24"/>
        </w:rPr>
      </w:pPr>
    </w:p>
    <w:p w14:paraId="50D74F37" w14:textId="5A26C8C4" w:rsidR="0056401B" w:rsidRPr="0056401B" w:rsidRDefault="0056401B" w:rsidP="0056401B">
      <w:pPr>
        <w:pStyle w:val="Prrafodelista"/>
        <w:numPr>
          <w:ilvl w:val="0"/>
          <w:numId w:val="4"/>
        </w:numPr>
        <w:jc w:val="both"/>
        <w:rPr>
          <w:rFonts w:ascii="Times New Roman" w:hAnsi="Times New Roman" w:cs="Times New Roman"/>
          <w:b/>
          <w:bCs/>
          <w:sz w:val="24"/>
          <w:szCs w:val="24"/>
        </w:rPr>
      </w:pPr>
      <w:r w:rsidRPr="0056401B">
        <w:rPr>
          <w:rFonts w:ascii="Times New Roman" w:hAnsi="Times New Roman" w:cs="Times New Roman"/>
          <w:b/>
          <w:bCs/>
          <w:sz w:val="24"/>
          <w:szCs w:val="24"/>
        </w:rPr>
        <w:t>Evaluación interna y toma de decisiones</w:t>
      </w:r>
    </w:p>
    <w:p w14:paraId="6F06E1D2" w14:textId="2CB7D9C3" w:rsidR="0056401B" w:rsidRDefault="0056401B" w:rsidP="0056401B">
      <w:pPr>
        <w:jc w:val="both"/>
        <w:rPr>
          <w:rFonts w:ascii="Times New Roman" w:hAnsi="Times New Roman" w:cs="Times New Roman"/>
          <w:sz w:val="24"/>
          <w:szCs w:val="24"/>
        </w:rPr>
      </w:pPr>
      <w:r w:rsidRPr="0056401B">
        <w:rPr>
          <w:rFonts w:ascii="Times New Roman" w:hAnsi="Times New Roman" w:cs="Times New Roman"/>
          <w:sz w:val="24"/>
          <w:szCs w:val="24"/>
        </w:rPr>
        <w:t xml:space="preserve">Una vez que se ha identificado el problema, el equipo a cargo del contenido evaluará el contexto en el que ocurrió el error, sus posibles repercusiones y las acciones necesarias para corregirlo. Esto puede incluir </w:t>
      </w:r>
      <w:r>
        <w:rPr>
          <w:rFonts w:ascii="Times New Roman" w:hAnsi="Times New Roman" w:cs="Times New Roman"/>
          <w:sz w:val="24"/>
          <w:szCs w:val="24"/>
        </w:rPr>
        <w:t xml:space="preserve">volver a </w:t>
      </w:r>
      <w:r w:rsidRPr="0056401B">
        <w:rPr>
          <w:rFonts w:ascii="Times New Roman" w:hAnsi="Times New Roman" w:cs="Times New Roman"/>
          <w:sz w:val="24"/>
          <w:szCs w:val="24"/>
        </w:rPr>
        <w:t>consultar</w:t>
      </w:r>
      <w:r>
        <w:rPr>
          <w:rFonts w:ascii="Times New Roman" w:hAnsi="Times New Roman" w:cs="Times New Roman"/>
          <w:sz w:val="24"/>
          <w:szCs w:val="24"/>
        </w:rPr>
        <w:t xml:space="preserve"> y contrastar las</w:t>
      </w:r>
      <w:r w:rsidRPr="0056401B">
        <w:rPr>
          <w:rFonts w:ascii="Times New Roman" w:hAnsi="Times New Roman" w:cs="Times New Roman"/>
          <w:sz w:val="24"/>
          <w:szCs w:val="24"/>
        </w:rPr>
        <w:t xml:space="preserve"> fuentes</w:t>
      </w:r>
      <w:r>
        <w:rPr>
          <w:rFonts w:ascii="Times New Roman" w:hAnsi="Times New Roman" w:cs="Times New Roman"/>
          <w:sz w:val="24"/>
          <w:szCs w:val="24"/>
        </w:rPr>
        <w:t xml:space="preserve"> utilizadas </w:t>
      </w:r>
      <w:r w:rsidRPr="0056401B">
        <w:rPr>
          <w:rFonts w:ascii="Times New Roman" w:hAnsi="Times New Roman" w:cs="Times New Roman"/>
          <w:sz w:val="24"/>
          <w:szCs w:val="24"/>
        </w:rPr>
        <w:t>revisa</w:t>
      </w:r>
      <w:r>
        <w:rPr>
          <w:rFonts w:ascii="Times New Roman" w:hAnsi="Times New Roman" w:cs="Times New Roman"/>
          <w:sz w:val="24"/>
          <w:szCs w:val="24"/>
        </w:rPr>
        <w:t>ndo así</w:t>
      </w:r>
      <w:r w:rsidRPr="0056401B">
        <w:rPr>
          <w:rFonts w:ascii="Times New Roman" w:hAnsi="Times New Roman" w:cs="Times New Roman"/>
          <w:sz w:val="24"/>
          <w:szCs w:val="24"/>
        </w:rPr>
        <w:t xml:space="preserve"> el material original</w:t>
      </w:r>
      <w:r>
        <w:rPr>
          <w:rFonts w:ascii="Times New Roman" w:hAnsi="Times New Roman" w:cs="Times New Roman"/>
          <w:sz w:val="24"/>
          <w:szCs w:val="24"/>
        </w:rPr>
        <w:t xml:space="preserve">. </w:t>
      </w:r>
    </w:p>
    <w:p w14:paraId="1E885BE7" w14:textId="77777777" w:rsidR="0056401B" w:rsidRPr="0056401B" w:rsidRDefault="0056401B" w:rsidP="0056401B">
      <w:pPr>
        <w:jc w:val="both"/>
        <w:rPr>
          <w:rFonts w:ascii="Times New Roman" w:hAnsi="Times New Roman" w:cs="Times New Roman"/>
          <w:sz w:val="24"/>
          <w:szCs w:val="24"/>
        </w:rPr>
      </w:pPr>
    </w:p>
    <w:p w14:paraId="76122441" w14:textId="0FFFCDFE" w:rsidR="0056401B" w:rsidRPr="0056401B" w:rsidRDefault="0056401B" w:rsidP="0056401B">
      <w:pPr>
        <w:pStyle w:val="Prrafodelista"/>
        <w:numPr>
          <w:ilvl w:val="0"/>
          <w:numId w:val="4"/>
        </w:numPr>
        <w:jc w:val="both"/>
        <w:rPr>
          <w:rFonts w:ascii="Times New Roman" w:hAnsi="Times New Roman" w:cs="Times New Roman"/>
          <w:b/>
          <w:bCs/>
          <w:sz w:val="24"/>
          <w:szCs w:val="24"/>
        </w:rPr>
      </w:pPr>
      <w:r w:rsidRPr="0056401B">
        <w:rPr>
          <w:rFonts w:ascii="Times New Roman" w:hAnsi="Times New Roman" w:cs="Times New Roman"/>
          <w:b/>
          <w:bCs/>
          <w:sz w:val="24"/>
          <w:szCs w:val="24"/>
        </w:rPr>
        <w:t>Disculpa pública (si es necesario)</w:t>
      </w:r>
    </w:p>
    <w:p w14:paraId="3105D244" w14:textId="2903CB1E" w:rsidR="0056401B" w:rsidRDefault="0056401B" w:rsidP="0056401B">
      <w:pPr>
        <w:jc w:val="both"/>
        <w:rPr>
          <w:rFonts w:ascii="Times New Roman" w:hAnsi="Times New Roman" w:cs="Times New Roman"/>
          <w:sz w:val="24"/>
          <w:szCs w:val="24"/>
        </w:rPr>
      </w:pPr>
      <w:r w:rsidRPr="0056401B">
        <w:rPr>
          <w:rFonts w:ascii="Times New Roman" w:hAnsi="Times New Roman" w:cs="Times New Roman"/>
          <w:sz w:val="24"/>
          <w:szCs w:val="24"/>
        </w:rPr>
        <w:t xml:space="preserve">Si el error ha impactado de manera significativa a </w:t>
      </w:r>
      <w:r>
        <w:rPr>
          <w:rFonts w:ascii="Times New Roman" w:hAnsi="Times New Roman" w:cs="Times New Roman"/>
          <w:sz w:val="24"/>
          <w:szCs w:val="24"/>
        </w:rPr>
        <w:t>jugadores, entrenadores, familias, colegios</w:t>
      </w:r>
      <w:r w:rsidRPr="0056401B">
        <w:rPr>
          <w:rFonts w:ascii="Times New Roman" w:hAnsi="Times New Roman" w:cs="Times New Roman"/>
          <w:sz w:val="24"/>
          <w:szCs w:val="24"/>
        </w:rPr>
        <w:t xml:space="preserve"> o entidades deportivas, se emitirá una disculpa pública de manera clara y respetuosa. Esta disculpa se publicará en el mismo canal donde apareció originalmente la información (sitio web</w:t>
      </w:r>
      <w:r>
        <w:rPr>
          <w:rFonts w:ascii="Times New Roman" w:hAnsi="Times New Roman" w:cs="Times New Roman"/>
          <w:sz w:val="24"/>
          <w:szCs w:val="24"/>
        </w:rPr>
        <w:t xml:space="preserve"> o </w:t>
      </w:r>
      <w:r w:rsidRPr="0056401B">
        <w:rPr>
          <w:rFonts w:ascii="Times New Roman" w:hAnsi="Times New Roman" w:cs="Times New Roman"/>
          <w:sz w:val="24"/>
          <w:szCs w:val="24"/>
        </w:rPr>
        <w:t xml:space="preserve">redes sociales) y en un lugar visible, </w:t>
      </w:r>
      <w:r>
        <w:rPr>
          <w:rFonts w:ascii="Times New Roman" w:hAnsi="Times New Roman" w:cs="Times New Roman"/>
          <w:sz w:val="24"/>
          <w:szCs w:val="24"/>
        </w:rPr>
        <w:t>mostrando así</w:t>
      </w:r>
      <w:r w:rsidRPr="0056401B">
        <w:rPr>
          <w:rFonts w:ascii="Times New Roman" w:hAnsi="Times New Roman" w:cs="Times New Roman"/>
          <w:sz w:val="24"/>
          <w:szCs w:val="24"/>
        </w:rPr>
        <w:t xml:space="preserve"> nuestra </w:t>
      </w:r>
      <w:r>
        <w:rPr>
          <w:rFonts w:ascii="Times New Roman" w:hAnsi="Times New Roman" w:cs="Times New Roman"/>
          <w:sz w:val="24"/>
          <w:szCs w:val="24"/>
        </w:rPr>
        <w:t xml:space="preserve">responsabilidad </w:t>
      </w:r>
      <w:r w:rsidRPr="0056401B">
        <w:rPr>
          <w:rFonts w:ascii="Times New Roman" w:hAnsi="Times New Roman" w:cs="Times New Roman"/>
          <w:sz w:val="24"/>
          <w:szCs w:val="24"/>
        </w:rPr>
        <w:t>y disposición para corregir el error.</w:t>
      </w:r>
    </w:p>
    <w:p w14:paraId="0E48498F" w14:textId="77777777" w:rsidR="0056401B" w:rsidRPr="0056401B" w:rsidRDefault="0056401B" w:rsidP="0056401B">
      <w:pPr>
        <w:jc w:val="both"/>
        <w:rPr>
          <w:rFonts w:ascii="Times New Roman" w:hAnsi="Times New Roman" w:cs="Times New Roman"/>
          <w:sz w:val="24"/>
          <w:szCs w:val="24"/>
        </w:rPr>
      </w:pPr>
    </w:p>
    <w:p w14:paraId="47604FE5" w14:textId="639FF808" w:rsidR="0056401B" w:rsidRPr="0056401B" w:rsidRDefault="0056401B" w:rsidP="0056401B">
      <w:pPr>
        <w:pStyle w:val="Prrafodelista"/>
        <w:numPr>
          <w:ilvl w:val="0"/>
          <w:numId w:val="4"/>
        </w:numPr>
        <w:jc w:val="both"/>
        <w:rPr>
          <w:rFonts w:ascii="Times New Roman" w:hAnsi="Times New Roman" w:cs="Times New Roman"/>
          <w:b/>
          <w:bCs/>
          <w:sz w:val="24"/>
          <w:szCs w:val="24"/>
        </w:rPr>
      </w:pPr>
      <w:r w:rsidRPr="0056401B">
        <w:rPr>
          <w:rFonts w:ascii="Times New Roman" w:hAnsi="Times New Roman" w:cs="Times New Roman"/>
          <w:b/>
          <w:bCs/>
          <w:sz w:val="24"/>
          <w:szCs w:val="24"/>
        </w:rPr>
        <w:t>Corrección ágil y transparente</w:t>
      </w:r>
    </w:p>
    <w:p w14:paraId="158D9890" w14:textId="5908353E" w:rsidR="0056401B" w:rsidRDefault="0056401B" w:rsidP="0056401B">
      <w:pPr>
        <w:jc w:val="both"/>
        <w:rPr>
          <w:rFonts w:ascii="Times New Roman" w:hAnsi="Times New Roman" w:cs="Times New Roman"/>
          <w:sz w:val="24"/>
          <w:szCs w:val="24"/>
        </w:rPr>
      </w:pPr>
      <w:r w:rsidRPr="0056401B">
        <w:rPr>
          <w:rFonts w:ascii="Times New Roman" w:hAnsi="Times New Roman" w:cs="Times New Roman"/>
          <w:sz w:val="24"/>
          <w:szCs w:val="24"/>
        </w:rPr>
        <w:t xml:space="preserve">La información incorrecta será modificada de inmediato. Además, se incluirá una nota de corrección al final del contenido afectado, especificando qué parte fue rectificada, la fecha de la corrección y, si es </w:t>
      </w:r>
      <w:r>
        <w:rPr>
          <w:rFonts w:ascii="Times New Roman" w:hAnsi="Times New Roman" w:cs="Times New Roman"/>
          <w:sz w:val="24"/>
          <w:szCs w:val="24"/>
        </w:rPr>
        <w:t>conveniente</w:t>
      </w:r>
      <w:r w:rsidRPr="0056401B">
        <w:rPr>
          <w:rFonts w:ascii="Times New Roman" w:hAnsi="Times New Roman" w:cs="Times New Roman"/>
          <w:sz w:val="24"/>
          <w:szCs w:val="24"/>
        </w:rPr>
        <w:t xml:space="preserve">, una breve explicación del motivo. </w:t>
      </w:r>
      <w:r>
        <w:rPr>
          <w:rFonts w:ascii="Times New Roman" w:hAnsi="Times New Roman" w:cs="Times New Roman"/>
          <w:sz w:val="24"/>
          <w:szCs w:val="24"/>
        </w:rPr>
        <w:t>Con esto hacemos frente a</w:t>
      </w:r>
      <w:r w:rsidRPr="0056401B">
        <w:rPr>
          <w:rFonts w:ascii="Times New Roman" w:hAnsi="Times New Roman" w:cs="Times New Roman"/>
          <w:sz w:val="24"/>
          <w:szCs w:val="24"/>
        </w:rPr>
        <w:t xml:space="preserve"> la desinformación y</w:t>
      </w:r>
      <w:r>
        <w:rPr>
          <w:rFonts w:ascii="Times New Roman" w:hAnsi="Times New Roman" w:cs="Times New Roman"/>
          <w:sz w:val="24"/>
          <w:szCs w:val="24"/>
        </w:rPr>
        <w:t xml:space="preserve"> nos</w:t>
      </w:r>
      <w:r w:rsidRPr="0056401B">
        <w:rPr>
          <w:rFonts w:ascii="Times New Roman" w:hAnsi="Times New Roman" w:cs="Times New Roman"/>
          <w:sz w:val="24"/>
          <w:szCs w:val="24"/>
        </w:rPr>
        <w:t xml:space="preserve"> asegura</w:t>
      </w:r>
      <w:r>
        <w:rPr>
          <w:rFonts w:ascii="Times New Roman" w:hAnsi="Times New Roman" w:cs="Times New Roman"/>
          <w:sz w:val="24"/>
          <w:szCs w:val="24"/>
        </w:rPr>
        <w:t>mos</w:t>
      </w:r>
      <w:r w:rsidRPr="0056401B">
        <w:rPr>
          <w:rFonts w:ascii="Times New Roman" w:hAnsi="Times New Roman" w:cs="Times New Roman"/>
          <w:sz w:val="24"/>
          <w:szCs w:val="24"/>
        </w:rPr>
        <w:t xml:space="preserve"> un seguimiento de las publicaciones modificadas</w:t>
      </w:r>
      <w:r>
        <w:rPr>
          <w:rFonts w:ascii="Times New Roman" w:hAnsi="Times New Roman" w:cs="Times New Roman"/>
          <w:sz w:val="24"/>
          <w:szCs w:val="24"/>
        </w:rPr>
        <w:t xml:space="preserve"> y errores cometidos</w:t>
      </w:r>
      <w:r w:rsidRPr="0056401B">
        <w:rPr>
          <w:rFonts w:ascii="Times New Roman" w:hAnsi="Times New Roman" w:cs="Times New Roman"/>
          <w:sz w:val="24"/>
          <w:szCs w:val="24"/>
        </w:rPr>
        <w:t>.</w:t>
      </w:r>
    </w:p>
    <w:p w14:paraId="59F52ED5" w14:textId="77777777" w:rsidR="0056401B" w:rsidRPr="0056401B" w:rsidRDefault="0056401B" w:rsidP="0056401B">
      <w:pPr>
        <w:jc w:val="both"/>
        <w:rPr>
          <w:rFonts w:ascii="Times New Roman" w:hAnsi="Times New Roman" w:cs="Times New Roman"/>
          <w:sz w:val="24"/>
          <w:szCs w:val="24"/>
        </w:rPr>
      </w:pPr>
    </w:p>
    <w:p w14:paraId="1488E7CB" w14:textId="62941DE7" w:rsidR="0056401B" w:rsidRPr="0056401B" w:rsidRDefault="0056401B" w:rsidP="0056401B">
      <w:pPr>
        <w:pStyle w:val="Prrafodelista"/>
        <w:numPr>
          <w:ilvl w:val="0"/>
          <w:numId w:val="4"/>
        </w:numPr>
        <w:jc w:val="both"/>
        <w:rPr>
          <w:rFonts w:ascii="Times New Roman" w:hAnsi="Times New Roman" w:cs="Times New Roman"/>
          <w:b/>
          <w:bCs/>
          <w:sz w:val="24"/>
          <w:szCs w:val="24"/>
        </w:rPr>
      </w:pPr>
      <w:r w:rsidRPr="0056401B">
        <w:rPr>
          <w:rFonts w:ascii="Times New Roman" w:hAnsi="Times New Roman" w:cs="Times New Roman"/>
          <w:b/>
          <w:bCs/>
          <w:sz w:val="24"/>
          <w:szCs w:val="24"/>
        </w:rPr>
        <w:t>Prevención y mejora continua</w:t>
      </w:r>
    </w:p>
    <w:p w14:paraId="63310DBE" w14:textId="7EA6821D" w:rsidR="0056401B" w:rsidRPr="0056401B" w:rsidRDefault="0056401B" w:rsidP="0056401B">
      <w:pPr>
        <w:jc w:val="both"/>
        <w:rPr>
          <w:rFonts w:ascii="Times New Roman" w:hAnsi="Times New Roman" w:cs="Times New Roman"/>
          <w:sz w:val="24"/>
          <w:szCs w:val="24"/>
        </w:rPr>
      </w:pPr>
      <w:r w:rsidRPr="0056401B">
        <w:rPr>
          <w:rFonts w:ascii="Times New Roman" w:hAnsi="Times New Roman" w:cs="Times New Roman"/>
          <w:sz w:val="24"/>
          <w:szCs w:val="24"/>
        </w:rPr>
        <w:t xml:space="preserve">Una vez que la situación de crisis ha sido resuelta, se llevará a cabo una revisión interna para identificar </w:t>
      </w:r>
      <w:r>
        <w:rPr>
          <w:rFonts w:ascii="Times New Roman" w:hAnsi="Times New Roman" w:cs="Times New Roman"/>
          <w:sz w:val="24"/>
          <w:szCs w:val="24"/>
        </w:rPr>
        <w:t>los</w:t>
      </w:r>
      <w:r w:rsidRPr="0056401B">
        <w:rPr>
          <w:rFonts w:ascii="Times New Roman" w:hAnsi="Times New Roman" w:cs="Times New Roman"/>
          <w:sz w:val="24"/>
          <w:szCs w:val="24"/>
        </w:rPr>
        <w:t xml:space="preserve"> fallos </w:t>
      </w:r>
      <w:r>
        <w:rPr>
          <w:rFonts w:ascii="Times New Roman" w:hAnsi="Times New Roman" w:cs="Times New Roman"/>
          <w:sz w:val="24"/>
          <w:szCs w:val="24"/>
        </w:rPr>
        <w:t>y no volver a cometerlos</w:t>
      </w:r>
      <w:r w:rsidRPr="0056401B">
        <w:rPr>
          <w:rFonts w:ascii="Times New Roman" w:hAnsi="Times New Roman" w:cs="Times New Roman"/>
          <w:sz w:val="24"/>
          <w:szCs w:val="24"/>
        </w:rPr>
        <w:t>. El equipo se compromete a aprender de los errores</w:t>
      </w:r>
      <w:r>
        <w:rPr>
          <w:rFonts w:ascii="Times New Roman" w:hAnsi="Times New Roman" w:cs="Times New Roman"/>
          <w:sz w:val="24"/>
          <w:szCs w:val="24"/>
        </w:rPr>
        <w:t xml:space="preserve"> y </w:t>
      </w:r>
      <w:r w:rsidRPr="0056401B">
        <w:rPr>
          <w:rFonts w:ascii="Times New Roman" w:hAnsi="Times New Roman" w:cs="Times New Roman"/>
          <w:sz w:val="24"/>
          <w:szCs w:val="24"/>
        </w:rPr>
        <w:t>reforzar</w:t>
      </w:r>
      <w:r>
        <w:rPr>
          <w:rFonts w:ascii="Times New Roman" w:hAnsi="Times New Roman" w:cs="Times New Roman"/>
          <w:sz w:val="24"/>
          <w:szCs w:val="24"/>
        </w:rPr>
        <w:t xml:space="preserve"> los</w:t>
      </w:r>
      <w:r w:rsidRPr="0056401B">
        <w:rPr>
          <w:rFonts w:ascii="Times New Roman" w:hAnsi="Times New Roman" w:cs="Times New Roman"/>
          <w:sz w:val="24"/>
          <w:szCs w:val="24"/>
        </w:rPr>
        <w:t xml:space="preserve"> protocolos de verificación</w:t>
      </w:r>
      <w:r>
        <w:rPr>
          <w:rFonts w:ascii="Times New Roman" w:hAnsi="Times New Roman" w:cs="Times New Roman"/>
          <w:sz w:val="24"/>
          <w:szCs w:val="24"/>
        </w:rPr>
        <w:t xml:space="preserve"> de manera constante.</w:t>
      </w:r>
    </w:p>
    <w:p w14:paraId="6BE9184C" w14:textId="39250DEB" w:rsidR="0056401B" w:rsidRPr="0056401B" w:rsidRDefault="0056401B" w:rsidP="0056401B">
      <w:pPr>
        <w:jc w:val="both"/>
        <w:rPr>
          <w:rFonts w:ascii="Times New Roman" w:hAnsi="Times New Roman" w:cs="Times New Roman"/>
          <w:sz w:val="24"/>
          <w:szCs w:val="24"/>
        </w:rPr>
      </w:pPr>
      <w:r w:rsidRPr="0056401B">
        <w:rPr>
          <w:rFonts w:ascii="Times New Roman" w:hAnsi="Times New Roman" w:cs="Times New Roman"/>
          <w:sz w:val="24"/>
          <w:szCs w:val="24"/>
        </w:rPr>
        <w:t xml:space="preserve">Este protocolo refleja nuestro deseo de actuar con ética periodística, responsabilidad social y respeto hacia la comunidad educativa y deportiva de Valladolid. Sabemos que informar </w:t>
      </w:r>
      <w:r>
        <w:rPr>
          <w:rFonts w:ascii="Times New Roman" w:hAnsi="Times New Roman" w:cs="Times New Roman"/>
          <w:sz w:val="24"/>
          <w:szCs w:val="24"/>
        </w:rPr>
        <w:t>es</w:t>
      </w:r>
      <w:r w:rsidRPr="0056401B">
        <w:rPr>
          <w:rFonts w:ascii="Times New Roman" w:hAnsi="Times New Roman" w:cs="Times New Roman"/>
          <w:sz w:val="24"/>
          <w:szCs w:val="24"/>
        </w:rPr>
        <w:t xml:space="preserve"> una gran responsabilidad, por lo que nos comprometemos a gestionar de manera honesta y profesional cualquier error que pueda surgir.</w:t>
      </w:r>
    </w:p>
    <w:p w14:paraId="5C476377" w14:textId="4DDEB8E3" w:rsidR="0064317D" w:rsidRDefault="0064317D" w:rsidP="0056401B">
      <w:pPr>
        <w:jc w:val="both"/>
        <w:rPr>
          <w:rFonts w:ascii="Times New Roman" w:hAnsi="Times New Roman" w:cs="Times New Roman"/>
          <w:sz w:val="24"/>
          <w:szCs w:val="24"/>
        </w:rPr>
      </w:pPr>
    </w:p>
    <w:p w14:paraId="0940CD6A" w14:textId="77777777" w:rsidR="0056401B" w:rsidRPr="0056401B" w:rsidRDefault="0056401B" w:rsidP="0056401B">
      <w:pPr>
        <w:jc w:val="both"/>
        <w:rPr>
          <w:rFonts w:ascii="Times New Roman" w:hAnsi="Times New Roman" w:cs="Times New Roman"/>
          <w:sz w:val="24"/>
          <w:szCs w:val="24"/>
        </w:rPr>
      </w:pPr>
    </w:p>
    <w:sectPr w:rsidR="0056401B" w:rsidRPr="005640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26618"/>
    <w:multiLevelType w:val="hybridMultilevel"/>
    <w:tmpl w:val="9A065A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3831A81"/>
    <w:multiLevelType w:val="hybridMultilevel"/>
    <w:tmpl w:val="7AE40E7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1AD74A7"/>
    <w:multiLevelType w:val="hybridMultilevel"/>
    <w:tmpl w:val="9F8086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A477ECB"/>
    <w:multiLevelType w:val="hybridMultilevel"/>
    <w:tmpl w:val="09B853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06753874">
    <w:abstractNumId w:val="2"/>
  </w:num>
  <w:num w:numId="2" w16cid:durableId="220023734">
    <w:abstractNumId w:val="0"/>
  </w:num>
  <w:num w:numId="3" w16cid:durableId="305664542">
    <w:abstractNumId w:val="1"/>
  </w:num>
  <w:num w:numId="4" w16cid:durableId="1509369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1B"/>
    <w:rsid w:val="000A08D3"/>
    <w:rsid w:val="0056401B"/>
    <w:rsid w:val="0064317D"/>
    <w:rsid w:val="00DA1CF0"/>
    <w:rsid w:val="00F270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C859"/>
  <w15:chartTrackingRefBased/>
  <w15:docId w15:val="{C3F8F131-8B5F-4DD2-AD4F-7FB6F019B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40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640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6401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401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401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40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40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40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40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01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6401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6401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6401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6401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640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40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40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401B"/>
    <w:rPr>
      <w:rFonts w:eastAsiaTheme="majorEastAsia" w:cstheme="majorBidi"/>
      <w:color w:val="272727" w:themeColor="text1" w:themeTint="D8"/>
    </w:rPr>
  </w:style>
  <w:style w:type="paragraph" w:styleId="Ttulo">
    <w:name w:val="Title"/>
    <w:basedOn w:val="Normal"/>
    <w:next w:val="Normal"/>
    <w:link w:val="TtuloCar"/>
    <w:uiPriority w:val="10"/>
    <w:qFormat/>
    <w:rsid w:val="00564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40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40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40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401B"/>
    <w:pPr>
      <w:spacing w:before="160"/>
      <w:jc w:val="center"/>
    </w:pPr>
    <w:rPr>
      <w:i/>
      <w:iCs/>
      <w:color w:val="404040" w:themeColor="text1" w:themeTint="BF"/>
    </w:rPr>
  </w:style>
  <w:style w:type="character" w:customStyle="1" w:styleId="CitaCar">
    <w:name w:val="Cita Car"/>
    <w:basedOn w:val="Fuentedeprrafopredeter"/>
    <w:link w:val="Cita"/>
    <w:uiPriority w:val="29"/>
    <w:rsid w:val="0056401B"/>
    <w:rPr>
      <w:i/>
      <w:iCs/>
      <w:color w:val="404040" w:themeColor="text1" w:themeTint="BF"/>
    </w:rPr>
  </w:style>
  <w:style w:type="paragraph" w:styleId="Prrafodelista">
    <w:name w:val="List Paragraph"/>
    <w:basedOn w:val="Normal"/>
    <w:uiPriority w:val="34"/>
    <w:qFormat/>
    <w:rsid w:val="0056401B"/>
    <w:pPr>
      <w:ind w:left="720"/>
      <w:contextualSpacing/>
    </w:pPr>
  </w:style>
  <w:style w:type="character" w:styleId="nfasisintenso">
    <w:name w:val="Intense Emphasis"/>
    <w:basedOn w:val="Fuentedeprrafopredeter"/>
    <w:uiPriority w:val="21"/>
    <w:qFormat/>
    <w:rsid w:val="0056401B"/>
    <w:rPr>
      <w:i/>
      <w:iCs/>
      <w:color w:val="2F5496" w:themeColor="accent1" w:themeShade="BF"/>
    </w:rPr>
  </w:style>
  <w:style w:type="paragraph" w:styleId="Citadestacada">
    <w:name w:val="Intense Quote"/>
    <w:basedOn w:val="Normal"/>
    <w:next w:val="Normal"/>
    <w:link w:val="CitadestacadaCar"/>
    <w:uiPriority w:val="30"/>
    <w:qFormat/>
    <w:rsid w:val="005640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401B"/>
    <w:rPr>
      <w:i/>
      <w:iCs/>
      <w:color w:val="2F5496" w:themeColor="accent1" w:themeShade="BF"/>
    </w:rPr>
  </w:style>
  <w:style w:type="character" w:styleId="Referenciaintensa">
    <w:name w:val="Intense Reference"/>
    <w:basedOn w:val="Fuentedeprrafopredeter"/>
    <w:uiPriority w:val="32"/>
    <w:qFormat/>
    <w:rsid w:val="005640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50135">
      <w:bodyDiv w:val="1"/>
      <w:marLeft w:val="0"/>
      <w:marRight w:val="0"/>
      <w:marTop w:val="0"/>
      <w:marBottom w:val="0"/>
      <w:divBdr>
        <w:top w:val="none" w:sz="0" w:space="0" w:color="auto"/>
        <w:left w:val="none" w:sz="0" w:space="0" w:color="auto"/>
        <w:bottom w:val="none" w:sz="0" w:space="0" w:color="auto"/>
        <w:right w:val="none" w:sz="0" w:space="0" w:color="auto"/>
      </w:divBdr>
    </w:div>
    <w:div w:id="129052633">
      <w:bodyDiv w:val="1"/>
      <w:marLeft w:val="0"/>
      <w:marRight w:val="0"/>
      <w:marTop w:val="0"/>
      <w:marBottom w:val="0"/>
      <w:divBdr>
        <w:top w:val="none" w:sz="0" w:space="0" w:color="auto"/>
        <w:left w:val="none" w:sz="0" w:space="0" w:color="auto"/>
        <w:bottom w:val="none" w:sz="0" w:space="0" w:color="auto"/>
        <w:right w:val="none" w:sz="0" w:space="0" w:color="auto"/>
      </w:divBdr>
    </w:div>
    <w:div w:id="1275475378">
      <w:bodyDiv w:val="1"/>
      <w:marLeft w:val="0"/>
      <w:marRight w:val="0"/>
      <w:marTop w:val="0"/>
      <w:marBottom w:val="0"/>
      <w:divBdr>
        <w:top w:val="none" w:sz="0" w:space="0" w:color="auto"/>
        <w:left w:val="none" w:sz="0" w:space="0" w:color="auto"/>
        <w:bottom w:val="none" w:sz="0" w:space="0" w:color="auto"/>
        <w:right w:val="none" w:sz="0" w:space="0" w:color="auto"/>
      </w:divBdr>
    </w:div>
    <w:div w:id="167977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457</Words>
  <Characters>2517</Characters>
  <Application>Microsoft Office Word</Application>
  <DocSecurity>0</DocSecurity>
  <Lines>20</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CIFUENTES MIÑAMBRES</dc:creator>
  <cp:keywords/>
  <dc:description/>
  <cp:lastModifiedBy>ALVARO CIFUENTES MIÑAMBRES</cp:lastModifiedBy>
  <cp:revision>1</cp:revision>
  <dcterms:created xsi:type="dcterms:W3CDTF">2025-06-05T11:11:00Z</dcterms:created>
  <dcterms:modified xsi:type="dcterms:W3CDTF">2025-06-05T11:26:00Z</dcterms:modified>
</cp:coreProperties>
</file>