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5A6C5D4E" w:rsidR="00B9147B" w:rsidRPr="006A3C53" w:rsidRDefault="0081642B" w:rsidP="003378AC">
      <w:pPr>
        <w:pStyle w:val="Header"/>
        <w:tabs>
          <w:tab w:val="clear" w:pos="9026"/>
        </w:tabs>
        <w:jc w:val="center"/>
        <w:rPr>
          <w:b/>
        </w:rPr>
      </w:pPr>
      <w:r w:rsidRPr="0081642B">
        <w:rPr>
          <w:b/>
        </w:rPr>
        <w:t>Quality Manual</w:t>
      </w:r>
      <w:r>
        <w:rPr>
          <w:b/>
        </w:rPr>
        <w:t xml:space="preserve"> </w:t>
      </w:r>
      <w:r w:rsidR="003E5B68">
        <w:rPr>
          <w:b/>
        </w:rPr>
        <w:t>Lesson</w:t>
      </w:r>
    </w:p>
    <w:p w14:paraId="028167BE" w14:textId="77777777" w:rsidR="007A5B3F" w:rsidRPr="00010AA3" w:rsidRDefault="007A5B3F" w:rsidP="003378AC">
      <w:pPr>
        <w:ind w:left="360"/>
        <w:contextualSpacing/>
        <w:rPr>
          <w:sz w:val="20"/>
        </w:rPr>
      </w:pPr>
    </w:p>
    <w:p w14:paraId="4E05286C" w14:textId="77777777" w:rsidR="003378AC" w:rsidRPr="003378AC" w:rsidRDefault="003378AC" w:rsidP="003378AC">
      <w:pPr>
        <w:numPr>
          <w:ilvl w:val="0"/>
          <w:numId w:val="12"/>
        </w:numPr>
        <w:contextualSpacing/>
        <w:rPr>
          <w:sz w:val="20"/>
          <w:szCs w:val="20"/>
        </w:rPr>
      </w:pPr>
      <w:r w:rsidRPr="003378AC">
        <w:rPr>
          <w:sz w:val="20"/>
          <w:szCs w:val="20"/>
        </w:rPr>
        <w:t>Policy</w:t>
      </w:r>
    </w:p>
    <w:p w14:paraId="36EC8A2E" w14:textId="77777777" w:rsidR="003378AC" w:rsidRPr="003378AC" w:rsidRDefault="003378AC" w:rsidP="003378AC">
      <w:pPr>
        <w:numPr>
          <w:ilvl w:val="1"/>
          <w:numId w:val="12"/>
        </w:numPr>
        <w:ind w:left="1260" w:hanging="180"/>
        <w:contextualSpacing/>
        <w:jc w:val="both"/>
        <w:rPr>
          <w:sz w:val="20"/>
          <w:szCs w:val="20"/>
        </w:rPr>
      </w:pPr>
      <w:r w:rsidRPr="003378AC">
        <w:rPr>
          <w:sz w:val="20"/>
          <w:szCs w:val="20"/>
        </w:rPr>
        <w:t>Fat &amp; Weird Cookie Company acknowledged its responsibility as a food manufacturer to adhere to all applicable regulatory and industry standards.  This manual specifies the policies and procedures that comprise the Company’s Quality System and Food Safety Management System within the applicable requirements stated in Title 21 CFR and FSMA standards.</w:t>
      </w:r>
    </w:p>
    <w:p w14:paraId="2B7DE379" w14:textId="77777777" w:rsidR="003378AC" w:rsidRPr="003378AC" w:rsidRDefault="003378AC" w:rsidP="003378AC">
      <w:pPr>
        <w:numPr>
          <w:ilvl w:val="1"/>
          <w:numId w:val="12"/>
        </w:numPr>
        <w:ind w:left="1260" w:hanging="180"/>
        <w:contextualSpacing/>
        <w:jc w:val="both"/>
        <w:rPr>
          <w:sz w:val="20"/>
          <w:szCs w:val="20"/>
        </w:rPr>
      </w:pPr>
      <w:r w:rsidRPr="003378AC">
        <w:rPr>
          <w:sz w:val="20"/>
          <w:szCs w:val="20"/>
        </w:rPr>
        <w:t>The scope of certification shall also apply to all operations and to all receipts through distribution in compliance with SQF Food Safety Code for Manufacturing Edition 9.</w:t>
      </w:r>
    </w:p>
    <w:p w14:paraId="178C6DDB" w14:textId="77777777" w:rsidR="003378AC" w:rsidRPr="003378AC" w:rsidRDefault="003378AC" w:rsidP="003378AC">
      <w:pPr>
        <w:ind w:left="1440"/>
        <w:contextualSpacing/>
        <w:rPr>
          <w:sz w:val="20"/>
          <w:szCs w:val="20"/>
        </w:rPr>
      </w:pPr>
    </w:p>
    <w:p w14:paraId="015F1652" w14:textId="77777777" w:rsidR="003378AC" w:rsidRPr="003378AC" w:rsidRDefault="003378AC" w:rsidP="003378AC">
      <w:pPr>
        <w:numPr>
          <w:ilvl w:val="0"/>
          <w:numId w:val="12"/>
        </w:numPr>
        <w:contextualSpacing/>
        <w:rPr>
          <w:sz w:val="20"/>
          <w:szCs w:val="20"/>
        </w:rPr>
      </w:pPr>
      <w:r w:rsidRPr="003378AC">
        <w:rPr>
          <w:sz w:val="20"/>
          <w:szCs w:val="20"/>
          <w:highlight w:val="white"/>
        </w:rPr>
        <w:t xml:space="preserve">Procedure </w:t>
      </w:r>
    </w:p>
    <w:p w14:paraId="37E7FE43" w14:textId="77777777" w:rsidR="003378AC" w:rsidRPr="003378AC" w:rsidRDefault="003378AC" w:rsidP="003378AC">
      <w:pPr>
        <w:numPr>
          <w:ilvl w:val="1"/>
          <w:numId w:val="12"/>
        </w:numPr>
        <w:ind w:left="1260" w:hanging="180"/>
        <w:contextualSpacing/>
        <w:rPr>
          <w:sz w:val="20"/>
          <w:szCs w:val="20"/>
        </w:rPr>
      </w:pPr>
      <w:r w:rsidRPr="003378AC">
        <w:rPr>
          <w:sz w:val="20"/>
          <w:szCs w:val="20"/>
          <w:highlight w:val="white"/>
        </w:rPr>
        <w:t>Introduction</w:t>
      </w:r>
    </w:p>
    <w:p w14:paraId="5A122C34" w14:textId="1ED4D9B3" w:rsidR="003378AC" w:rsidRPr="003378AC" w:rsidRDefault="003378AC" w:rsidP="003378AC">
      <w:pPr>
        <w:numPr>
          <w:ilvl w:val="2"/>
          <w:numId w:val="12"/>
        </w:numPr>
        <w:ind w:left="2070" w:hanging="270"/>
        <w:contextualSpacing/>
        <w:rPr>
          <w:sz w:val="20"/>
          <w:szCs w:val="20"/>
        </w:rPr>
      </w:pPr>
      <w:r w:rsidRPr="003378AC">
        <w:rPr>
          <w:sz w:val="20"/>
          <w:szCs w:val="20"/>
          <w:highlight w:val="white"/>
        </w:rPr>
        <w:t>F</w:t>
      </w:r>
      <w:r w:rsidRPr="003378AC">
        <w:rPr>
          <w:sz w:val="20"/>
          <w:szCs w:val="20"/>
        </w:rPr>
        <w:t xml:space="preserve">at and Weird Cookies are over-the-top, massive gourmet cookies with weird names. All Fat and Weird Cookies start with a unique base dough that is good enough to stand up on its own, </w:t>
      </w:r>
      <w:r w:rsidR="00EA25FC">
        <w:rPr>
          <w:sz w:val="20"/>
          <w:szCs w:val="20"/>
        </w:rPr>
        <w:t xml:space="preserve">with </w:t>
      </w:r>
      <w:r w:rsidRPr="003378AC">
        <w:rPr>
          <w:sz w:val="20"/>
          <w:szCs w:val="20"/>
        </w:rPr>
        <w:t>no mix-ins or toppings needed</w:t>
      </w:r>
    </w:p>
    <w:p w14:paraId="0636A05C" w14:textId="77777777" w:rsidR="003378AC" w:rsidRPr="003378AC" w:rsidRDefault="003378AC" w:rsidP="003378AC">
      <w:pPr>
        <w:numPr>
          <w:ilvl w:val="1"/>
          <w:numId w:val="12"/>
        </w:numPr>
        <w:tabs>
          <w:tab w:val="left" w:pos="1260"/>
        </w:tabs>
        <w:ind w:left="1260" w:hanging="180"/>
        <w:contextualSpacing/>
        <w:rPr>
          <w:sz w:val="20"/>
          <w:szCs w:val="20"/>
          <w:highlight w:val="white"/>
        </w:rPr>
      </w:pPr>
      <w:r w:rsidRPr="003378AC">
        <w:rPr>
          <w:sz w:val="20"/>
          <w:szCs w:val="20"/>
          <w:highlight w:val="white"/>
        </w:rPr>
        <w:t>Company Contact Information</w:t>
      </w:r>
    </w:p>
    <w:p w14:paraId="78B29840" w14:textId="77777777" w:rsidR="003378AC" w:rsidRPr="003378AC" w:rsidRDefault="003378AC" w:rsidP="003378AC">
      <w:pPr>
        <w:numPr>
          <w:ilvl w:val="2"/>
          <w:numId w:val="12"/>
        </w:numPr>
        <w:ind w:left="2070" w:hanging="270"/>
        <w:contextualSpacing/>
        <w:rPr>
          <w:sz w:val="20"/>
          <w:szCs w:val="20"/>
          <w:highlight w:val="white"/>
        </w:rPr>
      </w:pPr>
      <w:r w:rsidRPr="003378AC">
        <w:rPr>
          <w:sz w:val="20"/>
          <w:szCs w:val="20"/>
          <w:highlight w:val="white"/>
        </w:rPr>
        <w:t>Location:  Production Plant</w:t>
      </w:r>
    </w:p>
    <w:p w14:paraId="7687BD3E" w14:textId="77777777" w:rsidR="003378AC" w:rsidRPr="003378AC" w:rsidRDefault="003378AC" w:rsidP="003378AC">
      <w:pPr>
        <w:numPr>
          <w:ilvl w:val="3"/>
          <w:numId w:val="12"/>
        </w:numPr>
        <w:ind w:left="2970" w:hanging="270"/>
        <w:contextualSpacing/>
        <w:rPr>
          <w:sz w:val="20"/>
          <w:szCs w:val="20"/>
        </w:rPr>
      </w:pPr>
      <w:r w:rsidRPr="003378AC">
        <w:rPr>
          <w:sz w:val="20"/>
          <w:szCs w:val="20"/>
          <w:highlight w:val="white"/>
        </w:rPr>
        <w:t>Contact Name:</w:t>
      </w:r>
      <w:r w:rsidRPr="003378AC">
        <w:rPr>
          <w:sz w:val="20"/>
          <w:szCs w:val="20"/>
          <w:highlight w:val="white"/>
        </w:rPr>
        <w:tab/>
      </w:r>
      <w:r w:rsidRPr="003378AC">
        <w:rPr>
          <w:sz w:val="20"/>
          <w:szCs w:val="20"/>
          <w:highlight w:val="white"/>
        </w:rPr>
        <w:tab/>
      </w:r>
      <w:r w:rsidRPr="003378AC">
        <w:rPr>
          <w:sz w:val="20"/>
          <w:szCs w:val="20"/>
        </w:rPr>
        <w:t>Fat &amp; Weird Company Cookie</w:t>
      </w:r>
    </w:p>
    <w:p w14:paraId="5073E63D" w14:textId="77777777" w:rsidR="003378AC" w:rsidRPr="003378AC" w:rsidRDefault="003378AC" w:rsidP="003378AC">
      <w:pPr>
        <w:numPr>
          <w:ilvl w:val="3"/>
          <w:numId w:val="12"/>
        </w:numPr>
        <w:ind w:left="2970" w:hanging="270"/>
        <w:contextualSpacing/>
        <w:rPr>
          <w:sz w:val="20"/>
          <w:szCs w:val="20"/>
        </w:rPr>
      </w:pPr>
      <w:r w:rsidRPr="003378AC">
        <w:rPr>
          <w:sz w:val="20"/>
          <w:szCs w:val="20"/>
        </w:rPr>
        <w:t>Physical Address:</w:t>
      </w:r>
      <w:r w:rsidRPr="003378AC">
        <w:rPr>
          <w:sz w:val="20"/>
          <w:szCs w:val="20"/>
        </w:rPr>
        <w:tab/>
      </w:r>
      <w:r w:rsidRPr="003378AC">
        <w:rPr>
          <w:color w:val="222222"/>
          <w:sz w:val="20"/>
          <w:szCs w:val="20"/>
          <w:shd w:val="clear" w:color="auto" w:fill="FFFFFF"/>
        </w:rPr>
        <w:t>2540 Jenks Ave., Panama City, FL 32405, USA</w:t>
      </w:r>
    </w:p>
    <w:p w14:paraId="09548F99" w14:textId="77777777" w:rsidR="003378AC" w:rsidRPr="003378AC" w:rsidRDefault="003378AC" w:rsidP="003378AC">
      <w:pPr>
        <w:numPr>
          <w:ilvl w:val="3"/>
          <w:numId w:val="12"/>
        </w:numPr>
        <w:ind w:left="2970" w:hanging="270"/>
        <w:contextualSpacing/>
        <w:rPr>
          <w:sz w:val="20"/>
          <w:szCs w:val="20"/>
        </w:rPr>
      </w:pPr>
      <w:r w:rsidRPr="003378AC">
        <w:rPr>
          <w:sz w:val="20"/>
          <w:szCs w:val="20"/>
        </w:rPr>
        <w:t>Tel.:</w:t>
      </w:r>
      <w:r w:rsidRPr="003378AC">
        <w:rPr>
          <w:sz w:val="20"/>
          <w:szCs w:val="20"/>
        </w:rPr>
        <w:tab/>
      </w:r>
      <w:r w:rsidRPr="003378AC">
        <w:rPr>
          <w:sz w:val="20"/>
          <w:szCs w:val="20"/>
        </w:rPr>
        <w:tab/>
      </w:r>
      <w:r w:rsidRPr="003378AC">
        <w:rPr>
          <w:sz w:val="20"/>
          <w:szCs w:val="20"/>
        </w:rPr>
        <w:tab/>
      </w:r>
      <w:r w:rsidRPr="003378AC">
        <w:rPr>
          <w:color w:val="333333"/>
          <w:sz w:val="20"/>
          <w:szCs w:val="20"/>
          <w:shd w:val="clear" w:color="auto" w:fill="FFFFFF"/>
        </w:rPr>
        <w:t>+1 850-215-1819</w:t>
      </w:r>
      <w:r w:rsidRPr="003378AC">
        <w:rPr>
          <w:sz w:val="20"/>
          <w:szCs w:val="20"/>
        </w:rPr>
        <w:tab/>
      </w:r>
      <w:r w:rsidRPr="003378AC">
        <w:rPr>
          <w:sz w:val="20"/>
          <w:szCs w:val="20"/>
        </w:rPr>
        <w:tab/>
      </w:r>
      <w:r w:rsidRPr="003378AC">
        <w:rPr>
          <w:sz w:val="20"/>
          <w:szCs w:val="20"/>
        </w:rPr>
        <w:tab/>
      </w:r>
    </w:p>
    <w:p w14:paraId="0C15A778" w14:textId="77777777" w:rsidR="003378AC" w:rsidRPr="003378AC" w:rsidRDefault="003378AC" w:rsidP="003378AC">
      <w:pPr>
        <w:numPr>
          <w:ilvl w:val="3"/>
          <w:numId w:val="12"/>
        </w:numPr>
        <w:ind w:left="2970" w:hanging="270"/>
        <w:contextualSpacing/>
        <w:rPr>
          <w:sz w:val="20"/>
          <w:szCs w:val="20"/>
        </w:rPr>
      </w:pPr>
      <w:r w:rsidRPr="003378AC">
        <w:rPr>
          <w:sz w:val="20"/>
          <w:szCs w:val="20"/>
        </w:rPr>
        <w:t>Fax:</w:t>
      </w:r>
      <w:r w:rsidRPr="003378AC">
        <w:rPr>
          <w:sz w:val="20"/>
          <w:szCs w:val="20"/>
        </w:rPr>
        <w:tab/>
      </w:r>
      <w:r w:rsidRPr="003378AC">
        <w:rPr>
          <w:sz w:val="20"/>
          <w:szCs w:val="20"/>
        </w:rPr>
        <w:tab/>
      </w:r>
      <w:r w:rsidRPr="003378AC">
        <w:rPr>
          <w:sz w:val="20"/>
          <w:szCs w:val="20"/>
        </w:rPr>
        <w:tab/>
        <w:t>+1 850-215-1819</w:t>
      </w:r>
    </w:p>
    <w:p w14:paraId="35C653A0" w14:textId="1902E512" w:rsidR="003378AC" w:rsidRPr="003378AC" w:rsidRDefault="003378AC" w:rsidP="003378AC">
      <w:pPr>
        <w:numPr>
          <w:ilvl w:val="3"/>
          <w:numId w:val="12"/>
        </w:numPr>
        <w:ind w:left="2970" w:hanging="270"/>
        <w:contextualSpacing/>
        <w:rPr>
          <w:sz w:val="20"/>
          <w:szCs w:val="20"/>
          <w:highlight w:val="white"/>
        </w:rPr>
      </w:pPr>
      <w:r w:rsidRPr="003378AC">
        <w:rPr>
          <w:sz w:val="20"/>
          <w:szCs w:val="20"/>
        </w:rPr>
        <w:t>Email:</w:t>
      </w:r>
      <w:r w:rsidRPr="003378AC">
        <w:rPr>
          <w:sz w:val="20"/>
          <w:szCs w:val="20"/>
        </w:rPr>
        <w:tab/>
      </w:r>
      <w:r w:rsidRPr="003378AC">
        <w:rPr>
          <w:sz w:val="20"/>
          <w:szCs w:val="20"/>
        </w:rPr>
        <w:tab/>
      </w:r>
      <w:r w:rsidRPr="003378AC">
        <w:rPr>
          <w:sz w:val="20"/>
          <w:szCs w:val="20"/>
        </w:rPr>
        <w:tab/>
        <w:t>fwcc@interlin</w:t>
      </w:r>
      <w:r>
        <w:rPr>
          <w:sz w:val="20"/>
          <w:szCs w:val="20"/>
        </w:rPr>
        <w:t>ki</w:t>
      </w:r>
      <w:r w:rsidRPr="003378AC">
        <w:rPr>
          <w:sz w:val="20"/>
          <w:szCs w:val="20"/>
        </w:rPr>
        <w:t>q.com</w:t>
      </w:r>
      <w:r w:rsidRPr="003378AC">
        <w:rPr>
          <w:sz w:val="20"/>
          <w:szCs w:val="20"/>
        </w:rPr>
        <w:tab/>
      </w:r>
      <w:r w:rsidRPr="003378AC">
        <w:rPr>
          <w:sz w:val="20"/>
          <w:szCs w:val="20"/>
          <w:highlight w:val="white"/>
        </w:rPr>
        <w:tab/>
      </w:r>
    </w:p>
    <w:p w14:paraId="14830156" w14:textId="77777777" w:rsidR="003378AC" w:rsidRPr="003378AC" w:rsidRDefault="003378AC" w:rsidP="003378AC">
      <w:pPr>
        <w:numPr>
          <w:ilvl w:val="3"/>
          <w:numId w:val="12"/>
        </w:numPr>
        <w:ind w:left="2970" w:hanging="270"/>
        <w:contextualSpacing/>
        <w:rPr>
          <w:sz w:val="20"/>
          <w:szCs w:val="20"/>
          <w:highlight w:val="white"/>
        </w:rPr>
      </w:pPr>
      <w:r w:rsidRPr="003378AC">
        <w:rPr>
          <w:sz w:val="20"/>
          <w:szCs w:val="20"/>
          <w:highlight w:val="white"/>
        </w:rPr>
        <w:t>Website:</w:t>
      </w:r>
      <w:r w:rsidRPr="003378AC">
        <w:rPr>
          <w:sz w:val="20"/>
          <w:szCs w:val="20"/>
          <w:highlight w:val="white"/>
        </w:rPr>
        <w:tab/>
      </w:r>
      <w:r w:rsidRPr="003378AC">
        <w:rPr>
          <w:sz w:val="20"/>
          <w:szCs w:val="20"/>
          <w:highlight w:val="white"/>
        </w:rPr>
        <w:tab/>
      </w:r>
      <w:r w:rsidRPr="003378AC">
        <w:rPr>
          <w:sz w:val="20"/>
          <w:szCs w:val="20"/>
        </w:rPr>
        <w:t>https://www.fatandweirdcookie.com/</w:t>
      </w:r>
    </w:p>
    <w:p w14:paraId="00D6FC6A" w14:textId="77777777" w:rsidR="003378AC" w:rsidRPr="003378AC" w:rsidRDefault="003378AC" w:rsidP="003378AC">
      <w:pPr>
        <w:numPr>
          <w:ilvl w:val="1"/>
          <w:numId w:val="12"/>
        </w:numPr>
        <w:ind w:left="1260" w:hanging="180"/>
        <w:contextualSpacing/>
        <w:rPr>
          <w:sz w:val="20"/>
          <w:szCs w:val="20"/>
          <w:highlight w:val="white"/>
        </w:rPr>
      </w:pPr>
      <w:r w:rsidRPr="003378AC">
        <w:rPr>
          <w:sz w:val="20"/>
          <w:szCs w:val="20"/>
          <w:highlight w:val="white"/>
        </w:rPr>
        <w:t>Definitions</w:t>
      </w:r>
    </w:p>
    <w:p w14:paraId="529E1C83"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Definition terms provided in 21 CFR otherwise will be defined as specific.</w:t>
      </w:r>
    </w:p>
    <w:p w14:paraId="16B8BBAA" w14:textId="77777777" w:rsidR="003378AC" w:rsidRPr="003378AC" w:rsidRDefault="003378AC" w:rsidP="003378AC">
      <w:pPr>
        <w:numPr>
          <w:ilvl w:val="1"/>
          <w:numId w:val="12"/>
        </w:numPr>
        <w:ind w:left="1260" w:hanging="180"/>
        <w:contextualSpacing/>
        <w:rPr>
          <w:sz w:val="20"/>
          <w:szCs w:val="20"/>
          <w:highlight w:val="white"/>
        </w:rPr>
      </w:pPr>
      <w:r w:rsidRPr="003378AC">
        <w:rPr>
          <w:sz w:val="20"/>
          <w:szCs w:val="20"/>
          <w:highlight w:val="white"/>
        </w:rPr>
        <w:t>References</w:t>
      </w:r>
    </w:p>
    <w:p w14:paraId="4804212E"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This quality manual is organized and written to comply with the provisions of the following legislations, documents, and standards:</w:t>
      </w:r>
    </w:p>
    <w:p w14:paraId="6179B2EE" w14:textId="77777777" w:rsidR="003378AC" w:rsidRPr="003378AC" w:rsidRDefault="003378AC" w:rsidP="003378AC">
      <w:pPr>
        <w:numPr>
          <w:ilvl w:val="3"/>
          <w:numId w:val="12"/>
        </w:numPr>
        <w:ind w:left="2970" w:hanging="270"/>
        <w:contextualSpacing/>
        <w:jc w:val="both"/>
        <w:rPr>
          <w:sz w:val="20"/>
          <w:szCs w:val="20"/>
        </w:rPr>
      </w:pPr>
      <w:r w:rsidRPr="003378AC">
        <w:rPr>
          <w:sz w:val="20"/>
          <w:szCs w:val="20"/>
        </w:rPr>
        <w:t>Title 21 Code of Federal Regulations Part 101 Food Labeling</w:t>
      </w:r>
    </w:p>
    <w:p w14:paraId="14D250C5" w14:textId="77777777" w:rsidR="003378AC" w:rsidRPr="003378AC" w:rsidRDefault="003378AC" w:rsidP="003378AC">
      <w:pPr>
        <w:numPr>
          <w:ilvl w:val="3"/>
          <w:numId w:val="12"/>
        </w:numPr>
        <w:ind w:left="2970" w:hanging="270"/>
        <w:contextualSpacing/>
        <w:jc w:val="both"/>
        <w:rPr>
          <w:sz w:val="20"/>
          <w:szCs w:val="20"/>
        </w:rPr>
      </w:pPr>
      <w:r w:rsidRPr="003378AC">
        <w:rPr>
          <w:sz w:val="20"/>
          <w:szCs w:val="20"/>
        </w:rPr>
        <w:t>Title 21 Code of Federal Regulations Part 110 Current Good Manufacturing Practice in Manufacturing, Packing, or Holding Human Food</w:t>
      </w:r>
    </w:p>
    <w:p w14:paraId="63715627" w14:textId="77777777" w:rsidR="003378AC" w:rsidRPr="003378AC" w:rsidRDefault="003378AC" w:rsidP="003378AC">
      <w:pPr>
        <w:numPr>
          <w:ilvl w:val="3"/>
          <w:numId w:val="12"/>
        </w:numPr>
        <w:ind w:left="2970" w:hanging="270"/>
        <w:contextualSpacing/>
        <w:jc w:val="both"/>
        <w:rPr>
          <w:sz w:val="20"/>
          <w:szCs w:val="20"/>
        </w:rPr>
      </w:pPr>
      <w:r w:rsidRPr="003378AC">
        <w:rPr>
          <w:sz w:val="20"/>
          <w:szCs w:val="20"/>
        </w:rPr>
        <w:t>Title 21 Code of Federal Regulations Part 117 Current Good Manufacturing Practice Hazard Analysis and Risk-Based Preventive Controls (HARPC) For Human Food</w:t>
      </w:r>
    </w:p>
    <w:p w14:paraId="0E03060A" w14:textId="77777777" w:rsidR="003378AC" w:rsidRPr="003378AC" w:rsidRDefault="003378AC" w:rsidP="003378AC">
      <w:pPr>
        <w:numPr>
          <w:ilvl w:val="3"/>
          <w:numId w:val="12"/>
        </w:numPr>
        <w:ind w:left="2970" w:hanging="270"/>
        <w:contextualSpacing/>
        <w:jc w:val="both"/>
        <w:rPr>
          <w:sz w:val="20"/>
          <w:szCs w:val="20"/>
        </w:rPr>
      </w:pPr>
      <w:r w:rsidRPr="003378AC">
        <w:rPr>
          <w:sz w:val="20"/>
          <w:szCs w:val="20"/>
        </w:rPr>
        <w:t>FDA Food Safety Modernization Act (FSMA) 21 USC 2201</w:t>
      </w:r>
    </w:p>
    <w:p w14:paraId="250B6861"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rPr>
        <w:t xml:space="preserve">TITLE I – IMPROVING CAPACITY TO PREVENT FOOD SAFETY PROBLEMS </w:t>
      </w:r>
    </w:p>
    <w:p w14:paraId="41B0144D"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101. Inspections of records. </w:t>
      </w:r>
    </w:p>
    <w:p w14:paraId="1B079741"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102. Registration of food facilities. </w:t>
      </w:r>
    </w:p>
    <w:p w14:paraId="0D4264D2"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103. Hazard analysis and risk-based preventive controls. </w:t>
      </w:r>
    </w:p>
    <w:p w14:paraId="4722755A"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104. Performance standards. </w:t>
      </w:r>
    </w:p>
    <w:p w14:paraId="0FFCC5DB"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105. Standards for produce safety. </w:t>
      </w:r>
    </w:p>
    <w:p w14:paraId="6F3F12F6"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106. Protection against intentional adulteration. </w:t>
      </w:r>
    </w:p>
    <w:p w14:paraId="61C74E3E"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108. National agriculture and food defense strategy. </w:t>
      </w:r>
    </w:p>
    <w:p w14:paraId="36118980"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110. Building domestic capacity. </w:t>
      </w:r>
    </w:p>
    <w:p w14:paraId="59D4B955"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111. Sanitary transportation of food. </w:t>
      </w:r>
    </w:p>
    <w:p w14:paraId="50D6D6CE"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112. Food allergy and anaphylaxis management. </w:t>
      </w:r>
    </w:p>
    <w:p w14:paraId="5CFB9060" w14:textId="77777777" w:rsidR="003378AC" w:rsidRPr="003378AC" w:rsidRDefault="003378AC" w:rsidP="003378AC">
      <w:pPr>
        <w:numPr>
          <w:ilvl w:val="4"/>
          <w:numId w:val="12"/>
        </w:numPr>
        <w:ind w:left="4050" w:hanging="270"/>
        <w:contextualSpacing/>
        <w:jc w:val="both"/>
        <w:rPr>
          <w:sz w:val="20"/>
          <w:szCs w:val="20"/>
        </w:rPr>
      </w:pPr>
      <w:r w:rsidRPr="003378AC">
        <w:rPr>
          <w:sz w:val="20"/>
          <w:szCs w:val="20"/>
        </w:rPr>
        <w:lastRenderedPageBreak/>
        <w:t xml:space="preserve">TITLE II—IMPROVING CAPACITY TO DETECT AND RESPOND TO FOOD SAFETY PROBLEMS </w:t>
      </w:r>
    </w:p>
    <w:p w14:paraId="39DE9029" w14:textId="5D50A165"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Sec. 201. Targeting of inspection resources for domestic facilities, foreign facilities, and ports of entry.</w:t>
      </w:r>
    </w:p>
    <w:p w14:paraId="2A4D5434"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202. Laboratory accreditation for analyses of foods. </w:t>
      </w:r>
    </w:p>
    <w:p w14:paraId="73A42A86"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203. Integrated consortium of laboratory networks. </w:t>
      </w:r>
    </w:p>
    <w:p w14:paraId="7C005C80"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204. Enhancing tracking and tracing of food and recordkeeping. </w:t>
      </w:r>
    </w:p>
    <w:p w14:paraId="34E9843A"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205. Surveillance. </w:t>
      </w:r>
    </w:p>
    <w:p w14:paraId="7D8263EF"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206. Mandatory recall authority. </w:t>
      </w:r>
    </w:p>
    <w:p w14:paraId="0E40B0E1"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207. Administrative detention of food. </w:t>
      </w:r>
    </w:p>
    <w:p w14:paraId="62CE4E53"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208. Decontamination and disposal standards and plans. </w:t>
      </w:r>
    </w:p>
    <w:p w14:paraId="1F9FB4E6"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Sec. 210. Enhancing food safety.</w:t>
      </w:r>
    </w:p>
    <w:p w14:paraId="4CEBA0DD" w14:textId="77777777" w:rsidR="003378AC" w:rsidRPr="003378AC" w:rsidRDefault="003378AC" w:rsidP="003378AC">
      <w:pPr>
        <w:numPr>
          <w:ilvl w:val="5"/>
          <w:numId w:val="12"/>
        </w:numPr>
        <w:ind w:left="5220" w:hanging="180"/>
        <w:contextualSpacing/>
        <w:jc w:val="both"/>
        <w:rPr>
          <w:sz w:val="20"/>
          <w:szCs w:val="20"/>
        </w:rPr>
      </w:pPr>
      <w:r w:rsidRPr="003378AC">
        <w:rPr>
          <w:sz w:val="20"/>
          <w:szCs w:val="20"/>
        </w:rPr>
        <w:t>Sec. 211. Improving the portable food registry.</w:t>
      </w:r>
    </w:p>
    <w:p w14:paraId="068718CD" w14:textId="77777777" w:rsidR="003378AC" w:rsidRPr="003378AC" w:rsidRDefault="003378AC" w:rsidP="003378AC">
      <w:pPr>
        <w:numPr>
          <w:ilvl w:val="4"/>
          <w:numId w:val="12"/>
        </w:numPr>
        <w:ind w:left="4050" w:hanging="270"/>
        <w:contextualSpacing/>
        <w:jc w:val="both"/>
        <w:rPr>
          <w:sz w:val="20"/>
          <w:szCs w:val="20"/>
        </w:rPr>
      </w:pPr>
      <w:r w:rsidRPr="003378AC">
        <w:rPr>
          <w:sz w:val="20"/>
          <w:szCs w:val="20"/>
        </w:rPr>
        <w:t xml:space="preserve">TITLE III—IMPROVING THE SAFETY OF IMPORTED FOOD </w:t>
      </w:r>
    </w:p>
    <w:p w14:paraId="07CF3423" w14:textId="77777777" w:rsidR="003378AC" w:rsidRPr="003378AC" w:rsidRDefault="003378AC" w:rsidP="003378AC">
      <w:pPr>
        <w:numPr>
          <w:ilvl w:val="5"/>
          <w:numId w:val="12"/>
        </w:numPr>
        <w:ind w:left="5220" w:hanging="180"/>
        <w:contextualSpacing/>
        <w:jc w:val="both"/>
        <w:rPr>
          <w:sz w:val="20"/>
          <w:szCs w:val="20"/>
        </w:rPr>
      </w:pPr>
      <w:r w:rsidRPr="003378AC">
        <w:rPr>
          <w:sz w:val="20"/>
          <w:szCs w:val="20"/>
        </w:rPr>
        <w:t xml:space="preserve">Sec. 301. Foreign supplier verification program. </w:t>
      </w:r>
    </w:p>
    <w:p w14:paraId="330FD704" w14:textId="77777777" w:rsidR="003378AC" w:rsidRPr="003378AC" w:rsidRDefault="003378AC" w:rsidP="003378AC">
      <w:pPr>
        <w:numPr>
          <w:ilvl w:val="5"/>
          <w:numId w:val="12"/>
        </w:numPr>
        <w:ind w:left="5220" w:hanging="180"/>
        <w:contextualSpacing/>
        <w:jc w:val="both"/>
        <w:rPr>
          <w:sz w:val="20"/>
          <w:szCs w:val="20"/>
        </w:rPr>
      </w:pPr>
      <w:r w:rsidRPr="003378AC">
        <w:rPr>
          <w:sz w:val="20"/>
          <w:szCs w:val="20"/>
        </w:rPr>
        <w:t xml:space="preserve">Sec. 302. Voluntary qualified importer program. </w:t>
      </w:r>
    </w:p>
    <w:p w14:paraId="01B8860E" w14:textId="77777777" w:rsidR="003378AC" w:rsidRPr="003378AC" w:rsidRDefault="003378AC" w:rsidP="003378AC">
      <w:pPr>
        <w:numPr>
          <w:ilvl w:val="5"/>
          <w:numId w:val="12"/>
        </w:numPr>
        <w:ind w:left="5220" w:hanging="180"/>
        <w:contextualSpacing/>
        <w:jc w:val="both"/>
        <w:rPr>
          <w:sz w:val="20"/>
          <w:szCs w:val="20"/>
        </w:rPr>
      </w:pPr>
      <w:r w:rsidRPr="003378AC">
        <w:rPr>
          <w:sz w:val="20"/>
          <w:szCs w:val="20"/>
        </w:rPr>
        <w:t xml:space="preserve">Sec. 303. Authority to require import certifications for food. </w:t>
      </w:r>
    </w:p>
    <w:p w14:paraId="1EFB7325" w14:textId="77777777" w:rsidR="003378AC" w:rsidRPr="003378AC" w:rsidRDefault="003378AC" w:rsidP="003378AC">
      <w:pPr>
        <w:numPr>
          <w:ilvl w:val="5"/>
          <w:numId w:val="12"/>
        </w:numPr>
        <w:ind w:left="5220" w:hanging="180"/>
        <w:contextualSpacing/>
        <w:jc w:val="both"/>
        <w:rPr>
          <w:sz w:val="20"/>
          <w:szCs w:val="20"/>
        </w:rPr>
      </w:pPr>
      <w:r w:rsidRPr="003378AC">
        <w:rPr>
          <w:sz w:val="20"/>
          <w:szCs w:val="20"/>
        </w:rPr>
        <w:t xml:space="preserve">Sec. 304. Prior notice of imported food shipments. </w:t>
      </w:r>
    </w:p>
    <w:p w14:paraId="2F7D24CB" w14:textId="77777777" w:rsidR="003378AC" w:rsidRPr="003378AC" w:rsidRDefault="003378AC" w:rsidP="003378AC">
      <w:pPr>
        <w:numPr>
          <w:ilvl w:val="5"/>
          <w:numId w:val="12"/>
        </w:numPr>
        <w:ind w:left="5220" w:hanging="180"/>
        <w:contextualSpacing/>
        <w:jc w:val="both"/>
        <w:rPr>
          <w:sz w:val="20"/>
          <w:szCs w:val="20"/>
        </w:rPr>
      </w:pPr>
      <w:r w:rsidRPr="003378AC">
        <w:rPr>
          <w:sz w:val="20"/>
          <w:szCs w:val="20"/>
        </w:rPr>
        <w:t xml:space="preserve">Sec. 306. Inspection of foreign food facilities. </w:t>
      </w:r>
    </w:p>
    <w:p w14:paraId="6EF93BC3" w14:textId="77777777" w:rsidR="003378AC" w:rsidRPr="003378AC" w:rsidRDefault="003378AC" w:rsidP="003378AC">
      <w:pPr>
        <w:numPr>
          <w:ilvl w:val="5"/>
          <w:numId w:val="12"/>
        </w:numPr>
        <w:ind w:left="5220" w:hanging="180"/>
        <w:contextualSpacing/>
        <w:jc w:val="both"/>
        <w:rPr>
          <w:sz w:val="20"/>
          <w:szCs w:val="20"/>
        </w:rPr>
      </w:pPr>
      <w:r w:rsidRPr="003378AC">
        <w:rPr>
          <w:sz w:val="20"/>
          <w:szCs w:val="20"/>
        </w:rPr>
        <w:t xml:space="preserve">Sec. 307. Accreditation of third-party auditors. </w:t>
      </w:r>
    </w:p>
    <w:p w14:paraId="6A7694A2" w14:textId="77777777" w:rsidR="003378AC" w:rsidRPr="003378AC" w:rsidRDefault="003378AC" w:rsidP="003378AC">
      <w:pPr>
        <w:numPr>
          <w:ilvl w:val="5"/>
          <w:numId w:val="12"/>
        </w:numPr>
        <w:ind w:left="5220" w:hanging="180"/>
        <w:contextualSpacing/>
        <w:jc w:val="both"/>
        <w:rPr>
          <w:sz w:val="20"/>
          <w:szCs w:val="20"/>
        </w:rPr>
      </w:pPr>
      <w:r w:rsidRPr="003378AC">
        <w:rPr>
          <w:sz w:val="20"/>
          <w:szCs w:val="20"/>
        </w:rPr>
        <w:t xml:space="preserve">Sec. 309. Smuggled food. </w:t>
      </w:r>
    </w:p>
    <w:p w14:paraId="62310129" w14:textId="77777777" w:rsidR="003378AC" w:rsidRPr="003378AC" w:rsidRDefault="003378AC" w:rsidP="003378AC">
      <w:pPr>
        <w:numPr>
          <w:ilvl w:val="4"/>
          <w:numId w:val="12"/>
        </w:numPr>
        <w:ind w:left="4050" w:hanging="270"/>
        <w:contextualSpacing/>
        <w:jc w:val="both"/>
        <w:rPr>
          <w:sz w:val="20"/>
          <w:szCs w:val="20"/>
        </w:rPr>
      </w:pPr>
      <w:r w:rsidRPr="003378AC">
        <w:rPr>
          <w:sz w:val="20"/>
          <w:szCs w:val="20"/>
        </w:rPr>
        <w:t xml:space="preserve">TITLE IV—MISCELLANEOUS PROVISIONS </w:t>
      </w:r>
    </w:p>
    <w:p w14:paraId="0D067AD5"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401. Funding for food safety. </w:t>
      </w:r>
    </w:p>
    <w:p w14:paraId="4CA2F74C"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402. Employee protections. </w:t>
      </w:r>
    </w:p>
    <w:p w14:paraId="22F6081C"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403. Jurisdiction; authorities. </w:t>
      </w:r>
    </w:p>
    <w:p w14:paraId="53A1EA6B"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rPr>
        <w:t xml:space="preserve">Sec. 404. Compliance with international agreements. </w:t>
      </w:r>
    </w:p>
    <w:p w14:paraId="05AAF952" w14:textId="77777777" w:rsidR="003378AC" w:rsidRPr="003378AC" w:rsidRDefault="003378AC" w:rsidP="003378AC">
      <w:pPr>
        <w:numPr>
          <w:ilvl w:val="1"/>
          <w:numId w:val="12"/>
        </w:numPr>
        <w:ind w:left="1260" w:hanging="180"/>
        <w:contextualSpacing/>
        <w:jc w:val="both"/>
        <w:rPr>
          <w:sz w:val="20"/>
          <w:szCs w:val="20"/>
          <w:highlight w:val="white"/>
        </w:rPr>
      </w:pPr>
      <w:r w:rsidRPr="003378AC">
        <w:rPr>
          <w:sz w:val="20"/>
          <w:szCs w:val="20"/>
          <w:highlight w:val="white"/>
        </w:rPr>
        <w:t>Regulations and Standards Compliance</w:t>
      </w:r>
    </w:p>
    <w:p w14:paraId="0B2B683A" w14:textId="13B83299"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will comply with the most recent edition of the aforementioned documents and standards as well as new standards that Quality Personnel deems</w:t>
      </w:r>
      <w:r>
        <w:rPr>
          <w:sz w:val="20"/>
          <w:szCs w:val="20"/>
          <w:highlight w:val="white"/>
        </w:rPr>
        <w:t xml:space="preserve"> </w:t>
      </w:r>
      <w:r w:rsidRPr="003378AC">
        <w:rPr>
          <w:sz w:val="20"/>
          <w:szCs w:val="20"/>
          <w:highlight w:val="white"/>
        </w:rPr>
        <w:t>appropriate.</w:t>
      </w:r>
      <w:r>
        <w:rPr>
          <w:sz w:val="20"/>
          <w:szCs w:val="20"/>
        </w:rPr>
        <w:t xml:space="preserve"> </w:t>
      </w:r>
      <w:r w:rsidRPr="003378AC">
        <w:rPr>
          <w:sz w:val="20"/>
          <w:szCs w:val="20"/>
        </w:rPr>
        <w:t>Fat &amp; Weird Cookie Company</w:t>
      </w:r>
      <w:r w:rsidRPr="003378AC">
        <w:rPr>
          <w:sz w:val="20"/>
          <w:szCs w:val="20"/>
          <w:highlight w:val="white"/>
        </w:rPr>
        <w:t xml:space="preserve"> will make necessary revisions to its Quality System to ensure continued compliance with the applicable standards.</w:t>
      </w:r>
    </w:p>
    <w:p w14:paraId="1B4A3DB5"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All references to specific procedures or work instructions in this quality manual are the latest revisions of that document unless otherwise noted.</w:t>
      </w:r>
    </w:p>
    <w:p w14:paraId="0A2E0AEB"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All references to personnel in this manual are that person or his/her designated representative unless otherwise stated.</w:t>
      </w:r>
    </w:p>
    <w:p w14:paraId="23659BC2" w14:textId="77777777" w:rsidR="003378AC" w:rsidRPr="003378AC" w:rsidRDefault="003378AC" w:rsidP="003378AC">
      <w:pPr>
        <w:numPr>
          <w:ilvl w:val="1"/>
          <w:numId w:val="12"/>
        </w:numPr>
        <w:ind w:left="1260" w:hanging="180"/>
        <w:contextualSpacing/>
        <w:rPr>
          <w:sz w:val="20"/>
          <w:szCs w:val="20"/>
          <w:highlight w:val="white"/>
        </w:rPr>
      </w:pPr>
      <w:bookmarkStart w:id="0" w:name="_Hlk519234805"/>
      <w:r w:rsidRPr="003378AC">
        <w:rPr>
          <w:sz w:val="20"/>
          <w:szCs w:val="20"/>
          <w:highlight w:val="white"/>
        </w:rPr>
        <w:t>Quality Policy</w:t>
      </w:r>
    </w:p>
    <w:p w14:paraId="0C1538C6" w14:textId="4ABB4DBB"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 xml:space="preserve">The Quality Policy is written by the Quality Department and approved by the President and appointed management team.  It is </w:t>
      </w:r>
      <w:r w:rsidRPr="003378AC">
        <w:rPr>
          <w:sz w:val="20"/>
          <w:szCs w:val="20"/>
        </w:rPr>
        <w:t>Fat &amp; Weird Cookie Company’s</w:t>
      </w:r>
      <w:r w:rsidRPr="003378AC">
        <w:rPr>
          <w:sz w:val="20"/>
          <w:szCs w:val="20"/>
          <w:highlight w:val="white"/>
        </w:rPr>
        <w:t xml:space="preserve"> policy to ensure that all employees are aware of the Quality Policy.  This awareness is achieved by presentation and discussion of the policy during employee training sessions and by posting the Quality Policy in conspicuous locations throughout the company facilities.</w:t>
      </w:r>
    </w:p>
    <w:p w14:paraId="252FA87F" w14:textId="55EA99F1" w:rsidR="003378AC" w:rsidRPr="003378AC" w:rsidRDefault="003378AC" w:rsidP="003378AC">
      <w:pPr>
        <w:numPr>
          <w:ilvl w:val="2"/>
          <w:numId w:val="12"/>
        </w:numPr>
        <w:tabs>
          <w:tab w:val="left" w:pos="2070"/>
        </w:tabs>
        <w:ind w:left="20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is committed to becoming the leader in the food industry and to delivering high-quality, innovative products that meet or exceed our customer’s requirements.  </w:t>
      </w:r>
      <w:r w:rsidRPr="003378AC">
        <w:rPr>
          <w:sz w:val="20"/>
          <w:szCs w:val="20"/>
        </w:rPr>
        <w:t>Fat &amp; Weird Cookie Company</w:t>
      </w:r>
      <w:r w:rsidRPr="003378AC">
        <w:rPr>
          <w:sz w:val="20"/>
          <w:szCs w:val="20"/>
          <w:highlight w:val="white"/>
        </w:rPr>
        <w:t xml:space="preserve"> will deliver defect-free products and services on schedule and on budget while maintaining compliance with applicable regulatory and industry standards.</w:t>
      </w:r>
      <w:bookmarkEnd w:id="0"/>
    </w:p>
    <w:p w14:paraId="305FDC31" w14:textId="77777777" w:rsidR="003378AC" w:rsidRPr="003378AC" w:rsidRDefault="003378AC" w:rsidP="003378AC">
      <w:pPr>
        <w:numPr>
          <w:ilvl w:val="1"/>
          <w:numId w:val="12"/>
        </w:numPr>
        <w:ind w:left="1260" w:hanging="180"/>
        <w:contextualSpacing/>
        <w:rPr>
          <w:sz w:val="20"/>
          <w:szCs w:val="20"/>
          <w:highlight w:val="white"/>
        </w:rPr>
      </w:pPr>
      <w:r w:rsidRPr="003378AC">
        <w:rPr>
          <w:sz w:val="20"/>
          <w:szCs w:val="20"/>
          <w:highlight w:val="white"/>
        </w:rPr>
        <w:t>Tradition / Mission Statement / Motto</w:t>
      </w:r>
    </w:p>
    <w:p w14:paraId="688F0549" w14:textId="63293E3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lastRenderedPageBreak/>
        <w:t>We strive to make off-the-wall gourmet cookies out of desserts or foods that may not ordinarily be a cookie. We also take our cookies, make them extra fat, and stuff the heck out of them, something that is unique to our brand. We love to have fun and spread joy to all with our delicious cookies!</w:t>
      </w:r>
    </w:p>
    <w:p w14:paraId="51CAB848" w14:textId="77777777" w:rsidR="003378AC" w:rsidRPr="003378AC" w:rsidRDefault="003378AC" w:rsidP="003378AC">
      <w:pPr>
        <w:numPr>
          <w:ilvl w:val="1"/>
          <w:numId w:val="12"/>
        </w:numPr>
        <w:ind w:left="1260" w:hanging="180"/>
        <w:contextualSpacing/>
        <w:rPr>
          <w:sz w:val="20"/>
          <w:szCs w:val="20"/>
          <w:highlight w:val="white"/>
        </w:rPr>
      </w:pPr>
      <w:r w:rsidRPr="003378AC">
        <w:rPr>
          <w:sz w:val="20"/>
          <w:szCs w:val="20"/>
          <w:highlight w:val="white"/>
        </w:rPr>
        <w:t>Quality System Requirements</w:t>
      </w:r>
    </w:p>
    <w:p w14:paraId="690C782C"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Management Responsibility</w:t>
      </w:r>
    </w:p>
    <w:p w14:paraId="1E6B1DE8"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Management responsibility is defined as the following;</w:t>
      </w:r>
    </w:p>
    <w:p w14:paraId="0E6712AB"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Implementation and maintenance of the Quality System in respective areas.</w:t>
      </w:r>
    </w:p>
    <w:p w14:paraId="2343E53E"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Training of their personnel in applicable Quality System areas, including the use of policies, procedures, and work instructions;</w:t>
      </w:r>
    </w:p>
    <w:p w14:paraId="7EBE3B0F"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Product and service quality in their area;</w:t>
      </w:r>
    </w:p>
    <w:p w14:paraId="62ECAFD9"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Audit support and corrective action development and implementation and promotion of continuous improvement.</w:t>
      </w:r>
    </w:p>
    <w:p w14:paraId="2D230C59"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All employees are responsible for the quality of products and services provided.</w:t>
      </w:r>
    </w:p>
    <w:p w14:paraId="349D771E"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Standard Operating Procedure (SOP) and Sanitation Standard Operating Procedures (SSOP), also known as Procedures;</w:t>
      </w:r>
    </w:p>
    <w:p w14:paraId="17EF8A00"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 xml:space="preserve">All SOPs and SSOPs will be reviewed by FSQA or Quality Manager and approved by the Senior Management. </w:t>
      </w:r>
    </w:p>
    <w:p w14:paraId="5B8DDC25"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Employees will be trained on the SOP and SSOP relating to their job.</w:t>
      </w:r>
    </w:p>
    <w:p w14:paraId="6C434F7B" w14:textId="77777777" w:rsidR="003378AC" w:rsidRPr="003378AC" w:rsidRDefault="003378AC" w:rsidP="003378AC">
      <w:pPr>
        <w:numPr>
          <w:ilvl w:val="1"/>
          <w:numId w:val="12"/>
        </w:numPr>
        <w:ind w:left="1260" w:hanging="180"/>
        <w:contextualSpacing/>
        <w:jc w:val="both"/>
        <w:rPr>
          <w:sz w:val="20"/>
          <w:szCs w:val="20"/>
          <w:highlight w:val="white"/>
        </w:rPr>
      </w:pPr>
      <w:r w:rsidRPr="003378AC">
        <w:rPr>
          <w:sz w:val="20"/>
          <w:szCs w:val="20"/>
          <w:highlight w:val="white"/>
        </w:rPr>
        <w:t>Quality System</w:t>
      </w:r>
    </w:p>
    <w:p w14:paraId="6D4D0BEE" w14:textId="3C95328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will establish a Quality System in accordance with the standard references in this Quality Manual.  The Quality System consists of the Policies outlined in this Quality Manual, SOPs, and work instructions.</w:t>
      </w:r>
    </w:p>
    <w:p w14:paraId="3FCF992E"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The Quality Department is responsible for maintaining the Quality Policy, This Quality Manual, and the Quality System Procedures, also known as QMS - Quality Management System.</w:t>
      </w:r>
    </w:p>
    <w:p w14:paraId="1A344CF5"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Individual departments and sections are responsible for implementing the SOPs and work instructions relative to their assigned activities.</w:t>
      </w:r>
    </w:p>
    <w:p w14:paraId="63792546" w14:textId="77777777" w:rsidR="003378AC" w:rsidRPr="003378AC" w:rsidRDefault="003378AC" w:rsidP="003378AC">
      <w:pPr>
        <w:numPr>
          <w:ilvl w:val="2"/>
          <w:numId w:val="12"/>
        </w:numPr>
        <w:ind w:left="2070" w:hanging="270"/>
        <w:contextualSpacing/>
        <w:jc w:val="both"/>
        <w:rPr>
          <w:sz w:val="20"/>
          <w:szCs w:val="20"/>
        </w:rPr>
      </w:pPr>
      <w:r w:rsidRPr="003378AC">
        <w:rPr>
          <w:sz w:val="20"/>
          <w:szCs w:val="20"/>
          <w:highlight w:val="white"/>
        </w:rPr>
        <w:t xml:space="preserve">The Quality Department is responsible for organizing, controlling, and maintaining the QMS under the direction of </w:t>
      </w:r>
      <w:r w:rsidRPr="003378AC">
        <w:rPr>
          <w:sz w:val="20"/>
          <w:szCs w:val="20"/>
        </w:rPr>
        <w:t>the FSQA / Quality Manager.</w:t>
      </w:r>
    </w:p>
    <w:p w14:paraId="3997D934"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The Quality Department also is responsible for the following activities, which are outlined more fully in other sections of the Quality Manual and Quality System policies, procedures, and work instructions:</w:t>
      </w:r>
    </w:p>
    <w:p w14:paraId="11747384"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Quality plan preparation.</w:t>
      </w:r>
    </w:p>
    <w:p w14:paraId="3B803757"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Assistance with process development needed to achieve quality.</w:t>
      </w:r>
    </w:p>
    <w:p w14:paraId="40D7DAC6"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Government and regulatory agency record development and maintenance.</w:t>
      </w:r>
    </w:p>
    <w:p w14:paraId="33F0B36D"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Quality records handling and maintenance.</w:t>
      </w:r>
    </w:p>
    <w:p w14:paraId="342019BD"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Complaint and corrective action handling, processing, and closure.</w:t>
      </w:r>
    </w:p>
    <w:p w14:paraId="4E8849E4"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Document records maintenance.</w:t>
      </w:r>
    </w:p>
    <w:p w14:paraId="5D878EB0"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Quality system, inspection, and testing technique updates.</w:t>
      </w:r>
    </w:p>
    <w:p w14:paraId="3479CE21"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Quality records identification and maintenance.</w:t>
      </w:r>
    </w:p>
    <w:p w14:paraId="3FE599CF"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Document control.</w:t>
      </w:r>
    </w:p>
    <w:p w14:paraId="664A8186"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Quality system auditing.</w:t>
      </w:r>
    </w:p>
    <w:p w14:paraId="5357DE06"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Ascertaining that all outgoing products meet specified requirements; and</w:t>
      </w:r>
    </w:p>
    <w:p w14:paraId="6CED7F0B"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Identifying and preventing quality deficiencies in products, processes, and the Quality System.</w:t>
      </w:r>
    </w:p>
    <w:p w14:paraId="6E2FB44A"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Quality System Documentation Organization</w:t>
      </w:r>
    </w:p>
    <w:p w14:paraId="37247F48"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Quality System document organization is described in the table of contents within the QMS; it includes the following:</w:t>
      </w:r>
    </w:p>
    <w:p w14:paraId="0E33C580"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lastRenderedPageBreak/>
        <w:t>Quality Policies.</w:t>
      </w:r>
    </w:p>
    <w:p w14:paraId="732C78E4"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SOPs.</w:t>
      </w:r>
    </w:p>
    <w:p w14:paraId="0C26C847"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SSOPs.</w:t>
      </w:r>
    </w:p>
    <w:p w14:paraId="46DE129A"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Quality Records and Forms.</w:t>
      </w:r>
    </w:p>
    <w:p w14:paraId="507C6A5F"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Document Control.</w:t>
      </w:r>
    </w:p>
    <w:p w14:paraId="5009A2D7"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Quality Policies</w:t>
      </w:r>
    </w:p>
    <w:p w14:paraId="1CB8F444"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Quality Policies are as follows:</w:t>
      </w:r>
    </w:p>
    <w:p w14:paraId="7E7F863A"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Training.</w:t>
      </w:r>
    </w:p>
    <w:p w14:paraId="7D4D61BE"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Personal Hygiene.</w:t>
      </w:r>
    </w:p>
    <w:p w14:paraId="1CABADD6"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Hand Washing Policy.</w:t>
      </w:r>
    </w:p>
    <w:p w14:paraId="0138AF4E"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Glove Policy.</w:t>
      </w:r>
    </w:p>
    <w:p w14:paraId="76A9FE87"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Disease Control.</w:t>
      </w:r>
    </w:p>
    <w:p w14:paraId="72966DEA"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Visitor &amp; Contractor Policy.</w:t>
      </w:r>
    </w:p>
    <w:p w14:paraId="10038C8B"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Food Safety Policy.</w:t>
      </w:r>
    </w:p>
    <w:p w14:paraId="73335E93"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Glass, Brittle Plastic, and Wood Control Policy.</w:t>
      </w:r>
    </w:p>
    <w:p w14:paraId="14C02271"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Color Code Policy.</w:t>
      </w:r>
    </w:p>
    <w:p w14:paraId="29F61867"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First In, First Out (FIFO) Policy.</w:t>
      </w:r>
    </w:p>
    <w:p w14:paraId="6112E89B"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Supplier Acceptance Policy.</w:t>
      </w:r>
    </w:p>
    <w:p w14:paraId="2D725D33"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GMP Policy.</w:t>
      </w:r>
    </w:p>
    <w:p w14:paraId="176E2DAB" w14:textId="77777777" w:rsidR="003378AC" w:rsidRPr="003378AC" w:rsidRDefault="003378AC" w:rsidP="003378AC">
      <w:pPr>
        <w:numPr>
          <w:ilvl w:val="5"/>
          <w:numId w:val="12"/>
        </w:numPr>
        <w:ind w:left="5220" w:hanging="180"/>
        <w:contextualSpacing/>
        <w:jc w:val="both"/>
        <w:rPr>
          <w:sz w:val="20"/>
          <w:szCs w:val="20"/>
          <w:highlight w:val="white"/>
        </w:rPr>
      </w:pPr>
      <w:r w:rsidRPr="003378AC">
        <w:rPr>
          <w:sz w:val="20"/>
          <w:szCs w:val="20"/>
          <w:highlight w:val="white"/>
        </w:rPr>
        <w:t>Allergen Control Policy.</w:t>
      </w:r>
    </w:p>
    <w:p w14:paraId="78DABF2D"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SOPs and SSOPs are defined in the QMS Table of Contents.</w:t>
      </w:r>
    </w:p>
    <w:p w14:paraId="7AE51B2E" w14:textId="39AA2473" w:rsidR="003378AC" w:rsidRPr="003378AC" w:rsidRDefault="00EA25FC" w:rsidP="003378AC">
      <w:pPr>
        <w:numPr>
          <w:ilvl w:val="4"/>
          <w:numId w:val="12"/>
        </w:numPr>
        <w:ind w:left="4050" w:hanging="270"/>
        <w:contextualSpacing/>
        <w:jc w:val="both"/>
        <w:rPr>
          <w:sz w:val="20"/>
          <w:szCs w:val="20"/>
          <w:highlight w:val="white"/>
        </w:rPr>
      </w:pPr>
      <w:r>
        <w:rPr>
          <w:sz w:val="20"/>
          <w:szCs w:val="20"/>
          <w:highlight w:val="white"/>
        </w:rPr>
        <w:t xml:space="preserve"> SSOPs</w:t>
      </w:r>
      <w:r w:rsidRPr="003378AC">
        <w:rPr>
          <w:sz w:val="20"/>
          <w:szCs w:val="20"/>
          <w:highlight w:val="white"/>
        </w:rPr>
        <w:t xml:space="preserve"> </w:t>
      </w:r>
      <w:r w:rsidR="003378AC" w:rsidRPr="003378AC">
        <w:rPr>
          <w:sz w:val="20"/>
          <w:szCs w:val="20"/>
          <w:highlight w:val="white"/>
        </w:rPr>
        <w:t>are defined in the Document Control Record.</w:t>
      </w:r>
    </w:p>
    <w:p w14:paraId="42509B0A"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Verification</w:t>
      </w:r>
    </w:p>
    <w:p w14:paraId="295894B1"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Regular audits and inspections of manufacturing areas and controls will be conducted every month to ensure the Quality System is working and effective.</w:t>
      </w:r>
    </w:p>
    <w:p w14:paraId="464D1DC5" w14:textId="60EEAAC1"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All internal records must be completed and includes</w:t>
      </w:r>
      <w:r w:rsidR="00EA25FC">
        <w:rPr>
          <w:sz w:val="20"/>
          <w:szCs w:val="20"/>
          <w:highlight w:val="white"/>
        </w:rPr>
        <w:t xml:space="preserve"> the following</w:t>
      </w:r>
      <w:r w:rsidRPr="003378AC">
        <w:rPr>
          <w:sz w:val="20"/>
          <w:szCs w:val="20"/>
          <w:highlight w:val="white"/>
        </w:rPr>
        <w:t>:</w:t>
      </w:r>
    </w:p>
    <w:p w14:paraId="177BF5BF"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Non-conformances.</w:t>
      </w:r>
    </w:p>
    <w:p w14:paraId="098F5870"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Corrective Action.</w:t>
      </w:r>
    </w:p>
    <w:p w14:paraId="5B406F11"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Responsibility.</w:t>
      </w:r>
    </w:p>
    <w:p w14:paraId="51F1C9B9" w14:textId="77777777" w:rsidR="003378AC" w:rsidRPr="003378AC" w:rsidRDefault="003378AC" w:rsidP="003378AC">
      <w:pPr>
        <w:numPr>
          <w:ilvl w:val="4"/>
          <w:numId w:val="12"/>
        </w:numPr>
        <w:ind w:left="4050" w:hanging="270"/>
        <w:contextualSpacing/>
        <w:jc w:val="both"/>
        <w:rPr>
          <w:sz w:val="20"/>
          <w:szCs w:val="20"/>
          <w:highlight w:val="white"/>
        </w:rPr>
      </w:pPr>
      <w:r w:rsidRPr="003378AC">
        <w:rPr>
          <w:sz w:val="20"/>
          <w:szCs w:val="20"/>
          <w:highlight w:val="white"/>
        </w:rPr>
        <w:t>Date of Completion.</w:t>
      </w:r>
    </w:p>
    <w:p w14:paraId="43D4A349"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Quality Manual Maintenance</w:t>
      </w:r>
    </w:p>
    <w:p w14:paraId="4F8902A2"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Quality manual will be reviewed annually.</w:t>
      </w:r>
    </w:p>
    <w:p w14:paraId="5636D5E5" w14:textId="631CA293"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Up to date.</w:t>
      </w:r>
    </w:p>
    <w:p w14:paraId="10B89241" w14:textId="77777777"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highlight w:val="white"/>
        </w:rPr>
        <w:t>Training to all employees.</w:t>
      </w:r>
    </w:p>
    <w:p w14:paraId="13CF75D9" w14:textId="77777777" w:rsidR="003378AC" w:rsidRPr="003378AC" w:rsidRDefault="003378AC" w:rsidP="003378AC">
      <w:pPr>
        <w:numPr>
          <w:ilvl w:val="1"/>
          <w:numId w:val="12"/>
        </w:numPr>
        <w:tabs>
          <w:tab w:val="left" w:pos="1260"/>
        </w:tabs>
        <w:ind w:left="1260" w:hanging="180"/>
        <w:contextualSpacing/>
        <w:jc w:val="both"/>
        <w:rPr>
          <w:sz w:val="20"/>
          <w:szCs w:val="20"/>
          <w:highlight w:val="white"/>
        </w:rPr>
      </w:pPr>
      <w:r w:rsidRPr="003378AC">
        <w:rPr>
          <w:sz w:val="20"/>
          <w:szCs w:val="20"/>
          <w:highlight w:val="white"/>
        </w:rPr>
        <w:t>Food Safety Management System</w:t>
      </w:r>
    </w:p>
    <w:p w14:paraId="18E8BC15" w14:textId="7794447E"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rPr>
        <w:t>Fat &amp; Weird Cookie Company’s</w:t>
      </w:r>
      <w:r w:rsidRPr="003378AC">
        <w:rPr>
          <w:sz w:val="20"/>
          <w:szCs w:val="20"/>
          <w:highlight w:val="white"/>
        </w:rPr>
        <w:t xml:space="preserve"> safety management system is designed to comply with the bioterrorism act of 2002, 21 CFR 101, 21 CFR 110, 21 CFR 117, 21 CFR 120, and FSMA.</w:t>
      </w:r>
    </w:p>
    <w:p w14:paraId="33843896" w14:textId="1915F9BF"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will ensure that our food products that are produced at our facilities, affiliated facilities, and contracted facilities are safe for consumer consumption.</w:t>
      </w:r>
    </w:p>
    <w:p w14:paraId="727BACDA"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All Food products are produced under the cGMP and/or HACCP program.</w:t>
      </w:r>
    </w:p>
    <w:p w14:paraId="0DA329A6"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Vendor Qualification - Due to the nature of our business, all of our materials are shipped and approved by our clients.  However, the shipment and shipping document will be verified by our shipping / receiving department.</w:t>
      </w:r>
    </w:p>
    <w:p w14:paraId="478181EC"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Product Identification, Traceability, and Recall</w:t>
      </w:r>
    </w:p>
    <w:p w14:paraId="4E62128D" w14:textId="38FA8208"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establishes and maintains procedures for identifying product and acceptance status during all states of receipt, production, and distribution.  </w:t>
      </w:r>
    </w:p>
    <w:p w14:paraId="236E8091" w14:textId="774AC6C4"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rPr>
        <w:lastRenderedPageBreak/>
        <w:t>Fat &amp; Weird Cookie Company</w:t>
      </w:r>
      <w:r w:rsidRPr="003378AC">
        <w:rPr>
          <w:sz w:val="20"/>
          <w:szCs w:val="20"/>
          <w:highlight w:val="white"/>
        </w:rPr>
        <w:t xml:space="preserve"> also establishes and maintains documented procedures or unique identification of individual products or batches. Identification and traceability procedures will specify that identification data will be recorded.</w:t>
      </w:r>
    </w:p>
    <w:p w14:paraId="6147103E" w14:textId="694C6D59" w:rsidR="003378AC" w:rsidRPr="003378AC" w:rsidRDefault="003378AC" w:rsidP="003378AC">
      <w:pPr>
        <w:numPr>
          <w:ilvl w:val="3"/>
          <w:numId w:val="12"/>
        </w:numPr>
        <w:ind w:left="29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establishes and maintains procedures for recall and mock recall.</w:t>
      </w:r>
    </w:p>
    <w:p w14:paraId="7E4704FE"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Process Control</w:t>
      </w:r>
    </w:p>
    <w:p w14:paraId="059788C0" w14:textId="77777777" w:rsidR="003378AC" w:rsidRPr="003378AC" w:rsidRDefault="003378AC" w:rsidP="003378AC">
      <w:pPr>
        <w:numPr>
          <w:ilvl w:val="3"/>
          <w:numId w:val="12"/>
        </w:numPr>
        <w:tabs>
          <w:tab w:val="left" w:pos="2970"/>
        </w:tabs>
        <w:ind w:left="2970" w:hanging="180"/>
        <w:contextualSpacing/>
        <w:jc w:val="both"/>
        <w:rPr>
          <w:sz w:val="20"/>
          <w:szCs w:val="20"/>
          <w:highlight w:val="white"/>
        </w:rPr>
      </w:pPr>
      <w:r w:rsidRPr="003378AC">
        <w:rPr>
          <w:sz w:val="20"/>
          <w:szCs w:val="20"/>
        </w:rPr>
        <w:t>Fat &amp; Weird Cookie Company</w:t>
      </w:r>
      <w:r w:rsidRPr="003378AC">
        <w:rPr>
          <w:sz w:val="20"/>
          <w:szCs w:val="20"/>
          <w:highlight w:val="white"/>
        </w:rPr>
        <w:t xml:space="preserve"> establishes and maintains process control procedures to identify, develop, conduct, monitor, and control production processes to ensure our products are met specification and safety requirements. Our process procedures are defined in the Quality Manual as follows:</w:t>
      </w:r>
    </w:p>
    <w:p w14:paraId="2165E69F" w14:textId="77777777" w:rsidR="003378AC" w:rsidRPr="003378AC" w:rsidRDefault="003378AC" w:rsidP="003378AC">
      <w:pPr>
        <w:numPr>
          <w:ilvl w:val="4"/>
          <w:numId w:val="12"/>
        </w:numPr>
        <w:ind w:left="4050" w:hanging="180"/>
        <w:contextualSpacing/>
        <w:jc w:val="both"/>
        <w:rPr>
          <w:sz w:val="20"/>
          <w:szCs w:val="20"/>
          <w:highlight w:val="white"/>
        </w:rPr>
      </w:pPr>
      <w:r w:rsidRPr="003378AC">
        <w:rPr>
          <w:sz w:val="20"/>
          <w:szCs w:val="20"/>
          <w:highlight w:val="white"/>
        </w:rPr>
        <w:t>SSOPs.</w:t>
      </w:r>
    </w:p>
    <w:p w14:paraId="5D4D366E" w14:textId="77777777" w:rsidR="003378AC" w:rsidRPr="003378AC" w:rsidRDefault="003378AC" w:rsidP="003378AC">
      <w:pPr>
        <w:numPr>
          <w:ilvl w:val="4"/>
          <w:numId w:val="12"/>
        </w:numPr>
        <w:ind w:left="4050" w:hanging="180"/>
        <w:contextualSpacing/>
        <w:jc w:val="both"/>
        <w:rPr>
          <w:sz w:val="20"/>
          <w:szCs w:val="20"/>
          <w:highlight w:val="white"/>
        </w:rPr>
      </w:pPr>
      <w:r w:rsidRPr="003378AC">
        <w:rPr>
          <w:sz w:val="20"/>
          <w:szCs w:val="20"/>
          <w:highlight w:val="white"/>
        </w:rPr>
        <w:t>SOP.</w:t>
      </w:r>
    </w:p>
    <w:p w14:paraId="762DFD8A" w14:textId="77777777" w:rsidR="003378AC" w:rsidRPr="003378AC" w:rsidRDefault="003378AC" w:rsidP="003378AC">
      <w:pPr>
        <w:numPr>
          <w:ilvl w:val="4"/>
          <w:numId w:val="12"/>
        </w:numPr>
        <w:ind w:left="4050" w:hanging="180"/>
        <w:contextualSpacing/>
        <w:jc w:val="both"/>
        <w:rPr>
          <w:sz w:val="20"/>
          <w:szCs w:val="20"/>
          <w:highlight w:val="white"/>
        </w:rPr>
      </w:pPr>
      <w:r w:rsidRPr="003378AC">
        <w:rPr>
          <w:sz w:val="20"/>
          <w:szCs w:val="20"/>
          <w:highlight w:val="white"/>
        </w:rPr>
        <w:t>Quality Policies.</w:t>
      </w:r>
    </w:p>
    <w:p w14:paraId="5D648055"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Food Defense Program</w:t>
      </w:r>
    </w:p>
    <w:p w14:paraId="739C179D"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rPr>
        <w:t>Fat &amp; Weird Cookie Company</w:t>
      </w:r>
      <w:r w:rsidRPr="003378AC">
        <w:rPr>
          <w:sz w:val="20"/>
          <w:szCs w:val="20"/>
          <w:highlight w:val="white"/>
        </w:rPr>
        <w:t xml:space="preserve"> establishes and maintains a food defense program to ensure our products are safe for the consumer.</w:t>
      </w:r>
    </w:p>
    <w:p w14:paraId="4642E0F7" w14:textId="77777777" w:rsidR="003378AC" w:rsidRPr="003378AC" w:rsidRDefault="003378AC" w:rsidP="003378AC">
      <w:pPr>
        <w:numPr>
          <w:ilvl w:val="1"/>
          <w:numId w:val="12"/>
        </w:numPr>
        <w:ind w:left="1260" w:hanging="180"/>
        <w:contextualSpacing/>
        <w:jc w:val="both"/>
        <w:rPr>
          <w:sz w:val="20"/>
          <w:szCs w:val="20"/>
          <w:highlight w:val="white"/>
        </w:rPr>
      </w:pPr>
      <w:r w:rsidRPr="003378AC">
        <w:rPr>
          <w:sz w:val="20"/>
          <w:szCs w:val="20"/>
          <w:highlight w:val="white"/>
        </w:rPr>
        <w:t>Quality Management System</w:t>
      </w:r>
    </w:p>
    <w:p w14:paraId="0EBD322F" w14:textId="1CB25CFE"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establishes and maintains documented procedures for inspection and testing activities</w:t>
      </w:r>
      <w:r w:rsidR="00EA25FC">
        <w:rPr>
          <w:sz w:val="20"/>
          <w:szCs w:val="20"/>
          <w:highlight w:val="white"/>
        </w:rPr>
        <w:t>,</w:t>
      </w:r>
      <w:r w:rsidRPr="003378AC">
        <w:rPr>
          <w:sz w:val="20"/>
          <w:szCs w:val="20"/>
          <w:highlight w:val="white"/>
        </w:rPr>
        <w:t xml:space="preserve"> including incoming materials inspection, in-process inspection, and </w:t>
      </w:r>
      <w:r w:rsidR="00100FB7">
        <w:rPr>
          <w:sz w:val="20"/>
          <w:szCs w:val="20"/>
          <w:highlight w:val="white"/>
        </w:rPr>
        <w:t>finished</w:t>
      </w:r>
      <w:r w:rsidRPr="003378AC">
        <w:rPr>
          <w:sz w:val="20"/>
          <w:szCs w:val="20"/>
          <w:highlight w:val="white"/>
        </w:rPr>
        <w:t xml:space="preserve"> product inspection</w:t>
      </w:r>
      <w:r w:rsidR="00EA25FC">
        <w:rPr>
          <w:sz w:val="20"/>
          <w:szCs w:val="20"/>
          <w:highlight w:val="white"/>
        </w:rPr>
        <w:t>,</w:t>
      </w:r>
      <w:r w:rsidRPr="003378AC">
        <w:rPr>
          <w:sz w:val="20"/>
          <w:szCs w:val="20"/>
          <w:highlight w:val="white"/>
        </w:rPr>
        <w:t xml:space="preserve"> in order to verify that the specified product requirements are met.  </w:t>
      </w:r>
    </w:p>
    <w:p w14:paraId="0B3AEF5F"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Quality plans; SOP procedures and instructions will specify the inspection, testing, and records requirements for specific products.</w:t>
      </w:r>
    </w:p>
    <w:p w14:paraId="6EFDCF20"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All inspection and testing records are kept by Quality Department and Archived by Document Control.</w:t>
      </w:r>
    </w:p>
    <w:p w14:paraId="19FFE0A2" w14:textId="77777777" w:rsidR="003378AC" w:rsidRPr="003378AC" w:rsidRDefault="003378AC" w:rsidP="003378AC">
      <w:pPr>
        <w:numPr>
          <w:ilvl w:val="1"/>
          <w:numId w:val="12"/>
        </w:numPr>
        <w:ind w:left="1260" w:hanging="180"/>
        <w:contextualSpacing/>
        <w:jc w:val="both"/>
        <w:rPr>
          <w:sz w:val="20"/>
          <w:szCs w:val="20"/>
          <w:highlight w:val="white"/>
        </w:rPr>
      </w:pPr>
      <w:r w:rsidRPr="003378AC">
        <w:rPr>
          <w:sz w:val="20"/>
          <w:szCs w:val="20"/>
          <w:highlight w:val="white"/>
        </w:rPr>
        <w:t>Control of Non-Conforming</w:t>
      </w:r>
    </w:p>
    <w:p w14:paraId="085970CF" w14:textId="27D1DB66"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establishes and maintains documented procedures to ensure that nonconforming materials (e.g., components, manufacturing materials, sub-assemblies, finished products, returned products, etc.) that do not conform to the specified requirements are prevented from unintended use.  Nonconforming materials will be subject to identification, documentation, evaluation, segregation, disposition of nonconforming products, and for notification to the functions concerned.</w:t>
      </w:r>
    </w:p>
    <w:p w14:paraId="6A497363" w14:textId="77777777" w:rsidR="003378AC" w:rsidRPr="003378AC" w:rsidRDefault="003378AC" w:rsidP="003378AC">
      <w:pPr>
        <w:numPr>
          <w:ilvl w:val="1"/>
          <w:numId w:val="12"/>
        </w:numPr>
        <w:ind w:left="1260" w:hanging="180"/>
        <w:contextualSpacing/>
        <w:jc w:val="both"/>
        <w:rPr>
          <w:sz w:val="20"/>
          <w:szCs w:val="20"/>
          <w:highlight w:val="white"/>
        </w:rPr>
      </w:pPr>
      <w:r w:rsidRPr="003378AC">
        <w:rPr>
          <w:sz w:val="20"/>
          <w:szCs w:val="20"/>
          <w:highlight w:val="white"/>
        </w:rPr>
        <w:t>Corrective Action and Preventive Action (CAPA)</w:t>
      </w:r>
    </w:p>
    <w:p w14:paraId="1EDC9407"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CAPA procedures are established</w:t>
      </w:r>
    </w:p>
    <w:p w14:paraId="0F279C13" w14:textId="066B973A"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The procedure for CAPA will include but is not limited to</w:t>
      </w:r>
      <w:r w:rsidR="00EA25FC">
        <w:rPr>
          <w:sz w:val="20"/>
          <w:szCs w:val="20"/>
          <w:highlight w:val="white"/>
        </w:rPr>
        <w:t xml:space="preserve"> the following</w:t>
      </w:r>
      <w:r w:rsidRPr="003378AC">
        <w:rPr>
          <w:sz w:val="20"/>
          <w:szCs w:val="20"/>
          <w:highlight w:val="white"/>
        </w:rPr>
        <w:t>:</w:t>
      </w:r>
    </w:p>
    <w:p w14:paraId="7D9B3BF9"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Customer complaint handling and reporting of product nonconformities</w:t>
      </w:r>
    </w:p>
    <w:p w14:paraId="4758ACB4"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Nonconformity root-cause investigation and reporting regarding the product, process, and quality system.</w:t>
      </w:r>
    </w:p>
    <w:p w14:paraId="2FE648F0"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Determination and implementation of the corrective action needed to eliminate the cause of nonconformity and application of controls to ensure that corrective action is taken and that it is effective.</w:t>
      </w:r>
    </w:p>
    <w:p w14:paraId="3088E6F8" w14:textId="77777777" w:rsidR="003378AC" w:rsidRPr="003378AC" w:rsidRDefault="003378AC" w:rsidP="003378AC">
      <w:pPr>
        <w:numPr>
          <w:ilvl w:val="3"/>
          <w:numId w:val="12"/>
        </w:numPr>
        <w:ind w:left="2970" w:hanging="180"/>
        <w:contextualSpacing/>
        <w:jc w:val="both"/>
        <w:rPr>
          <w:rFonts w:eastAsia="Comic Sans MS"/>
          <w:i/>
          <w:sz w:val="20"/>
          <w:szCs w:val="20"/>
        </w:rPr>
      </w:pPr>
      <w:r w:rsidRPr="003378AC">
        <w:rPr>
          <w:sz w:val="20"/>
          <w:szCs w:val="20"/>
          <w:highlight w:val="white"/>
        </w:rPr>
        <w:t>Supplier Corrective Action Request (SCAR) - handling and reporting is a regulatory requirement that FDA and global regulatory inspectors and auditors consider critical.</w:t>
      </w:r>
    </w:p>
    <w:p w14:paraId="0F119263"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The procedures for preventative action will include but are not limited to:</w:t>
      </w:r>
    </w:p>
    <w:p w14:paraId="30298EB9"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The use of appropriate sources of information such as processes, work operations, quality audit reports, quality records, service records, complaints, returned products, and other sources of quality data to identify existing and potential causes of a nonconforming product or other quality problems.</w:t>
      </w:r>
    </w:p>
    <w:p w14:paraId="45550FDF"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lastRenderedPageBreak/>
        <w:t>Determination of the steps needed to deal with any problems requiring preventive action.</w:t>
      </w:r>
    </w:p>
    <w:p w14:paraId="6B4EAE7B"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Initiation of preventive action and application of controls to ensure that it is effective.</w:t>
      </w:r>
    </w:p>
    <w:p w14:paraId="4488A808"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Implementing and recording changes in methods and procedures needed to correct and prevent identified quality problems.</w:t>
      </w:r>
    </w:p>
    <w:p w14:paraId="49A324C8"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Ensuring that relevant information on actions taken is submitted for management review.</w:t>
      </w:r>
    </w:p>
    <w:p w14:paraId="12C6D963" w14:textId="77777777" w:rsidR="003378AC" w:rsidRPr="003378AC" w:rsidRDefault="003378AC" w:rsidP="003378AC">
      <w:pPr>
        <w:numPr>
          <w:ilvl w:val="1"/>
          <w:numId w:val="12"/>
        </w:numPr>
        <w:ind w:left="1260" w:hanging="180"/>
        <w:contextualSpacing/>
        <w:jc w:val="both"/>
        <w:rPr>
          <w:sz w:val="20"/>
          <w:szCs w:val="20"/>
          <w:highlight w:val="white"/>
        </w:rPr>
      </w:pPr>
      <w:r w:rsidRPr="003378AC">
        <w:rPr>
          <w:sz w:val="20"/>
          <w:szCs w:val="20"/>
          <w:highlight w:val="white"/>
        </w:rPr>
        <w:t>Handling, Storage, Packaging, Labeling, Preservation, and Delivery</w:t>
      </w:r>
    </w:p>
    <w:p w14:paraId="718E5E70" w14:textId="4F4534C8"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rPr>
        <w:t>Fat &amp; Weird Cookie Company</w:t>
      </w:r>
      <w:r w:rsidRPr="003378AC">
        <w:rPr>
          <w:sz w:val="20"/>
          <w:szCs w:val="20"/>
          <w:highlight w:val="white"/>
        </w:rPr>
        <w:t xml:space="preserve"> establishes and maintains documented procedures for handling, storage, packaging, labeling, preservation, and delivery to ensure that all materials and products will be handled, stored, packaged, labeled, preserved, and delivered in a manner that ensures integrity, controls their distribution and maintains quality through delivery.</w:t>
      </w:r>
    </w:p>
    <w:p w14:paraId="7DC9E6B8" w14:textId="77777777" w:rsidR="003378AC" w:rsidRPr="003378AC" w:rsidRDefault="003378AC" w:rsidP="003378AC">
      <w:pPr>
        <w:numPr>
          <w:ilvl w:val="2"/>
          <w:numId w:val="12"/>
        </w:numPr>
        <w:ind w:left="2070" w:hanging="270"/>
        <w:contextualSpacing/>
        <w:jc w:val="both"/>
        <w:rPr>
          <w:sz w:val="20"/>
          <w:szCs w:val="20"/>
          <w:highlight w:val="white"/>
        </w:rPr>
      </w:pPr>
      <w:r w:rsidRPr="003378AC">
        <w:rPr>
          <w:sz w:val="20"/>
          <w:szCs w:val="20"/>
          <w:highlight w:val="white"/>
        </w:rPr>
        <w:t>Our procedures are as follows:</w:t>
      </w:r>
    </w:p>
    <w:p w14:paraId="45A520BF"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Warehouses and Storage.</w:t>
      </w:r>
    </w:p>
    <w:p w14:paraId="6AE61B9F"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Warehouses and Storage Safety.</w:t>
      </w:r>
    </w:p>
    <w:p w14:paraId="18BE939B"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Receiving of Incoming Goods.</w:t>
      </w:r>
    </w:p>
    <w:p w14:paraId="62316A10"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Loading and Shipping Procedures.</w:t>
      </w:r>
    </w:p>
    <w:p w14:paraId="1CBECFF7"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Color Code Policy.</w:t>
      </w:r>
    </w:p>
    <w:p w14:paraId="5F3CFCA3"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FIFO Policy.</w:t>
      </w:r>
    </w:p>
    <w:p w14:paraId="41B4E51D" w14:textId="77777777" w:rsidR="003378AC" w:rsidRPr="003378AC" w:rsidRDefault="003378AC" w:rsidP="003378AC">
      <w:pPr>
        <w:numPr>
          <w:ilvl w:val="3"/>
          <w:numId w:val="12"/>
        </w:numPr>
        <w:ind w:left="2970" w:hanging="180"/>
        <w:contextualSpacing/>
        <w:jc w:val="both"/>
        <w:rPr>
          <w:sz w:val="20"/>
          <w:szCs w:val="20"/>
          <w:highlight w:val="white"/>
        </w:rPr>
      </w:pPr>
      <w:r w:rsidRPr="003378AC">
        <w:rPr>
          <w:sz w:val="20"/>
          <w:szCs w:val="20"/>
          <w:highlight w:val="white"/>
        </w:rPr>
        <w:t>SSOPs.</w:t>
      </w:r>
    </w:p>
    <w:p w14:paraId="53C65297" w14:textId="77777777" w:rsidR="003378AC" w:rsidRPr="003378AC" w:rsidRDefault="003378AC" w:rsidP="003378AC">
      <w:pPr>
        <w:numPr>
          <w:ilvl w:val="1"/>
          <w:numId w:val="12"/>
        </w:numPr>
        <w:ind w:left="1260" w:hanging="180"/>
        <w:contextualSpacing/>
        <w:jc w:val="both"/>
        <w:rPr>
          <w:sz w:val="20"/>
          <w:szCs w:val="20"/>
          <w:highlight w:val="white"/>
        </w:rPr>
      </w:pPr>
      <w:r w:rsidRPr="003378AC">
        <w:rPr>
          <w:sz w:val="20"/>
          <w:szCs w:val="20"/>
          <w:highlight w:val="white"/>
        </w:rPr>
        <w:t>HACCP Program</w:t>
      </w:r>
    </w:p>
    <w:p w14:paraId="7A5B4883" w14:textId="1B89AA59" w:rsidR="003378AC" w:rsidRPr="007D0FDA" w:rsidRDefault="003378AC" w:rsidP="003378AC">
      <w:pPr>
        <w:numPr>
          <w:ilvl w:val="2"/>
          <w:numId w:val="12"/>
        </w:numPr>
        <w:ind w:left="2070" w:hanging="270"/>
        <w:contextualSpacing/>
        <w:jc w:val="both"/>
        <w:rPr>
          <w:rFonts w:eastAsia="Comic Sans MS"/>
          <w:i/>
          <w:sz w:val="20"/>
          <w:szCs w:val="20"/>
        </w:rPr>
      </w:pPr>
      <w:r w:rsidRPr="003378AC">
        <w:rPr>
          <w:sz w:val="20"/>
          <w:szCs w:val="20"/>
        </w:rPr>
        <w:t>Fat &amp; Weird Cookie Company</w:t>
      </w:r>
      <w:r w:rsidRPr="003378AC">
        <w:rPr>
          <w:sz w:val="20"/>
          <w:szCs w:val="20"/>
          <w:highlight w:val="white"/>
        </w:rPr>
        <w:t xml:space="preserve"> establishes and maintains documented procedures for the HACCP program.</w:t>
      </w:r>
    </w:p>
    <w:p w14:paraId="0B58E0F1" w14:textId="77777777" w:rsidR="007D0FDA" w:rsidRPr="003378AC" w:rsidRDefault="007D0FDA" w:rsidP="007D0FDA">
      <w:pPr>
        <w:ind w:left="2070"/>
        <w:contextualSpacing/>
        <w:jc w:val="both"/>
        <w:rPr>
          <w:rFonts w:eastAsia="Comic Sans MS"/>
          <w:i/>
          <w:sz w:val="20"/>
          <w:szCs w:val="20"/>
        </w:rPr>
      </w:pPr>
    </w:p>
    <w:p w14:paraId="1AF9CBBE" w14:textId="77777777" w:rsidR="003378AC" w:rsidRPr="003378AC" w:rsidRDefault="003378AC" w:rsidP="003378AC">
      <w:pPr>
        <w:numPr>
          <w:ilvl w:val="0"/>
          <w:numId w:val="12"/>
        </w:numPr>
        <w:contextualSpacing/>
        <w:jc w:val="both"/>
        <w:rPr>
          <w:rFonts w:eastAsia="Comic Sans MS"/>
          <w:i/>
          <w:sz w:val="20"/>
          <w:szCs w:val="20"/>
        </w:rPr>
      </w:pPr>
      <w:r w:rsidRPr="003378AC">
        <w:rPr>
          <w:rFonts w:eastAsia="Comic Sans MS"/>
          <w:sz w:val="20"/>
          <w:szCs w:val="20"/>
        </w:rPr>
        <w:t>Responsibility</w:t>
      </w:r>
    </w:p>
    <w:p w14:paraId="7C09FF21" w14:textId="77777777" w:rsidR="003378AC" w:rsidRPr="003378AC" w:rsidRDefault="003378AC" w:rsidP="003378AC">
      <w:pPr>
        <w:numPr>
          <w:ilvl w:val="1"/>
          <w:numId w:val="12"/>
        </w:numPr>
        <w:ind w:left="1260" w:hanging="180"/>
        <w:contextualSpacing/>
        <w:jc w:val="both"/>
        <w:rPr>
          <w:rFonts w:eastAsia="Comic Sans MS"/>
          <w:i/>
          <w:sz w:val="20"/>
          <w:szCs w:val="20"/>
        </w:rPr>
      </w:pPr>
      <w:r w:rsidRPr="003378AC">
        <w:rPr>
          <w:rFonts w:eastAsia="Comic Sans MS"/>
          <w:sz w:val="20"/>
          <w:szCs w:val="20"/>
        </w:rPr>
        <w:t xml:space="preserve">All Employees </w:t>
      </w:r>
    </w:p>
    <w:p w14:paraId="268D7D4A" w14:textId="77777777" w:rsidR="003378AC" w:rsidRPr="003378AC" w:rsidRDefault="003378AC" w:rsidP="003378AC">
      <w:pPr>
        <w:numPr>
          <w:ilvl w:val="2"/>
          <w:numId w:val="12"/>
        </w:numPr>
        <w:ind w:left="2070" w:hanging="270"/>
        <w:contextualSpacing/>
        <w:jc w:val="both"/>
        <w:rPr>
          <w:rFonts w:eastAsia="Comic Sans MS"/>
          <w:i/>
          <w:sz w:val="20"/>
          <w:szCs w:val="20"/>
        </w:rPr>
      </w:pPr>
      <w:r w:rsidRPr="003378AC">
        <w:rPr>
          <w:rFonts w:eastAsia="Comic Sans MS"/>
          <w:sz w:val="20"/>
          <w:szCs w:val="20"/>
        </w:rPr>
        <w:t>Adheres to this policy</w:t>
      </w:r>
    </w:p>
    <w:p w14:paraId="1D0C53BB" w14:textId="77777777" w:rsidR="003378AC" w:rsidRPr="003378AC" w:rsidRDefault="003378AC" w:rsidP="003378AC">
      <w:pPr>
        <w:numPr>
          <w:ilvl w:val="1"/>
          <w:numId w:val="12"/>
        </w:numPr>
        <w:ind w:left="1260" w:hanging="180"/>
        <w:contextualSpacing/>
        <w:jc w:val="both"/>
        <w:rPr>
          <w:rFonts w:eastAsia="Comic Sans MS"/>
          <w:i/>
          <w:sz w:val="20"/>
          <w:szCs w:val="20"/>
        </w:rPr>
      </w:pPr>
      <w:r w:rsidRPr="003378AC">
        <w:rPr>
          <w:rFonts w:eastAsia="Comic Sans MS"/>
          <w:sz w:val="20"/>
          <w:szCs w:val="20"/>
        </w:rPr>
        <w:t>Quality Department/</w:t>
      </w:r>
      <w:r w:rsidRPr="003378AC">
        <w:rPr>
          <w:sz w:val="20"/>
          <w:szCs w:val="20"/>
        </w:rPr>
        <w:t xml:space="preserve"> Preventative Control Qualified Individual (PCQI)</w:t>
      </w:r>
    </w:p>
    <w:p w14:paraId="7CF4EA39" w14:textId="77777777" w:rsidR="003378AC" w:rsidRPr="003378AC" w:rsidRDefault="003378AC" w:rsidP="003378AC">
      <w:pPr>
        <w:numPr>
          <w:ilvl w:val="2"/>
          <w:numId w:val="12"/>
        </w:numPr>
        <w:ind w:left="2070" w:hanging="270"/>
        <w:contextualSpacing/>
        <w:jc w:val="both"/>
        <w:rPr>
          <w:rFonts w:eastAsia="Comic Sans MS"/>
          <w:i/>
          <w:sz w:val="20"/>
          <w:szCs w:val="20"/>
        </w:rPr>
      </w:pPr>
      <w:r w:rsidRPr="003378AC">
        <w:rPr>
          <w:rFonts w:eastAsia="Comic Sans MS"/>
          <w:sz w:val="20"/>
          <w:szCs w:val="20"/>
        </w:rPr>
        <w:t xml:space="preserve">Maintains the Quality Policy, Quality Manual, and Quality Management System </w:t>
      </w:r>
    </w:p>
    <w:p w14:paraId="5ACA7CE0" w14:textId="77777777" w:rsidR="003378AC" w:rsidRPr="003378AC" w:rsidRDefault="003378AC" w:rsidP="003378AC">
      <w:pPr>
        <w:numPr>
          <w:ilvl w:val="2"/>
          <w:numId w:val="12"/>
        </w:numPr>
        <w:ind w:left="2070" w:hanging="270"/>
        <w:contextualSpacing/>
        <w:jc w:val="both"/>
        <w:rPr>
          <w:sz w:val="20"/>
          <w:szCs w:val="20"/>
        </w:rPr>
      </w:pPr>
      <w:r w:rsidRPr="003378AC">
        <w:rPr>
          <w:sz w:val="20"/>
          <w:szCs w:val="20"/>
        </w:rPr>
        <w:t>Visually inspect areas for compliance with this policy.</w:t>
      </w:r>
    </w:p>
    <w:p w14:paraId="25257412" w14:textId="77777777" w:rsidR="003378AC" w:rsidRPr="003378AC" w:rsidRDefault="003378AC" w:rsidP="003378AC">
      <w:pPr>
        <w:numPr>
          <w:ilvl w:val="2"/>
          <w:numId w:val="12"/>
        </w:numPr>
        <w:ind w:left="2070" w:hanging="270"/>
        <w:contextualSpacing/>
        <w:jc w:val="both"/>
        <w:rPr>
          <w:sz w:val="20"/>
          <w:szCs w:val="20"/>
        </w:rPr>
      </w:pPr>
      <w:r w:rsidRPr="003378AC">
        <w:rPr>
          <w:sz w:val="20"/>
          <w:szCs w:val="20"/>
        </w:rPr>
        <w:t>Oversee (Verify) compliance of procedure.</w:t>
      </w:r>
    </w:p>
    <w:p w14:paraId="28E29016" w14:textId="74B981A2" w:rsidR="003378AC" w:rsidRPr="003378AC" w:rsidRDefault="003378AC" w:rsidP="003378AC">
      <w:pPr>
        <w:numPr>
          <w:ilvl w:val="2"/>
          <w:numId w:val="12"/>
        </w:numPr>
        <w:ind w:left="2070" w:hanging="270"/>
        <w:contextualSpacing/>
        <w:jc w:val="both"/>
        <w:rPr>
          <w:sz w:val="20"/>
          <w:szCs w:val="20"/>
        </w:rPr>
      </w:pPr>
      <w:r w:rsidRPr="003378AC">
        <w:rPr>
          <w:sz w:val="20"/>
          <w:szCs w:val="20"/>
        </w:rPr>
        <w:t xml:space="preserve">Ensure personnel </w:t>
      </w:r>
      <w:r w:rsidR="00EA25FC">
        <w:rPr>
          <w:sz w:val="20"/>
          <w:szCs w:val="20"/>
        </w:rPr>
        <w:t>i s</w:t>
      </w:r>
      <w:r w:rsidRPr="003378AC">
        <w:rPr>
          <w:sz w:val="20"/>
          <w:szCs w:val="20"/>
        </w:rPr>
        <w:t>trained on this policy and procedures.</w:t>
      </w:r>
    </w:p>
    <w:p w14:paraId="16BE62A7" w14:textId="31B8907C" w:rsidR="003378AC" w:rsidRPr="003378AC" w:rsidRDefault="003378AC" w:rsidP="003378AC">
      <w:pPr>
        <w:numPr>
          <w:ilvl w:val="2"/>
          <w:numId w:val="12"/>
        </w:numPr>
        <w:ind w:left="2070" w:hanging="270"/>
        <w:contextualSpacing/>
        <w:jc w:val="both"/>
        <w:rPr>
          <w:sz w:val="20"/>
          <w:szCs w:val="20"/>
        </w:rPr>
      </w:pPr>
      <w:r w:rsidRPr="003378AC">
        <w:rPr>
          <w:sz w:val="20"/>
          <w:szCs w:val="20"/>
        </w:rPr>
        <w:t>Monitor and document non-conformance observation</w:t>
      </w:r>
      <w:r w:rsidR="00EA25FC">
        <w:rPr>
          <w:sz w:val="20"/>
          <w:szCs w:val="20"/>
        </w:rPr>
        <w:t>,</w:t>
      </w:r>
      <w:r w:rsidRPr="003378AC">
        <w:rPr>
          <w:sz w:val="20"/>
          <w:szCs w:val="20"/>
        </w:rPr>
        <w:t xml:space="preserve"> also known as discrepancy</w:t>
      </w:r>
      <w:r w:rsidR="00EA25FC">
        <w:rPr>
          <w:sz w:val="20"/>
          <w:szCs w:val="20"/>
        </w:rPr>
        <w:t>,</w:t>
      </w:r>
      <w:r w:rsidRPr="003378AC">
        <w:rPr>
          <w:sz w:val="20"/>
          <w:szCs w:val="20"/>
        </w:rPr>
        <w:t xml:space="preserve"> using </w:t>
      </w:r>
      <w:r w:rsidR="00EA25FC">
        <w:rPr>
          <w:sz w:val="20"/>
          <w:szCs w:val="20"/>
        </w:rPr>
        <w:t xml:space="preserve">the </w:t>
      </w:r>
      <w:r w:rsidRPr="003378AC">
        <w:rPr>
          <w:sz w:val="20"/>
          <w:szCs w:val="20"/>
        </w:rPr>
        <w:t>Corrective Action Preventive Action (CAPA) Report.</w:t>
      </w:r>
    </w:p>
    <w:p w14:paraId="20DB5F29" w14:textId="77777777" w:rsidR="003378AC" w:rsidRPr="003378AC" w:rsidRDefault="003378AC" w:rsidP="003378AC">
      <w:pPr>
        <w:numPr>
          <w:ilvl w:val="2"/>
          <w:numId w:val="12"/>
        </w:numPr>
        <w:ind w:left="2070" w:hanging="270"/>
        <w:contextualSpacing/>
        <w:jc w:val="both"/>
        <w:rPr>
          <w:sz w:val="20"/>
          <w:szCs w:val="20"/>
        </w:rPr>
      </w:pPr>
      <w:r w:rsidRPr="003378AC">
        <w:rPr>
          <w:sz w:val="20"/>
          <w:szCs w:val="20"/>
        </w:rPr>
        <w:t>Document control, records, and archive.</w:t>
      </w:r>
    </w:p>
    <w:p w14:paraId="1ADE6E1B" w14:textId="77777777" w:rsidR="003378AC" w:rsidRPr="003378AC" w:rsidRDefault="003378AC" w:rsidP="003378AC">
      <w:pPr>
        <w:numPr>
          <w:ilvl w:val="1"/>
          <w:numId w:val="12"/>
        </w:numPr>
        <w:ind w:left="1260" w:hanging="180"/>
        <w:contextualSpacing/>
        <w:jc w:val="both"/>
        <w:rPr>
          <w:rFonts w:eastAsia="Comic Sans MS"/>
          <w:i/>
          <w:sz w:val="20"/>
          <w:szCs w:val="20"/>
        </w:rPr>
      </w:pPr>
      <w:r w:rsidRPr="003378AC">
        <w:rPr>
          <w:rFonts w:eastAsia="Comic Sans MS"/>
          <w:sz w:val="20"/>
          <w:szCs w:val="20"/>
        </w:rPr>
        <w:t>Senior Management</w:t>
      </w:r>
    </w:p>
    <w:p w14:paraId="6232BCDA" w14:textId="77777777" w:rsidR="003378AC" w:rsidRPr="003378AC" w:rsidRDefault="003378AC" w:rsidP="003378AC">
      <w:pPr>
        <w:numPr>
          <w:ilvl w:val="2"/>
          <w:numId w:val="12"/>
        </w:numPr>
        <w:ind w:left="2070" w:hanging="270"/>
        <w:contextualSpacing/>
        <w:jc w:val="both"/>
        <w:rPr>
          <w:rFonts w:eastAsia="Comic Sans MS"/>
          <w:i/>
          <w:sz w:val="20"/>
          <w:szCs w:val="20"/>
        </w:rPr>
      </w:pPr>
      <w:r w:rsidRPr="003378AC">
        <w:rPr>
          <w:rFonts w:eastAsia="Comic Sans MS"/>
          <w:sz w:val="20"/>
          <w:szCs w:val="20"/>
        </w:rPr>
        <w:t xml:space="preserve">Oversees overall compliance and implementation of the policy. </w:t>
      </w:r>
    </w:p>
    <w:p w14:paraId="4F83D621" w14:textId="77777777" w:rsidR="003378AC" w:rsidRPr="003378AC" w:rsidRDefault="003378AC" w:rsidP="003378AC">
      <w:pPr>
        <w:jc w:val="both"/>
        <w:rPr>
          <w:sz w:val="20"/>
          <w:szCs w:val="20"/>
        </w:rPr>
      </w:pPr>
    </w:p>
    <w:p w14:paraId="0FBA8F27" w14:textId="77777777" w:rsidR="003378AC" w:rsidRPr="003378AC" w:rsidRDefault="003378AC" w:rsidP="003378AC">
      <w:pPr>
        <w:numPr>
          <w:ilvl w:val="0"/>
          <w:numId w:val="12"/>
        </w:numPr>
        <w:contextualSpacing/>
        <w:jc w:val="both"/>
        <w:rPr>
          <w:sz w:val="20"/>
          <w:szCs w:val="20"/>
        </w:rPr>
      </w:pPr>
      <w:r w:rsidRPr="003378AC">
        <w:rPr>
          <w:sz w:val="20"/>
          <w:szCs w:val="20"/>
        </w:rPr>
        <w:t>Corrective Action</w:t>
      </w:r>
    </w:p>
    <w:p w14:paraId="03127282" w14:textId="77777777" w:rsidR="003378AC" w:rsidRPr="003378AC" w:rsidRDefault="003378AC" w:rsidP="003378AC">
      <w:pPr>
        <w:numPr>
          <w:ilvl w:val="1"/>
          <w:numId w:val="12"/>
        </w:numPr>
        <w:ind w:left="1260" w:hanging="180"/>
        <w:contextualSpacing/>
        <w:jc w:val="both"/>
        <w:rPr>
          <w:rFonts w:eastAsia="Comic Sans MS"/>
          <w:i/>
          <w:sz w:val="20"/>
          <w:szCs w:val="20"/>
        </w:rPr>
      </w:pPr>
      <w:r w:rsidRPr="003378AC">
        <w:rPr>
          <w:rFonts w:eastAsia="Comic Sans MS"/>
          <w:sz w:val="20"/>
          <w:szCs w:val="20"/>
        </w:rPr>
        <w:t>In the event of personnel non-conformance to this program:</w:t>
      </w:r>
    </w:p>
    <w:p w14:paraId="75BFA690" w14:textId="77777777" w:rsidR="003378AC" w:rsidRPr="003378AC" w:rsidRDefault="003378AC" w:rsidP="003378AC">
      <w:pPr>
        <w:numPr>
          <w:ilvl w:val="2"/>
          <w:numId w:val="12"/>
        </w:numPr>
        <w:ind w:left="2070" w:hanging="270"/>
        <w:contextualSpacing/>
        <w:jc w:val="both"/>
        <w:rPr>
          <w:rFonts w:eastAsia="Comic Sans MS"/>
          <w:sz w:val="20"/>
          <w:szCs w:val="20"/>
        </w:rPr>
      </w:pPr>
      <w:r w:rsidRPr="003378AC">
        <w:rPr>
          <w:rFonts w:eastAsia="Comic Sans MS"/>
          <w:sz w:val="20"/>
          <w:szCs w:val="20"/>
        </w:rPr>
        <w:t>Conduct retraining or refresher for the concerned personnel.</w:t>
      </w:r>
    </w:p>
    <w:p w14:paraId="5465CB23" w14:textId="77777777" w:rsidR="003378AC" w:rsidRPr="003378AC" w:rsidRDefault="003378AC" w:rsidP="003378AC">
      <w:pPr>
        <w:numPr>
          <w:ilvl w:val="1"/>
          <w:numId w:val="12"/>
        </w:numPr>
        <w:ind w:left="1260" w:hanging="180"/>
        <w:contextualSpacing/>
        <w:jc w:val="both"/>
        <w:rPr>
          <w:rFonts w:eastAsia="Comic Sans MS"/>
          <w:sz w:val="20"/>
          <w:szCs w:val="20"/>
        </w:rPr>
      </w:pPr>
      <w:r w:rsidRPr="003378AC">
        <w:rPr>
          <w:rFonts w:eastAsia="Comic Sans MS"/>
          <w:sz w:val="20"/>
          <w:szCs w:val="20"/>
        </w:rPr>
        <w:t xml:space="preserve">In the event of non-compliance to this program: </w:t>
      </w:r>
    </w:p>
    <w:p w14:paraId="602EF2FA" w14:textId="77777777" w:rsidR="003378AC" w:rsidRPr="003378AC" w:rsidRDefault="003378AC" w:rsidP="003378AC">
      <w:pPr>
        <w:numPr>
          <w:ilvl w:val="2"/>
          <w:numId w:val="12"/>
        </w:numPr>
        <w:ind w:left="2070" w:hanging="270"/>
        <w:contextualSpacing/>
        <w:jc w:val="both"/>
        <w:rPr>
          <w:rFonts w:eastAsia="Comic Sans MS"/>
          <w:sz w:val="20"/>
          <w:szCs w:val="20"/>
        </w:rPr>
      </w:pPr>
      <w:r w:rsidRPr="003378AC">
        <w:rPr>
          <w:rFonts w:eastAsia="Comic Sans MS"/>
          <w:sz w:val="20"/>
          <w:szCs w:val="20"/>
        </w:rPr>
        <w:t>Conduct root cause analysis</w:t>
      </w:r>
    </w:p>
    <w:p w14:paraId="042C44EE" w14:textId="77777777" w:rsidR="003378AC" w:rsidRPr="003378AC" w:rsidRDefault="003378AC" w:rsidP="003378AC">
      <w:pPr>
        <w:numPr>
          <w:ilvl w:val="2"/>
          <w:numId w:val="12"/>
        </w:numPr>
        <w:ind w:left="2070" w:hanging="270"/>
        <w:contextualSpacing/>
        <w:jc w:val="both"/>
        <w:rPr>
          <w:rFonts w:eastAsia="Comic Sans MS"/>
          <w:sz w:val="20"/>
          <w:szCs w:val="20"/>
        </w:rPr>
      </w:pPr>
      <w:r w:rsidRPr="003378AC">
        <w:rPr>
          <w:rFonts w:eastAsia="Comic Sans MS"/>
          <w:sz w:val="20"/>
          <w:szCs w:val="20"/>
        </w:rPr>
        <w:t>Generate corrective actions based on the derived root cause</w:t>
      </w:r>
    </w:p>
    <w:p w14:paraId="315D055A" w14:textId="77777777" w:rsidR="003378AC" w:rsidRPr="003378AC" w:rsidRDefault="003378AC" w:rsidP="003378AC">
      <w:pPr>
        <w:numPr>
          <w:ilvl w:val="2"/>
          <w:numId w:val="12"/>
        </w:numPr>
        <w:ind w:left="2070" w:hanging="270"/>
        <w:contextualSpacing/>
        <w:jc w:val="both"/>
        <w:rPr>
          <w:rFonts w:eastAsia="Comic Sans MS"/>
          <w:sz w:val="20"/>
          <w:szCs w:val="20"/>
        </w:rPr>
      </w:pPr>
      <w:r w:rsidRPr="003378AC">
        <w:rPr>
          <w:rFonts w:eastAsia="Comic Sans MS"/>
          <w:sz w:val="20"/>
          <w:szCs w:val="20"/>
        </w:rPr>
        <w:t>Implement the generated corrective actions</w:t>
      </w:r>
    </w:p>
    <w:p w14:paraId="58A30B96" w14:textId="7431C57B" w:rsidR="003378AC" w:rsidRPr="003378AC" w:rsidRDefault="003378AC" w:rsidP="003378AC">
      <w:pPr>
        <w:numPr>
          <w:ilvl w:val="2"/>
          <w:numId w:val="12"/>
        </w:numPr>
        <w:ind w:left="2070" w:hanging="270"/>
        <w:contextualSpacing/>
        <w:jc w:val="both"/>
        <w:rPr>
          <w:rFonts w:eastAsia="Comic Sans MS"/>
          <w:sz w:val="20"/>
          <w:szCs w:val="20"/>
        </w:rPr>
      </w:pPr>
      <w:r w:rsidRPr="003378AC">
        <w:rPr>
          <w:rFonts w:eastAsia="Comic Sans MS"/>
          <w:sz w:val="20"/>
          <w:szCs w:val="20"/>
        </w:rPr>
        <w:t xml:space="preserve">Verify </w:t>
      </w:r>
      <w:r w:rsidR="00EA25FC">
        <w:rPr>
          <w:rFonts w:eastAsia="Comic Sans MS"/>
          <w:sz w:val="20"/>
          <w:szCs w:val="20"/>
        </w:rPr>
        <w:t xml:space="preserve">the </w:t>
      </w:r>
      <w:r w:rsidRPr="003378AC">
        <w:rPr>
          <w:rFonts w:eastAsia="Comic Sans MS"/>
          <w:sz w:val="20"/>
          <w:szCs w:val="20"/>
        </w:rPr>
        <w:t>effectiveness of the implemented corrective actions</w:t>
      </w:r>
    </w:p>
    <w:p w14:paraId="020054AF" w14:textId="77777777" w:rsidR="003378AC" w:rsidRPr="003378AC" w:rsidRDefault="003378AC" w:rsidP="003378AC">
      <w:pPr>
        <w:ind w:left="1440"/>
        <w:contextualSpacing/>
        <w:jc w:val="both"/>
        <w:rPr>
          <w:rFonts w:eastAsia="Comic Sans MS"/>
          <w:sz w:val="20"/>
          <w:szCs w:val="20"/>
        </w:rPr>
      </w:pPr>
    </w:p>
    <w:p w14:paraId="61BD7339" w14:textId="77777777" w:rsidR="003378AC" w:rsidRPr="003378AC" w:rsidRDefault="003378AC" w:rsidP="003378AC">
      <w:pPr>
        <w:numPr>
          <w:ilvl w:val="0"/>
          <w:numId w:val="12"/>
        </w:numPr>
        <w:contextualSpacing/>
        <w:jc w:val="both"/>
        <w:rPr>
          <w:rFonts w:eastAsia="Comic Sans MS"/>
          <w:i/>
          <w:sz w:val="20"/>
          <w:szCs w:val="20"/>
        </w:rPr>
      </w:pPr>
      <w:r w:rsidRPr="003378AC">
        <w:rPr>
          <w:rFonts w:eastAsia="Comic Sans MS"/>
          <w:sz w:val="20"/>
          <w:szCs w:val="20"/>
        </w:rPr>
        <w:t>Review – Quality</w:t>
      </w:r>
    </w:p>
    <w:p w14:paraId="3BFA2DA6" w14:textId="77777777"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rFonts w:eastAsia="Arial"/>
          <w:sz w:val="20"/>
          <w:szCs w:val="20"/>
        </w:rPr>
        <w:lastRenderedPageBreak/>
        <w:t xml:space="preserve">Quality policy is posted in conspicuous locations. </w:t>
      </w:r>
    </w:p>
    <w:p w14:paraId="07B5FEEB" w14:textId="77777777"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rFonts w:eastAsia="Arial"/>
          <w:sz w:val="20"/>
          <w:szCs w:val="20"/>
        </w:rPr>
        <w:t xml:space="preserve">Quality policy posted is available in the English and Spanish languages. </w:t>
      </w:r>
    </w:p>
    <w:p w14:paraId="6C012707" w14:textId="0BAF29E7"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rFonts w:eastAsia="Arial"/>
          <w:sz w:val="20"/>
          <w:szCs w:val="20"/>
        </w:rPr>
        <w:t xml:space="preserve">Control of non-conforming materials </w:t>
      </w:r>
      <w:r w:rsidR="00EA25FC">
        <w:rPr>
          <w:rFonts w:eastAsia="Arial"/>
          <w:sz w:val="20"/>
          <w:szCs w:val="20"/>
        </w:rPr>
        <w:t>is</w:t>
      </w:r>
      <w:r w:rsidR="00EA25FC" w:rsidRPr="003378AC">
        <w:rPr>
          <w:rFonts w:eastAsia="Arial"/>
          <w:sz w:val="20"/>
          <w:szCs w:val="20"/>
        </w:rPr>
        <w:t xml:space="preserve"> </w:t>
      </w:r>
      <w:r w:rsidRPr="003378AC">
        <w:rPr>
          <w:rFonts w:eastAsia="Arial"/>
          <w:sz w:val="20"/>
          <w:szCs w:val="20"/>
        </w:rPr>
        <w:t xml:space="preserve">documented and established. </w:t>
      </w:r>
    </w:p>
    <w:p w14:paraId="03433773" w14:textId="77777777"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rFonts w:eastAsia="Arial"/>
          <w:sz w:val="20"/>
          <w:szCs w:val="20"/>
        </w:rPr>
        <w:t xml:space="preserve">Procedures for product recall and mock recall are established, implemented, and maintained. </w:t>
      </w:r>
    </w:p>
    <w:p w14:paraId="44B2ECA7" w14:textId="77777777"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rFonts w:eastAsia="Arial"/>
          <w:sz w:val="20"/>
          <w:szCs w:val="20"/>
        </w:rPr>
        <w:t xml:space="preserve">Procedures for </w:t>
      </w:r>
      <w:r w:rsidRPr="003378AC">
        <w:rPr>
          <w:sz w:val="20"/>
          <w:szCs w:val="20"/>
        </w:rPr>
        <w:t xml:space="preserve">handling, storage, packaging, labeling, and delivery are established, implemented, and maintained. </w:t>
      </w:r>
    </w:p>
    <w:p w14:paraId="1F2D8D27" w14:textId="77777777"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sz w:val="20"/>
          <w:szCs w:val="20"/>
        </w:rPr>
        <w:t xml:space="preserve">Changes in the process or procedures are documented and communicated. </w:t>
      </w:r>
    </w:p>
    <w:p w14:paraId="318CCA6A" w14:textId="77777777"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sz w:val="20"/>
          <w:szCs w:val="20"/>
        </w:rPr>
        <w:t xml:space="preserve">Audits and inspections of areas are conducted regularly. </w:t>
      </w:r>
    </w:p>
    <w:p w14:paraId="31423878" w14:textId="77777777"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sz w:val="20"/>
          <w:szCs w:val="20"/>
        </w:rPr>
        <w:t xml:space="preserve">Employees are trained on the procedures relating to their work. </w:t>
      </w:r>
    </w:p>
    <w:p w14:paraId="606D23EB" w14:textId="5607D459" w:rsidR="003378AC" w:rsidRPr="003378AC" w:rsidRDefault="003378AC" w:rsidP="003378AC">
      <w:pPr>
        <w:pStyle w:val="ListParagraph"/>
        <w:widowControl w:val="0"/>
        <w:numPr>
          <w:ilvl w:val="1"/>
          <w:numId w:val="12"/>
        </w:numPr>
        <w:tabs>
          <w:tab w:val="left" w:pos="2278"/>
        </w:tabs>
        <w:autoSpaceDE w:val="0"/>
        <w:autoSpaceDN w:val="0"/>
        <w:ind w:leftChars="0" w:left="1260" w:right="650" w:hanging="180"/>
        <w:jc w:val="both"/>
        <w:rPr>
          <w:rFonts w:eastAsia="Arial"/>
          <w:sz w:val="20"/>
          <w:szCs w:val="20"/>
        </w:rPr>
      </w:pPr>
      <w:r w:rsidRPr="003378AC">
        <w:rPr>
          <w:sz w:val="20"/>
          <w:szCs w:val="20"/>
        </w:rPr>
        <w:t>Training records of employees are up-to date.</w:t>
      </w:r>
    </w:p>
    <w:p w14:paraId="056A3C58" w14:textId="77777777" w:rsidR="003378AC" w:rsidRPr="003378AC" w:rsidRDefault="003378AC" w:rsidP="003378AC">
      <w:pPr>
        <w:pStyle w:val="ListParagraph"/>
        <w:widowControl w:val="0"/>
        <w:tabs>
          <w:tab w:val="left" w:pos="2278"/>
        </w:tabs>
        <w:autoSpaceDE w:val="0"/>
        <w:autoSpaceDN w:val="0"/>
        <w:ind w:leftChars="0" w:left="1260" w:right="650"/>
        <w:jc w:val="both"/>
        <w:rPr>
          <w:rFonts w:eastAsia="Arial"/>
          <w:sz w:val="20"/>
          <w:szCs w:val="20"/>
        </w:rPr>
      </w:pPr>
    </w:p>
    <w:p w14:paraId="40802C49" w14:textId="5F5FC14A" w:rsidR="006449D6" w:rsidRPr="003378AC" w:rsidRDefault="007A5B3F" w:rsidP="003378AC">
      <w:pPr>
        <w:pStyle w:val="ListParagraph"/>
        <w:widowControl w:val="0"/>
        <w:numPr>
          <w:ilvl w:val="0"/>
          <w:numId w:val="12"/>
        </w:numPr>
        <w:tabs>
          <w:tab w:val="left" w:pos="2278"/>
        </w:tabs>
        <w:autoSpaceDE w:val="0"/>
        <w:autoSpaceDN w:val="0"/>
        <w:ind w:leftChars="0" w:right="650"/>
        <w:jc w:val="both"/>
        <w:rPr>
          <w:rFonts w:eastAsia="Arial"/>
          <w:sz w:val="20"/>
          <w:szCs w:val="20"/>
        </w:rPr>
      </w:pPr>
      <w:r w:rsidRPr="003378AC">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3378AC"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Title / Department:</w:t>
            </w:r>
          </w:p>
        </w:tc>
      </w:tr>
      <w:tr w:rsidR="007A5B3F" w:rsidRPr="003378AC"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0</w:t>
            </w:r>
          </w:p>
        </w:tc>
        <w:tc>
          <w:tcPr>
            <w:tcW w:w="760" w:type="pct"/>
            <w:shd w:val="clear" w:color="auto" w:fill="auto"/>
            <w:tcMar>
              <w:top w:w="100" w:type="dxa"/>
              <w:left w:w="100" w:type="dxa"/>
              <w:bottom w:w="100" w:type="dxa"/>
              <w:right w:w="100" w:type="dxa"/>
            </w:tcMar>
            <w:vAlign w:val="center"/>
          </w:tcPr>
          <w:p w14:paraId="70B6D190" w14:textId="20FFA598" w:rsidR="007A5B3F" w:rsidRPr="003378AC" w:rsidRDefault="00AB0C4C" w:rsidP="003378AC">
            <w:pPr>
              <w:widowControl w:val="0"/>
              <w:pBdr>
                <w:top w:val="nil"/>
                <w:left w:val="nil"/>
                <w:bottom w:val="nil"/>
                <w:right w:val="nil"/>
                <w:between w:val="nil"/>
              </w:pBdr>
              <w:jc w:val="center"/>
              <w:rPr>
                <w:sz w:val="20"/>
                <w:szCs w:val="20"/>
              </w:rPr>
            </w:pPr>
            <w:r w:rsidRPr="003378AC">
              <w:rPr>
                <w:sz w:val="20"/>
                <w:szCs w:val="20"/>
              </w:rPr>
              <w:t>202</w:t>
            </w:r>
            <w:r w:rsidR="00963440" w:rsidRPr="003378AC">
              <w:rPr>
                <w:sz w:val="20"/>
                <w:szCs w:val="20"/>
              </w:rPr>
              <w:t>2</w:t>
            </w:r>
            <w:r w:rsidR="00CC3094" w:rsidRPr="003378AC">
              <w:rPr>
                <w:sz w:val="20"/>
                <w:szCs w:val="20"/>
              </w:rPr>
              <w:t>110</w:t>
            </w:r>
            <w:r w:rsidR="001B3F82" w:rsidRPr="003378AC">
              <w:rPr>
                <w:sz w:val="20"/>
                <w:szCs w:val="20"/>
              </w:rPr>
              <w:t>9</w:t>
            </w:r>
          </w:p>
        </w:tc>
        <w:tc>
          <w:tcPr>
            <w:tcW w:w="1185" w:type="pct"/>
            <w:shd w:val="clear" w:color="auto" w:fill="auto"/>
            <w:tcMar>
              <w:top w:w="100" w:type="dxa"/>
              <w:left w:w="100" w:type="dxa"/>
              <w:bottom w:w="100" w:type="dxa"/>
              <w:right w:w="100" w:type="dxa"/>
            </w:tcMar>
            <w:vAlign w:val="center"/>
          </w:tcPr>
          <w:p w14:paraId="30927DEB"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3378AC" w:rsidRDefault="007A5B3F" w:rsidP="003378AC">
            <w:pPr>
              <w:widowControl w:val="0"/>
              <w:pBdr>
                <w:top w:val="nil"/>
                <w:left w:val="nil"/>
                <w:bottom w:val="nil"/>
                <w:right w:val="nil"/>
                <w:between w:val="nil"/>
              </w:pBdr>
              <w:jc w:val="center"/>
              <w:rPr>
                <w:sz w:val="20"/>
                <w:szCs w:val="20"/>
              </w:rPr>
            </w:pPr>
            <w:r w:rsidRPr="003378AC">
              <w:rPr>
                <w:sz w:val="20"/>
                <w:szCs w:val="20"/>
              </w:rPr>
              <w:t>PCQI / Compliance</w:t>
            </w:r>
          </w:p>
        </w:tc>
      </w:tr>
    </w:tbl>
    <w:p w14:paraId="15038796" w14:textId="77777777" w:rsidR="007D5C7C" w:rsidRDefault="007D5C7C" w:rsidP="003378AC">
      <w:pPr>
        <w:jc w:val="both"/>
        <w:rPr>
          <w:b/>
          <w:sz w:val="16"/>
          <w:szCs w:val="16"/>
        </w:rPr>
      </w:pPr>
    </w:p>
    <w:p w14:paraId="0ECBF08E" w14:textId="77777777" w:rsidR="004D308C" w:rsidRDefault="004D308C" w:rsidP="003378AC">
      <w:pPr>
        <w:spacing w:after="12"/>
        <w:jc w:val="both"/>
        <w:rPr>
          <w:sz w:val="20"/>
          <w:szCs w:val="20"/>
        </w:rPr>
      </w:pPr>
      <w:r>
        <w:rPr>
          <w:b/>
          <w:sz w:val="16"/>
        </w:rPr>
        <w:t xml:space="preserve">Requirements: </w:t>
      </w:r>
    </w:p>
    <w:p w14:paraId="40D82BE3" w14:textId="77777777" w:rsidR="004D308C" w:rsidRDefault="004D308C" w:rsidP="003378A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3378A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1CE072D1" w14:textId="524DAB91" w:rsidR="00553F4F" w:rsidRDefault="004D308C" w:rsidP="003378A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CB14B7D" w14:textId="114A3B1C" w:rsidR="00B021AD" w:rsidRDefault="00B021AD" w:rsidP="003378AC">
      <w:pPr>
        <w:shd w:val="clear" w:color="auto" w:fill="FFFFFF"/>
        <w:jc w:val="center"/>
        <w:rPr>
          <w:rStyle w:val="Hyperlink"/>
          <w:b/>
          <w:bCs/>
          <w:i/>
          <w:iCs/>
          <w:sz w:val="18"/>
          <w:szCs w:val="18"/>
        </w:rPr>
      </w:pPr>
    </w:p>
    <w:p w14:paraId="3A9D2C58" w14:textId="77777777" w:rsidR="007A5B3F" w:rsidRDefault="007A5B3F" w:rsidP="003378AC">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3378AC"/>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9DBC7" w14:textId="77777777" w:rsidR="00EA43B6" w:rsidRDefault="00EA43B6">
      <w:pPr>
        <w:spacing w:line="240" w:lineRule="auto"/>
      </w:pPr>
      <w:r>
        <w:separator/>
      </w:r>
    </w:p>
  </w:endnote>
  <w:endnote w:type="continuationSeparator" w:id="0">
    <w:p w14:paraId="10E284A6" w14:textId="77777777" w:rsidR="00EA43B6" w:rsidRDefault="00EA4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33106CA1"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B021AD">
            <w:rPr>
              <w:rFonts w:eastAsia="Calibri"/>
              <w:sz w:val="18"/>
              <w:szCs w:val="18"/>
            </w:rPr>
            <w:t>2</w:t>
          </w:r>
          <w:r w:rsidR="00A16666">
            <w:rPr>
              <w:rFonts w:eastAsia="Calibri"/>
              <w:sz w:val="18"/>
              <w:szCs w:val="18"/>
            </w:rPr>
            <w:t>110</w:t>
          </w:r>
          <w:r w:rsidR="0008568B">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9F6F69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2.1</w:t>
          </w:r>
          <w:r w:rsidRPr="0008568B">
            <w:rPr>
              <w:rFonts w:eastAsia="Calibri"/>
              <w:sz w:val="18"/>
              <w:szCs w:val="18"/>
            </w:rPr>
            <w:t>.P</w:t>
          </w:r>
          <w:r w:rsidR="00ED16D1">
            <w:rPr>
              <w:rFonts w:eastAsia="Calibri"/>
              <w:sz w:val="18"/>
              <w:szCs w:val="18"/>
            </w:rPr>
            <w:t>2</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A2763" w14:textId="77777777" w:rsidR="00EA43B6" w:rsidRDefault="00EA43B6">
      <w:pPr>
        <w:spacing w:line="240" w:lineRule="auto"/>
      </w:pPr>
      <w:r>
        <w:separator/>
      </w:r>
    </w:p>
  </w:footnote>
  <w:footnote w:type="continuationSeparator" w:id="0">
    <w:p w14:paraId="36FAB1D3" w14:textId="77777777" w:rsidR="00EA43B6" w:rsidRDefault="00EA43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E9962CF"/>
    <w:multiLevelType w:val="multilevel"/>
    <w:tmpl w:val="FA0400A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79FA388F"/>
    <w:multiLevelType w:val="multilevel"/>
    <w:tmpl w:val="801C135C"/>
    <w:lvl w:ilvl="0">
      <w:start w:val="1"/>
      <w:numFmt w:val="decimal"/>
      <w:lvlText w:val="%1."/>
      <w:lvlJc w:val="right"/>
      <w:pPr>
        <w:ind w:left="720" w:hanging="360"/>
      </w:pPr>
      <w:rPr>
        <w:i w:val="0"/>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i w:val="0"/>
        <w:strike w:val="0"/>
        <w:dstrike w:val="0"/>
        <w:u w:val="none"/>
        <w:effect w:val="none"/>
      </w:rPr>
    </w:lvl>
    <w:lvl w:ilvl="3">
      <w:start w:val="1"/>
      <w:numFmt w:val="decimal"/>
      <w:lvlText w:val="%1.%2.%3.%4."/>
      <w:lvlJc w:val="right"/>
      <w:pPr>
        <w:ind w:left="2880" w:hanging="360"/>
      </w:pPr>
      <w:rPr>
        <w:i w:val="0"/>
        <w:iCs/>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num w:numId="1" w16cid:durableId="423765521">
    <w:abstractNumId w:val="0"/>
  </w:num>
  <w:num w:numId="2" w16cid:durableId="660354358">
    <w:abstractNumId w:val="4"/>
  </w:num>
  <w:num w:numId="3" w16cid:durableId="1673335139">
    <w:abstractNumId w:val="3"/>
  </w:num>
  <w:num w:numId="4" w16cid:durableId="402720714">
    <w:abstractNumId w:val="1"/>
  </w:num>
  <w:num w:numId="5" w16cid:durableId="1003553146">
    <w:abstractNumId w:val="7"/>
  </w:num>
  <w:num w:numId="6" w16cid:durableId="1045956946">
    <w:abstractNumId w:val="5"/>
  </w:num>
  <w:num w:numId="7" w16cid:durableId="1712728662">
    <w:abstractNumId w:val="8"/>
  </w:num>
  <w:num w:numId="8" w16cid:durableId="1107506537">
    <w:abstractNumId w:val="4"/>
  </w:num>
  <w:num w:numId="9" w16cid:durableId="226570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899621">
    <w:abstractNumId w:val="6"/>
  </w:num>
  <w:num w:numId="11" w16cid:durableId="1892961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495777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0FB7"/>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653ED"/>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6505"/>
    <w:rsid w:val="001C7BCA"/>
    <w:rsid w:val="001C7C4D"/>
    <w:rsid w:val="001D1084"/>
    <w:rsid w:val="001D3A58"/>
    <w:rsid w:val="001D5C7D"/>
    <w:rsid w:val="001D74DB"/>
    <w:rsid w:val="001E174F"/>
    <w:rsid w:val="001E2C08"/>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AC"/>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5B68"/>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FDF"/>
    <w:rsid w:val="004F6840"/>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33B"/>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7EA"/>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0FDA"/>
    <w:rsid w:val="007D15BE"/>
    <w:rsid w:val="007D1DBD"/>
    <w:rsid w:val="007D43DB"/>
    <w:rsid w:val="007D5C7C"/>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42B"/>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549B"/>
    <w:rsid w:val="008E06D6"/>
    <w:rsid w:val="008F4A90"/>
    <w:rsid w:val="008F68FA"/>
    <w:rsid w:val="00901752"/>
    <w:rsid w:val="00901FAA"/>
    <w:rsid w:val="009024C4"/>
    <w:rsid w:val="0090267F"/>
    <w:rsid w:val="00902980"/>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E7592"/>
    <w:rsid w:val="009F0200"/>
    <w:rsid w:val="009F06CF"/>
    <w:rsid w:val="009F133D"/>
    <w:rsid w:val="009F14AA"/>
    <w:rsid w:val="009F7646"/>
    <w:rsid w:val="009F79C8"/>
    <w:rsid w:val="009F7B6E"/>
    <w:rsid w:val="00A0093A"/>
    <w:rsid w:val="00A07F97"/>
    <w:rsid w:val="00A114A0"/>
    <w:rsid w:val="00A1501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9C8"/>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796"/>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19A7"/>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01C1"/>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4202"/>
    <w:rsid w:val="00EA25FC"/>
    <w:rsid w:val="00EA395C"/>
    <w:rsid w:val="00EA435C"/>
    <w:rsid w:val="00EA43B6"/>
    <w:rsid w:val="00EA4BA8"/>
    <w:rsid w:val="00EA5274"/>
    <w:rsid w:val="00EA6910"/>
    <w:rsid w:val="00EB0EEF"/>
    <w:rsid w:val="00EB62B2"/>
    <w:rsid w:val="00EB6916"/>
    <w:rsid w:val="00EC5382"/>
    <w:rsid w:val="00EC5565"/>
    <w:rsid w:val="00ED16D1"/>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479D"/>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D5C7C"/>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EA25F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72173853">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669941184">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57213648">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6764484">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2103598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2371</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2023-01-30T07:18:00Z</dcterms:created>
  <dcterms:modified xsi:type="dcterms:W3CDTF">2023-01-30T07:18:00Z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63d33fbcc8e9609e75801248973dade48400e9b64c488444b6e3f9bc5564d38f</vt:lpwstr>
  </property>
</Properties>
</file>