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0643E5" w14:textId="15DC95C3" w:rsidR="00D90A57" w:rsidRPr="00D90A57" w:rsidRDefault="00D90A57" w:rsidP="00D90A57">
      <w:pPr>
        <w:tabs>
          <w:tab w:val="left" w:pos="1344"/>
        </w:tabs>
        <w:jc w:val="center"/>
        <w:rPr>
          <w:b/>
          <w:bCs/>
        </w:rPr>
      </w:pPr>
      <w:r>
        <w:rPr>
          <w:b/>
          <w:bCs/>
        </w:rPr>
        <w:t>Environmental Monitoring Training Material and Comprehension Quiz</w:t>
      </w:r>
    </w:p>
    <w:p w14:paraId="29BDF80F" w14:textId="77777777" w:rsidR="00D90A57" w:rsidRDefault="00D90A57" w:rsidP="004D3BF1">
      <w:pPr>
        <w:tabs>
          <w:tab w:val="left" w:pos="1344"/>
        </w:tabs>
        <w:jc w:val="both"/>
        <w:rPr>
          <w:sz w:val="20"/>
          <w:szCs w:val="20"/>
        </w:rPr>
      </w:pPr>
    </w:p>
    <w:p w14:paraId="25F0F7CC" w14:textId="77777777" w:rsidR="0012008E" w:rsidRPr="00802AF9" w:rsidRDefault="0012008E" w:rsidP="0012008E">
      <w:pPr>
        <w:ind w:left="990"/>
        <w:contextualSpacing/>
        <w:jc w:val="both"/>
        <w:rPr>
          <w:sz w:val="20"/>
          <w:szCs w:val="20"/>
        </w:rPr>
      </w:pPr>
    </w:p>
    <w:p w14:paraId="08BB18C2" w14:textId="77777777" w:rsidR="004D3FFE" w:rsidRPr="00802AF9" w:rsidRDefault="007A2C03" w:rsidP="004D3BF1">
      <w:pPr>
        <w:numPr>
          <w:ilvl w:val="0"/>
          <w:numId w:val="1"/>
        </w:numPr>
        <w:ind w:left="360"/>
        <w:contextualSpacing/>
        <w:jc w:val="both"/>
        <w:rPr>
          <w:sz w:val="20"/>
          <w:szCs w:val="20"/>
        </w:rPr>
      </w:pPr>
      <w:r w:rsidRPr="00802AF9">
        <w:rPr>
          <w:sz w:val="20"/>
          <w:szCs w:val="20"/>
        </w:rPr>
        <w:t>Policy</w:t>
      </w:r>
    </w:p>
    <w:p w14:paraId="6286F9E8" w14:textId="62621CA5" w:rsidR="0084010C" w:rsidRPr="00802AF9" w:rsidRDefault="0084010C" w:rsidP="004D3BF1">
      <w:pPr>
        <w:numPr>
          <w:ilvl w:val="1"/>
          <w:numId w:val="1"/>
        </w:numPr>
        <w:ind w:left="990" w:hanging="270"/>
        <w:contextualSpacing/>
        <w:jc w:val="both"/>
        <w:rPr>
          <w:sz w:val="20"/>
          <w:szCs w:val="20"/>
        </w:rPr>
      </w:pPr>
      <w:r w:rsidRPr="00802AF9">
        <w:rPr>
          <w:sz w:val="20"/>
          <w:szCs w:val="20"/>
        </w:rPr>
        <w:t xml:space="preserve">A risk-based approach is in place to define the microbiological environmental </w:t>
      </w:r>
      <w:r w:rsidR="00CE70C0" w:rsidRPr="00802AF9">
        <w:rPr>
          <w:sz w:val="20"/>
          <w:szCs w:val="20"/>
        </w:rPr>
        <w:t>monitoring program</w:t>
      </w:r>
      <w:r w:rsidRPr="00802AF9">
        <w:rPr>
          <w:sz w:val="20"/>
          <w:szCs w:val="20"/>
        </w:rPr>
        <w:t>, which is established, implemented, and maintained to reduce the risk of food contamination.</w:t>
      </w:r>
    </w:p>
    <w:p w14:paraId="116A7D9B" w14:textId="5B799647" w:rsidR="007D5A9D" w:rsidRPr="00802AF9" w:rsidRDefault="009F1A91" w:rsidP="004D3BF1">
      <w:pPr>
        <w:numPr>
          <w:ilvl w:val="1"/>
          <w:numId w:val="1"/>
        </w:numPr>
        <w:ind w:left="990" w:hanging="270"/>
        <w:contextualSpacing/>
        <w:jc w:val="both"/>
        <w:rPr>
          <w:sz w:val="20"/>
          <w:szCs w:val="20"/>
        </w:rPr>
      </w:pPr>
      <w:r w:rsidRPr="00802AF9">
        <w:rPr>
          <w:sz w:val="20"/>
          <w:szCs w:val="20"/>
        </w:rPr>
        <w:t>Every element in the environmental monitoring program is addressed to minimize the potential for product recontamination through a documented plan.</w:t>
      </w:r>
    </w:p>
    <w:p w14:paraId="14887FD8" w14:textId="7E7F4B32" w:rsidR="009F1A91" w:rsidRPr="00802AF9" w:rsidRDefault="00CE70C0" w:rsidP="004D3BF1">
      <w:pPr>
        <w:numPr>
          <w:ilvl w:val="1"/>
          <w:numId w:val="1"/>
        </w:numPr>
        <w:ind w:left="990" w:hanging="270"/>
        <w:contextualSpacing/>
        <w:jc w:val="both"/>
        <w:rPr>
          <w:sz w:val="20"/>
          <w:szCs w:val="20"/>
        </w:rPr>
      </w:pPr>
      <w:r w:rsidRPr="00802AF9">
        <w:rPr>
          <w:sz w:val="20"/>
          <w:szCs w:val="20"/>
        </w:rPr>
        <w:t>I</w:t>
      </w:r>
      <w:r w:rsidR="009F1A91" w:rsidRPr="00802AF9">
        <w:rPr>
          <w:sz w:val="20"/>
          <w:szCs w:val="20"/>
        </w:rPr>
        <w:t>ngress or spread of pathogens in the processing facility</w:t>
      </w:r>
      <w:r w:rsidRPr="00802AF9">
        <w:rPr>
          <w:sz w:val="20"/>
          <w:szCs w:val="20"/>
        </w:rPr>
        <w:t xml:space="preserve"> </w:t>
      </w:r>
      <w:r w:rsidR="00270D3E" w:rsidRPr="00802AF9">
        <w:rPr>
          <w:sz w:val="20"/>
          <w:szCs w:val="20"/>
        </w:rPr>
        <w:t>is</w:t>
      </w:r>
      <w:r w:rsidRPr="00802AF9">
        <w:rPr>
          <w:sz w:val="20"/>
          <w:szCs w:val="20"/>
        </w:rPr>
        <w:t xml:space="preserve"> prevented</w:t>
      </w:r>
      <w:r w:rsidR="009F1A91" w:rsidRPr="00802AF9">
        <w:rPr>
          <w:sz w:val="20"/>
          <w:szCs w:val="20"/>
        </w:rPr>
        <w:t>.</w:t>
      </w:r>
    </w:p>
    <w:p w14:paraId="1A01AEAC" w14:textId="3C955DA3" w:rsidR="009F1A91" w:rsidRPr="00802AF9" w:rsidRDefault="00CE70C0" w:rsidP="004D3BF1">
      <w:pPr>
        <w:numPr>
          <w:ilvl w:val="1"/>
          <w:numId w:val="1"/>
        </w:numPr>
        <w:ind w:left="990" w:hanging="270"/>
        <w:contextualSpacing/>
        <w:jc w:val="both"/>
        <w:rPr>
          <w:sz w:val="20"/>
          <w:szCs w:val="20"/>
        </w:rPr>
      </w:pPr>
      <w:r w:rsidRPr="00802AF9">
        <w:rPr>
          <w:sz w:val="20"/>
          <w:szCs w:val="20"/>
        </w:rPr>
        <w:t>P</w:t>
      </w:r>
      <w:r w:rsidR="009F1A91" w:rsidRPr="00802AF9">
        <w:rPr>
          <w:sz w:val="20"/>
          <w:szCs w:val="20"/>
        </w:rPr>
        <w:t>rocedures for verification of pathogens, spoilage, and indicator microorganism controls and corrective actions</w:t>
      </w:r>
      <w:r w:rsidRPr="00802AF9">
        <w:rPr>
          <w:sz w:val="20"/>
          <w:szCs w:val="20"/>
        </w:rPr>
        <w:t xml:space="preserve"> are established</w:t>
      </w:r>
      <w:r w:rsidR="009F1A91" w:rsidRPr="00802AF9">
        <w:rPr>
          <w:sz w:val="20"/>
          <w:szCs w:val="20"/>
        </w:rPr>
        <w:t>.</w:t>
      </w:r>
    </w:p>
    <w:p w14:paraId="5AA3C8F7" w14:textId="77777777" w:rsidR="0084010C" w:rsidRPr="00802AF9" w:rsidRDefault="0084010C" w:rsidP="0084010C">
      <w:pPr>
        <w:numPr>
          <w:ilvl w:val="1"/>
          <w:numId w:val="1"/>
        </w:numPr>
        <w:ind w:left="990" w:hanging="270"/>
        <w:contextualSpacing/>
        <w:jc w:val="both"/>
        <w:rPr>
          <w:sz w:val="20"/>
          <w:szCs w:val="20"/>
        </w:rPr>
      </w:pPr>
      <w:r w:rsidRPr="00802AF9">
        <w:rPr>
          <w:sz w:val="20"/>
          <w:szCs w:val="20"/>
        </w:rPr>
        <w:t>The facility verifies the effectiveness of the overall hygienic practices and provides the necessary information to prevent possible microbial contamination of food products.</w:t>
      </w:r>
    </w:p>
    <w:p w14:paraId="794F1887" w14:textId="3F3810B9" w:rsidR="0084010C" w:rsidRPr="00802AF9" w:rsidRDefault="0084010C" w:rsidP="0084010C">
      <w:pPr>
        <w:numPr>
          <w:ilvl w:val="1"/>
          <w:numId w:val="1"/>
        </w:numPr>
        <w:ind w:left="990" w:hanging="270"/>
        <w:contextualSpacing/>
        <w:jc w:val="both"/>
        <w:rPr>
          <w:sz w:val="20"/>
          <w:szCs w:val="20"/>
        </w:rPr>
      </w:pPr>
      <w:r w:rsidRPr="00802AF9">
        <w:rPr>
          <w:sz w:val="20"/>
          <w:szCs w:val="20"/>
        </w:rPr>
        <w:t>The facility identifies potential risks in open product areas that can lead to the production of non-conforming products, consumer complaints, or even an incident.</w:t>
      </w:r>
    </w:p>
    <w:p w14:paraId="3E92EC1C" w14:textId="77777777" w:rsidR="002405A6" w:rsidRPr="00802AF9" w:rsidRDefault="002405A6" w:rsidP="004D3BF1">
      <w:pPr>
        <w:ind w:left="1440"/>
        <w:contextualSpacing/>
        <w:jc w:val="both"/>
        <w:rPr>
          <w:sz w:val="20"/>
          <w:szCs w:val="20"/>
        </w:rPr>
      </w:pPr>
    </w:p>
    <w:p w14:paraId="3D616DDD" w14:textId="77777777" w:rsidR="004D3FFE" w:rsidRPr="00802AF9" w:rsidRDefault="007A2C03" w:rsidP="004D3BF1">
      <w:pPr>
        <w:numPr>
          <w:ilvl w:val="0"/>
          <w:numId w:val="1"/>
        </w:numPr>
        <w:ind w:left="360"/>
        <w:contextualSpacing/>
        <w:jc w:val="both"/>
        <w:rPr>
          <w:sz w:val="20"/>
          <w:szCs w:val="20"/>
        </w:rPr>
      </w:pPr>
      <w:r w:rsidRPr="00802AF9">
        <w:rPr>
          <w:sz w:val="20"/>
          <w:szCs w:val="20"/>
        </w:rPr>
        <w:t>Procedure</w:t>
      </w:r>
    </w:p>
    <w:p w14:paraId="4D670C16" w14:textId="77777777" w:rsidR="0084010C" w:rsidRPr="00802AF9" w:rsidRDefault="0084010C" w:rsidP="0084010C">
      <w:pPr>
        <w:numPr>
          <w:ilvl w:val="1"/>
          <w:numId w:val="1"/>
        </w:numPr>
        <w:ind w:left="990" w:hanging="270"/>
        <w:contextualSpacing/>
        <w:jc w:val="both"/>
        <w:rPr>
          <w:sz w:val="20"/>
          <w:szCs w:val="20"/>
        </w:rPr>
      </w:pPr>
      <w:r w:rsidRPr="00802AF9">
        <w:rPr>
          <w:sz w:val="20"/>
          <w:szCs w:val="20"/>
        </w:rPr>
        <w:t>Environmental Monitoring Implementation</w:t>
      </w:r>
    </w:p>
    <w:p w14:paraId="1A33BFD7" w14:textId="4545C060" w:rsidR="0084010C" w:rsidRPr="00802AF9" w:rsidRDefault="0084010C" w:rsidP="0084010C">
      <w:pPr>
        <w:numPr>
          <w:ilvl w:val="2"/>
          <w:numId w:val="1"/>
        </w:numPr>
        <w:ind w:left="1710" w:hanging="180"/>
        <w:contextualSpacing/>
        <w:jc w:val="both"/>
        <w:rPr>
          <w:sz w:val="20"/>
          <w:szCs w:val="20"/>
        </w:rPr>
      </w:pPr>
      <w:r w:rsidRPr="00802AF9">
        <w:rPr>
          <w:sz w:val="20"/>
          <w:szCs w:val="20"/>
        </w:rPr>
        <w:t>Create a team (made up of multidisciplinary members with a background in microbiology, food safety, specific production processes of the organization, maintenance/equipment design, etc.).</w:t>
      </w:r>
    </w:p>
    <w:p w14:paraId="74665FC6" w14:textId="24220B81" w:rsidR="0084010C" w:rsidRPr="00802AF9" w:rsidRDefault="0084010C" w:rsidP="0084010C">
      <w:pPr>
        <w:numPr>
          <w:ilvl w:val="2"/>
          <w:numId w:val="1"/>
        </w:numPr>
        <w:ind w:left="1710" w:hanging="180"/>
        <w:contextualSpacing/>
        <w:jc w:val="both"/>
        <w:rPr>
          <w:sz w:val="20"/>
          <w:szCs w:val="20"/>
        </w:rPr>
      </w:pPr>
      <w:r w:rsidRPr="00802AF9">
        <w:rPr>
          <w:sz w:val="20"/>
          <w:szCs w:val="20"/>
        </w:rPr>
        <w:t xml:space="preserve">Conduct the risk assessment to build an environmental monitoring program that meets the specific needs of your organization: </w:t>
      </w:r>
    </w:p>
    <w:p w14:paraId="07C24DA2" w14:textId="550B3B08" w:rsidR="0084010C" w:rsidRPr="00802AF9" w:rsidRDefault="0084010C" w:rsidP="0084010C">
      <w:pPr>
        <w:numPr>
          <w:ilvl w:val="3"/>
          <w:numId w:val="1"/>
        </w:numPr>
        <w:ind w:left="2520" w:hanging="90"/>
        <w:contextualSpacing/>
        <w:jc w:val="both"/>
        <w:rPr>
          <w:sz w:val="20"/>
          <w:szCs w:val="20"/>
        </w:rPr>
      </w:pPr>
      <w:r w:rsidRPr="00802AF9">
        <w:rPr>
          <w:sz w:val="20"/>
          <w:szCs w:val="20"/>
        </w:rPr>
        <w:t>Define relevant microbiological hazards, including relevant pathogens, spoilage, and/or indicator organisms.</w:t>
      </w:r>
    </w:p>
    <w:p w14:paraId="05251E9D" w14:textId="77777777" w:rsidR="008B7607" w:rsidRPr="00802AF9" w:rsidRDefault="0084010C" w:rsidP="008B7607">
      <w:pPr>
        <w:numPr>
          <w:ilvl w:val="4"/>
          <w:numId w:val="1"/>
        </w:numPr>
        <w:ind w:hanging="270"/>
        <w:contextualSpacing/>
        <w:jc w:val="both"/>
        <w:rPr>
          <w:sz w:val="20"/>
          <w:szCs w:val="20"/>
        </w:rPr>
      </w:pPr>
      <w:r w:rsidRPr="00802AF9">
        <w:rPr>
          <w:sz w:val="20"/>
          <w:szCs w:val="20"/>
        </w:rPr>
        <w:t xml:space="preserve">Consider the nature of the microorganism, including the ability to survive/grow in certain conditions, including pathogens, spoilage organisms, and indicator organisms. </w:t>
      </w:r>
    </w:p>
    <w:p w14:paraId="1CA93135" w14:textId="7C773B26" w:rsidR="0084010C" w:rsidRPr="00802AF9" w:rsidRDefault="0084010C" w:rsidP="008B7607">
      <w:pPr>
        <w:numPr>
          <w:ilvl w:val="4"/>
          <w:numId w:val="1"/>
        </w:numPr>
        <w:ind w:hanging="270"/>
        <w:contextualSpacing/>
        <w:jc w:val="both"/>
        <w:rPr>
          <w:sz w:val="20"/>
          <w:szCs w:val="20"/>
        </w:rPr>
      </w:pPr>
      <w:r w:rsidRPr="00802AF9">
        <w:rPr>
          <w:sz w:val="20"/>
          <w:szCs w:val="20"/>
        </w:rPr>
        <w:t>Consider specific hazards that may be relevant to the production environment, including specific hazards of concern linked to the type of product produced.</w:t>
      </w:r>
    </w:p>
    <w:p w14:paraId="0584EF56" w14:textId="69C5A148" w:rsidR="008B7607" w:rsidRDefault="008B7607" w:rsidP="008B7607">
      <w:pPr>
        <w:contextualSpacing/>
        <w:jc w:val="center"/>
        <w:rPr>
          <w:sz w:val="20"/>
          <w:szCs w:val="20"/>
          <w:highlight w:val="green"/>
        </w:rPr>
      </w:pPr>
      <w:r w:rsidRPr="008B7607">
        <w:rPr>
          <w:noProof/>
          <w:sz w:val="20"/>
          <w:szCs w:val="20"/>
        </w:rPr>
        <w:lastRenderedPageBreak/>
        <w:drawing>
          <wp:inline distT="0" distB="0" distL="0" distR="0" wp14:anchorId="5DC9244A" wp14:editId="0882229F">
            <wp:extent cx="4224901" cy="3467100"/>
            <wp:effectExtent l="0" t="0" r="4445" b="0"/>
            <wp:docPr id="1860231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3188" name="Picture 1" descr="A screenshot of a computer&#10;&#10;Description automatically generated"/>
                    <pic:cNvPicPr/>
                  </pic:nvPicPr>
                  <pic:blipFill>
                    <a:blip r:embed="rId9"/>
                    <a:stretch>
                      <a:fillRect/>
                    </a:stretch>
                  </pic:blipFill>
                  <pic:spPr>
                    <a:xfrm>
                      <a:off x="0" y="0"/>
                      <a:ext cx="4229318" cy="3470725"/>
                    </a:xfrm>
                    <a:prstGeom prst="rect">
                      <a:avLst/>
                    </a:prstGeom>
                  </pic:spPr>
                </pic:pic>
              </a:graphicData>
            </a:graphic>
          </wp:inline>
        </w:drawing>
      </w:r>
    </w:p>
    <w:p w14:paraId="533A631E" w14:textId="77777777" w:rsidR="008B7607" w:rsidRPr="00802AF9" w:rsidRDefault="008B7607" w:rsidP="008B7607">
      <w:pPr>
        <w:contextualSpacing/>
        <w:jc w:val="center"/>
        <w:rPr>
          <w:sz w:val="20"/>
          <w:szCs w:val="20"/>
        </w:rPr>
      </w:pPr>
      <w:r w:rsidRPr="00802AF9">
        <w:rPr>
          <w:sz w:val="20"/>
          <w:szCs w:val="20"/>
        </w:rPr>
        <w:t>Table 1: Potential Microorganisms of Concern</w:t>
      </w:r>
    </w:p>
    <w:p w14:paraId="6F380590" w14:textId="77777777" w:rsidR="008B7607" w:rsidRPr="00802AF9" w:rsidRDefault="008B7607" w:rsidP="008B7607">
      <w:pPr>
        <w:contextualSpacing/>
        <w:jc w:val="center"/>
        <w:rPr>
          <w:sz w:val="20"/>
          <w:szCs w:val="20"/>
        </w:rPr>
      </w:pPr>
    </w:p>
    <w:p w14:paraId="3006A441" w14:textId="50B3C56C" w:rsidR="008B7607" w:rsidRPr="00802AF9" w:rsidRDefault="008B7607" w:rsidP="008B7607">
      <w:pPr>
        <w:numPr>
          <w:ilvl w:val="3"/>
          <w:numId w:val="1"/>
        </w:numPr>
        <w:ind w:left="2520" w:hanging="90"/>
        <w:contextualSpacing/>
        <w:jc w:val="both"/>
        <w:rPr>
          <w:sz w:val="20"/>
          <w:szCs w:val="20"/>
        </w:rPr>
      </w:pPr>
      <w:r w:rsidRPr="00802AF9">
        <w:rPr>
          <w:sz w:val="20"/>
          <w:szCs w:val="20"/>
        </w:rPr>
        <w:t>Define environmental monitoring sampling zones of risk related to the different hazards.</w:t>
      </w:r>
    </w:p>
    <w:p w14:paraId="6587EB8C" w14:textId="77777777" w:rsidR="008B7607" w:rsidRPr="00802AF9" w:rsidRDefault="008B7607" w:rsidP="008B7607">
      <w:pPr>
        <w:numPr>
          <w:ilvl w:val="3"/>
          <w:numId w:val="1"/>
        </w:numPr>
        <w:ind w:left="2520" w:hanging="90"/>
        <w:contextualSpacing/>
        <w:jc w:val="both"/>
        <w:rPr>
          <w:sz w:val="20"/>
          <w:szCs w:val="20"/>
        </w:rPr>
      </w:pPr>
      <w:r w:rsidRPr="00802AF9">
        <w:rPr>
          <w:sz w:val="20"/>
          <w:szCs w:val="20"/>
        </w:rPr>
        <w:t xml:space="preserve">Define suitable sampling protocols: </w:t>
      </w:r>
    </w:p>
    <w:p w14:paraId="65388B5E" w14:textId="77777777" w:rsidR="008B7607" w:rsidRPr="00802AF9" w:rsidRDefault="008B7607" w:rsidP="008B7607">
      <w:pPr>
        <w:numPr>
          <w:ilvl w:val="4"/>
          <w:numId w:val="1"/>
        </w:numPr>
        <w:ind w:hanging="270"/>
        <w:contextualSpacing/>
        <w:jc w:val="both"/>
        <w:rPr>
          <w:sz w:val="20"/>
          <w:szCs w:val="20"/>
        </w:rPr>
      </w:pPr>
      <w:r w:rsidRPr="00802AF9">
        <w:rPr>
          <w:sz w:val="20"/>
          <w:szCs w:val="20"/>
        </w:rPr>
        <w:t xml:space="preserve">Sample types: such as swabs, water samples, and air plates. Protein swabs and ATP swabs may also be used for the verification of cleaning. </w:t>
      </w:r>
    </w:p>
    <w:p w14:paraId="72DC0824" w14:textId="77777777" w:rsidR="008B7607" w:rsidRPr="00802AF9" w:rsidRDefault="008B7607" w:rsidP="008B7607">
      <w:pPr>
        <w:numPr>
          <w:ilvl w:val="4"/>
          <w:numId w:val="1"/>
        </w:numPr>
        <w:ind w:hanging="270"/>
        <w:contextualSpacing/>
        <w:jc w:val="both"/>
        <w:rPr>
          <w:sz w:val="20"/>
          <w:szCs w:val="20"/>
        </w:rPr>
      </w:pPr>
      <w:r w:rsidRPr="00802AF9">
        <w:rPr>
          <w:sz w:val="20"/>
          <w:szCs w:val="20"/>
        </w:rPr>
        <w:t xml:space="preserve">Sampling tools: such as dry or wet cotton swabs, sponge swabs, RODAC plates, and air samplers. </w:t>
      </w:r>
    </w:p>
    <w:p w14:paraId="714D333B" w14:textId="77777777" w:rsidR="008B7607" w:rsidRPr="00802AF9" w:rsidRDefault="008B7607" w:rsidP="008B7607">
      <w:pPr>
        <w:numPr>
          <w:ilvl w:val="4"/>
          <w:numId w:val="1"/>
        </w:numPr>
        <w:ind w:hanging="270"/>
        <w:contextualSpacing/>
        <w:jc w:val="both"/>
        <w:rPr>
          <w:sz w:val="20"/>
          <w:szCs w:val="20"/>
        </w:rPr>
      </w:pPr>
      <w:r w:rsidRPr="00802AF9">
        <w:rPr>
          <w:sz w:val="20"/>
          <w:szCs w:val="20"/>
        </w:rPr>
        <w:t xml:space="preserve">Sampling techniques (including which surface size to consider) </w:t>
      </w:r>
    </w:p>
    <w:p w14:paraId="6A3571EE" w14:textId="77777777" w:rsidR="008B7607" w:rsidRPr="00802AF9" w:rsidRDefault="008B7607" w:rsidP="008B7607">
      <w:pPr>
        <w:numPr>
          <w:ilvl w:val="4"/>
          <w:numId w:val="1"/>
        </w:numPr>
        <w:ind w:hanging="270"/>
        <w:contextualSpacing/>
        <w:jc w:val="both"/>
        <w:rPr>
          <w:sz w:val="20"/>
          <w:szCs w:val="20"/>
        </w:rPr>
      </w:pPr>
      <w:r w:rsidRPr="00802AF9">
        <w:rPr>
          <w:sz w:val="20"/>
          <w:szCs w:val="20"/>
        </w:rPr>
        <w:t xml:space="preserve">Sample location/sites: based on the zones listed on the previous page. </w:t>
      </w:r>
    </w:p>
    <w:p w14:paraId="2F826ECF" w14:textId="17066B4F" w:rsidR="008B7607" w:rsidRPr="00802AF9" w:rsidRDefault="008B7607" w:rsidP="008B7607">
      <w:pPr>
        <w:numPr>
          <w:ilvl w:val="4"/>
          <w:numId w:val="1"/>
        </w:numPr>
        <w:ind w:hanging="270"/>
        <w:contextualSpacing/>
        <w:jc w:val="both"/>
        <w:rPr>
          <w:sz w:val="20"/>
          <w:szCs w:val="20"/>
        </w:rPr>
      </w:pPr>
      <w:r w:rsidRPr="00802AF9">
        <w:rPr>
          <w:sz w:val="20"/>
          <w:szCs w:val="20"/>
        </w:rPr>
        <w:t>Test methods: could be rapid or laboratory-based; requirements of FSSC Additional Requirement 2.5.1(a)</w:t>
      </w:r>
      <w:r w:rsidR="00FE107C" w:rsidRPr="00802AF9">
        <w:t xml:space="preserve"> </w:t>
      </w:r>
      <w:r w:rsidR="00FA48E7" w:rsidRPr="00802AF9">
        <w:rPr>
          <w:sz w:val="20"/>
          <w:szCs w:val="20"/>
        </w:rPr>
        <w:t xml:space="preserve">Management Of Services And Purchased Materials </w:t>
      </w:r>
      <w:r w:rsidRPr="00802AF9">
        <w:rPr>
          <w:sz w:val="20"/>
          <w:szCs w:val="20"/>
        </w:rPr>
        <w:t xml:space="preserve">apply. </w:t>
      </w:r>
    </w:p>
    <w:p w14:paraId="4CEB698E" w14:textId="77777777" w:rsidR="008B7607" w:rsidRPr="00802AF9" w:rsidRDefault="008B7607" w:rsidP="008B7607">
      <w:pPr>
        <w:numPr>
          <w:ilvl w:val="3"/>
          <w:numId w:val="1"/>
        </w:numPr>
        <w:ind w:left="2520" w:hanging="90"/>
        <w:contextualSpacing/>
        <w:jc w:val="both"/>
        <w:rPr>
          <w:sz w:val="20"/>
          <w:szCs w:val="20"/>
        </w:rPr>
      </w:pPr>
      <w:r w:rsidRPr="00802AF9">
        <w:rPr>
          <w:sz w:val="20"/>
          <w:szCs w:val="20"/>
        </w:rPr>
        <w:t xml:space="preserve">Define appropriate monitoring frequencies for routine sampling. </w:t>
      </w:r>
    </w:p>
    <w:p w14:paraId="790C9D4B" w14:textId="77777777" w:rsidR="008B7607" w:rsidRPr="00802AF9" w:rsidRDefault="008B7607" w:rsidP="008B7607">
      <w:pPr>
        <w:numPr>
          <w:ilvl w:val="3"/>
          <w:numId w:val="1"/>
        </w:numPr>
        <w:ind w:left="2520" w:hanging="90"/>
        <w:contextualSpacing/>
        <w:jc w:val="both"/>
        <w:rPr>
          <w:sz w:val="20"/>
          <w:szCs w:val="20"/>
        </w:rPr>
      </w:pPr>
      <w:r w:rsidRPr="00802AF9">
        <w:rPr>
          <w:sz w:val="20"/>
          <w:szCs w:val="20"/>
        </w:rPr>
        <w:t xml:space="preserve">Define when sampling is conducted: </w:t>
      </w:r>
    </w:p>
    <w:p w14:paraId="7D35EB65" w14:textId="3FADC503" w:rsidR="008B7607" w:rsidRPr="00802AF9" w:rsidRDefault="008B7607" w:rsidP="008B7607">
      <w:pPr>
        <w:numPr>
          <w:ilvl w:val="4"/>
          <w:numId w:val="1"/>
        </w:numPr>
        <w:ind w:hanging="270"/>
        <w:contextualSpacing/>
        <w:jc w:val="both"/>
        <w:rPr>
          <w:sz w:val="20"/>
          <w:szCs w:val="20"/>
        </w:rPr>
      </w:pPr>
      <w:r w:rsidRPr="00802AF9">
        <w:rPr>
          <w:sz w:val="20"/>
          <w:szCs w:val="20"/>
        </w:rPr>
        <w:t xml:space="preserve">Before cleaning (post-production after disassembly and initial rinse, but before application of cleaning chemicals) </w:t>
      </w:r>
    </w:p>
    <w:p w14:paraId="4C59A3E9" w14:textId="77777777" w:rsidR="008B7607" w:rsidRPr="00802AF9" w:rsidRDefault="008B7607" w:rsidP="008B7607">
      <w:pPr>
        <w:numPr>
          <w:ilvl w:val="4"/>
          <w:numId w:val="1"/>
        </w:numPr>
        <w:ind w:hanging="270"/>
        <w:contextualSpacing/>
        <w:jc w:val="both"/>
        <w:rPr>
          <w:sz w:val="20"/>
          <w:szCs w:val="20"/>
        </w:rPr>
      </w:pPr>
      <w:r w:rsidRPr="00802AF9">
        <w:rPr>
          <w:sz w:val="20"/>
          <w:szCs w:val="20"/>
        </w:rPr>
        <w:t xml:space="preserve">After cleaning and sanitation </w:t>
      </w:r>
    </w:p>
    <w:p w14:paraId="725A0882" w14:textId="77777777" w:rsidR="008B7607" w:rsidRPr="00802AF9" w:rsidRDefault="008B7607" w:rsidP="008B7607">
      <w:pPr>
        <w:numPr>
          <w:ilvl w:val="4"/>
          <w:numId w:val="1"/>
        </w:numPr>
        <w:ind w:hanging="270"/>
        <w:contextualSpacing/>
        <w:jc w:val="both"/>
        <w:rPr>
          <w:sz w:val="20"/>
          <w:szCs w:val="20"/>
        </w:rPr>
      </w:pPr>
      <w:r w:rsidRPr="00802AF9">
        <w:rPr>
          <w:sz w:val="20"/>
          <w:szCs w:val="20"/>
        </w:rPr>
        <w:t xml:space="preserve">Pre-production </w:t>
      </w:r>
    </w:p>
    <w:p w14:paraId="167CE29A" w14:textId="67F663A8" w:rsidR="008B7607" w:rsidRPr="00802AF9" w:rsidRDefault="008B7607" w:rsidP="008B7607">
      <w:pPr>
        <w:numPr>
          <w:ilvl w:val="4"/>
          <w:numId w:val="1"/>
        </w:numPr>
        <w:ind w:hanging="270"/>
        <w:contextualSpacing/>
        <w:jc w:val="both"/>
        <w:rPr>
          <w:sz w:val="20"/>
          <w:szCs w:val="20"/>
        </w:rPr>
      </w:pPr>
      <w:r w:rsidRPr="00802AF9">
        <w:rPr>
          <w:sz w:val="20"/>
          <w:szCs w:val="20"/>
        </w:rPr>
        <w:t xml:space="preserve">During production </w:t>
      </w:r>
    </w:p>
    <w:p w14:paraId="719C5D20" w14:textId="77777777" w:rsidR="008B7607" w:rsidRPr="00802AF9" w:rsidRDefault="008B7607" w:rsidP="008B7607">
      <w:pPr>
        <w:numPr>
          <w:ilvl w:val="3"/>
          <w:numId w:val="1"/>
        </w:numPr>
        <w:ind w:left="2520" w:hanging="90"/>
        <w:contextualSpacing/>
        <w:jc w:val="both"/>
        <w:rPr>
          <w:sz w:val="20"/>
          <w:szCs w:val="20"/>
        </w:rPr>
      </w:pPr>
      <w:r w:rsidRPr="00802AF9">
        <w:rPr>
          <w:sz w:val="20"/>
          <w:szCs w:val="20"/>
        </w:rPr>
        <w:t xml:space="preserve">Define appropriate methods for sample collection, storage, and transport, to ensure the integrity of the sample is maintained before analysis. </w:t>
      </w:r>
    </w:p>
    <w:p w14:paraId="7CF068B1" w14:textId="77777777" w:rsidR="008B7607" w:rsidRPr="00802AF9" w:rsidRDefault="008B7607" w:rsidP="008B7607">
      <w:pPr>
        <w:numPr>
          <w:ilvl w:val="3"/>
          <w:numId w:val="1"/>
        </w:numPr>
        <w:ind w:left="2520" w:hanging="90"/>
        <w:contextualSpacing/>
        <w:jc w:val="both"/>
        <w:rPr>
          <w:sz w:val="20"/>
          <w:szCs w:val="20"/>
        </w:rPr>
      </w:pPr>
      <w:r w:rsidRPr="00802AF9">
        <w:rPr>
          <w:sz w:val="20"/>
          <w:szCs w:val="20"/>
        </w:rPr>
        <w:t xml:space="preserve">Define action limits, (proposed) corrective actions, and responsibilities in any out-of-specification results detected. </w:t>
      </w:r>
    </w:p>
    <w:p w14:paraId="3470DB58" w14:textId="4A9315D9" w:rsidR="008B7607" w:rsidRPr="00802AF9" w:rsidRDefault="008B7607" w:rsidP="008B7607">
      <w:pPr>
        <w:numPr>
          <w:ilvl w:val="3"/>
          <w:numId w:val="1"/>
        </w:numPr>
        <w:ind w:left="2520" w:hanging="90"/>
        <w:contextualSpacing/>
        <w:jc w:val="both"/>
        <w:rPr>
          <w:sz w:val="20"/>
          <w:szCs w:val="20"/>
        </w:rPr>
      </w:pPr>
      <w:r w:rsidRPr="00802AF9">
        <w:rPr>
          <w:sz w:val="20"/>
          <w:szCs w:val="20"/>
        </w:rPr>
        <w:t xml:space="preserve">Consider additional </w:t>
      </w:r>
      <w:r w:rsidR="009C080B" w:rsidRPr="00802AF9">
        <w:rPr>
          <w:sz w:val="20"/>
          <w:szCs w:val="20"/>
        </w:rPr>
        <w:t>sampling, over</w:t>
      </w:r>
      <w:r w:rsidRPr="00802AF9">
        <w:rPr>
          <w:sz w:val="20"/>
          <w:szCs w:val="20"/>
        </w:rPr>
        <w:t xml:space="preserve"> and above routine sampling, in the case of extraordinary circumstances, such as during construction and as a follow-up due to a positive test result. </w:t>
      </w:r>
    </w:p>
    <w:p w14:paraId="119D5AB3" w14:textId="35981F7B" w:rsidR="008B7607" w:rsidRPr="00802AF9" w:rsidRDefault="008B7607" w:rsidP="008B7607">
      <w:pPr>
        <w:numPr>
          <w:ilvl w:val="3"/>
          <w:numId w:val="1"/>
        </w:numPr>
        <w:ind w:left="2520" w:hanging="90"/>
        <w:contextualSpacing/>
        <w:jc w:val="both"/>
        <w:rPr>
          <w:sz w:val="20"/>
          <w:szCs w:val="20"/>
        </w:rPr>
      </w:pPr>
      <w:r w:rsidRPr="00802AF9">
        <w:rPr>
          <w:sz w:val="20"/>
          <w:szCs w:val="20"/>
        </w:rPr>
        <w:t xml:space="preserve">Conduct trending of the results obtained from the environmental monitoring program and implement necessary action to address the results of the trends identified. </w:t>
      </w:r>
    </w:p>
    <w:p w14:paraId="6CE045A0" w14:textId="77777777" w:rsidR="009C080B" w:rsidRPr="00802AF9" w:rsidRDefault="009C080B" w:rsidP="009C080B">
      <w:pPr>
        <w:numPr>
          <w:ilvl w:val="2"/>
          <w:numId w:val="1"/>
        </w:numPr>
        <w:ind w:left="1800" w:hanging="270"/>
        <w:contextualSpacing/>
        <w:jc w:val="both"/>
        <w:rPr>
          <w:sz w:val="20"/>
          <w:szCs w:val="20"/>
        </w:rPr>
      </w:pPr>
      <w:r w:rsidRPr="00802AF9">
        <w:rPr>
          <w:sz w:val="20"/>
          <w:szCs w:val="20"/>
        </w:rPr>
        <w:t>Annually review the</w:t>
      </w:r>
      <w:r w:rsidR="008B7607" w:rsidRPr="00802AF9">
        <w:rPr>
          <w:sz w:val="20"/>
          <w:szCs w:val="20"/>
        </w:rPr>
        <w:t xml:space="preserve"> environmental monitoring program </w:t>
      </w:r>
      <w:r w:rsidRPr="00802AF9">
        <w:rPr>
          <w:sz w:val="20"/>
          <w:szCs w:val="20"/>
        </w:rPr>
        <w:t>once</w:t>
      </w:r>
      <w:r w:rsidR="008B7607" w:rsidRPr="00802AF9">
        <w:rPr>
          <w:sz w:val="20"/>
          <w:szCs w:val="20"/>
        </w:rPr>
        <w:t xml:space="preserve"> established</w:t>
      </w:r>
      <w:r w:rsidRPr="00802AF9">
        <w:rPr>
          <w:sz w:val="20"/>
          <w:szCs w:val="20"/>
        </w:rPr>
        <w:t>. R</w:t>
      </w:r>
      <w:r w:rsidR="008B7607" w:rsidRPr="00802AF9">
        <w:rPr>
          <w:sz w:val="20"/>
          <w:szCs w:val="20"/>
        </w:rPr>
        <w:t xml:space="preserve">eview </w:t>
      </w:r>
      <w:r w:rsidRPr="00802AF9">
        <w:rPr>
          <w:sz w:val="20"/>
          <w:szCs w:val="20"/>
        </w:rPr>
        <w:t xml:space="preserve">the </w:t>
      </w:r>
      <w:r w:rsidR="008B7607" w:rsidRPr="00802AF9">
        <w:rPr>
          <w:sz w:val="20"/>
          <w:szCs w:val="20"/>
        </w:rPr>
        <w:t>environmental</w:t>
      </w:r>
      <w:r w:rsidRPr="00802AF9">
        <w:rPr>
          <w:sz w:val="20"/>
          <w:szCs w:val="20"/>
        </w:rPr>
        <w:t xml:space="preserve"> </w:t>
      </w:r>
      <w:r w:rsidR="008B7607" w:rsidRPr="00802AF9">
        <w:rPr>
          <w:sz w:val="20"/>
          <w:szCs w:val="20"/>
        </w:rPr>
        <w:t xml:space="preserve">monitoring program when consistent negative results are obtained over an extended period of time. </w:t>
      </w:r>
    </w:p>
    <w:p w14:paraId="4ACAD7FD" w14:textId="77777777" w:rsidR="009C080B" w:rsidRPr="00802AF9" w:rsidRDefault="008B7607" w:rsidP="009C080B">
      <w:pPr>
        <w:numPr>
          <w:ilvl w:val="2"/>
          <w:numId w:val="1"/>
        </w:numPr>
        <w:ind w:left="1800" w:hanging="270"/>
        <w:contextualSpacing/>
        <w:jc w:val="both"/>
        <w:rPr>
          <w:sz w:val="20"/>
          <w:szCs w:val="20"/>
        </w:rPr>
      </w:pPr>
      <w:r w:rsidRPr="00802AF9">
        <w:rPr>
          <w:sz w:val="20"/>
          <w:szCs w:val="20"/>
        </w:rPr>
        <w:t>Document required procedures and training programs to ensure the principles and role of</w:t>
      </w:r>
      <w:r w:rsidR="009C080B" w:rsidRPr="00802AF9">
        <w:rPr>
          <w:sz w:val="20"/>
          <w:szCs w:val="20"/>
        </w:rPr>
        <w:t xml:space="preserve"> </w:t>
      </w:r>
      <w:r w:rsidRPr="00802AF9">
        <w:rPr>
          <w:sz w:val="20"/>
          <w:szCs w:val="20"/>
        </w:rPr>
        <w:t>environmental monitoring are understood across the workforce and any relevant rules are</w:t>
      </w:r>
      <w:r w:rsidR="009C080B" w:rsidRPr="00802AF9">
        <w:rPr>
          <w:sz w:val="20"/>
          <w:szCs w:val="20"/>
        </w:rPr>
        <w:t xml:space="preserve"> </w:t>
      </w:r>
      <w:r w:rsidRPr="00802AF9">
        <w:rPr>
          <w:sz w:val="20"/>
          <w:szCs w:val="20"/>
        </w:rPr>
        <w:t xml:space="preserve">adhered to. </w:t>
      </w:r>
    </w:p>
    <w:p w14:paraId="1B4104BC" w14:textId="77777777" w:rsidR="009C080B" w:rsidRPr="00802AF9" w:rsidRDefault="008B7607" w:rsidP="009C080B">
      <w:pPr>
        <w:numPr>
          <w:ilvl w:val="2"/>
          <w:numId w:val="1"/>
        </w:numPr>
        <w:ind w:left="1800" w:hanging="270"/>
        <w:contextualSpacing/>
        <w:jc w:val="both"/>
        <w:rPr>
          <w:sz w:val="20"/>
          <w:szCs w:val="20"/>
        </w:rPr>
      </w:pPr>
      <w:r w:rsidRPr="00802AF9">
        <w:rPr>
          <w:sz w:val="20"/>
          <w:szCs w:val="20"/>
        </w:rPr>
        <w:t xml:space="preserve">Additional considerations when developing </w:t>
      </w:r>
      <w:r w:rsidR="009C080B" w:rsidRPr="00802AF9">
        <w:rPr>
          <w:sz w:val="20"/>
          <w:szCs w:val="20"/>
        </w:rPr>
        <w:t>the</w:t>
      </w:r>
      <w:r w:rsidRPr="00802AF9">
        <w:rPr>
          <w:sz w:val="20"/>
          <w:szCs w:val="20"/>
        </w:rPr>
        <w:t xml:space="preserve"> environmental monitoring program:</w:t>
      </w:r>
    </w:p>
    <w:p w14:paraId="065B65AA" w14:textId="12B995F9" w:rsidR="009C080B" w:rsidRPr="00802AF9" w:rsidRDefault="009C080B" w:rsidP="009C080B">
      <w:pPr>
        <w:numPr>
          <w:ilvl w:val="3"/>
          <w:numId w:val="1"/>
        </w:numPr>
        <w:ind w:left="2520" w:hanging="90"/>
        <w:contextualSpacing/>
        <w:jc w:val="both"/>
        <w:rPr>
          <w:sz w:val="20"/>
          <w:szCs w:val="20"/>
        </w:rPr>
      </w:pPr>
      <w:r w:rsidRPr="00802AF9">
        <w:rPr>
          <w:sz w:val="20"/>
          <w:szCs w:val="20"/>
        </w:rPr>
        <w:t>Always adhere to the l</w:t>
      </w:r>
      <w:r w:rsidR="008B7607" w:rsidRPr="00802AF9">
        <w:rPr>
          <w:sz w:val="20"/>
          <w:szCs w:val="20"/>
        </w:rPr>
        <w:t>egal requirements within the environmental monitoring</w:t>
      </w:r>
      <w:r w:rsidRPr="00802AF9">
        <w:rPr>
          <w:sz w:val="20"/>
          <w:szCs w:val="20"/>
        </w:rPr>
        <w:t xml:space="preserve"> </w:t>
      </w:r>
      <w:r w:rsidR="008B7607" w:rsidRPr="00802AF9">
        <w:rPr>
          <w:sz w:val="20"/>
          <w:szCs w:val="20"/>
        </w:rPr>
        <w:t xml:space="preserve">program. </w:t>
      </w:r>
      <w:r w:rsidRPr="00802AF9">
        <w:rPr>
          <w:sz w:val="20"/>
          <w:szCs w:val="20"/>
        </w:rPr>
        <w:t>R</w:t>
      </w:r>
      <w:r w:rsidR="008B7607" w:rsidRPr="00802AF9">
        <w:rPr>
          <w:sz w:val="20"/>
          <w:szCs w:val="20"/>
        </w:rPr>
        <w:t>eview relevant standards, codes of practice, and guidelines, as</w:t>
      </w:r>
      <w:r w:rsidRPr="00802AF9">
        <w:rPr>
          <w:sz w:val="20"/>
          <w:szCs w:val="20"/>
        </w:rPr>
        <w:t xml:space="preserve"> </w:t>
      </w:r>
      <w:r w:rsidR="008B7607" w:rsidRPr="00802AF9">
        <w:rPr>
          <w:sz w:val="20"/>
          <w:szCs w:val="20"/>
        </w:rPr>
        <w:t>well as industry best practices and customer requirements</w:t>
      </w:r>
      <w:r w:rsidRPr="00802AF9">
        <w:rPr>
          <w:sz w:val="20"/>
          <w:szCs w:val="20"/>
        </w:rPr>
        <w:t>.</w:t>
      </w:r>
    </w:p>
    <w:p w14:paraId="5A6F8769" w14:textId="6FF4C366" w:rsidR="008B7607" w:rsidRPr="00802AF9" w:rsidRDefault="009C080B" w:rsidP="009C080B">
      <w:pPr>
        <w:numPr>
          <w:ilvl w:val="3"/>
          <w:numId w:val="1"/>
        </w:numPr>
        <w:ind w:left="2520" w:hanging="90"/>
        <w:contextualSpacing/>
        <w:jc w:val="both"/>
        <w:rPr>
          <w:sz w:val="20"/>
          <w:szCs w:val="20"/>
        </w:rPr>
      </w:pPr>
      <w:r w:rsidRPr="00802AF9">
        <w:rPr>
          <w:sz w:val="20"/>
          <w:szCs w:val="20"/>
        </w:rPr>
        <w:t>Determine the</w:t>
      </w:r>
      <w:r w:rsidR="008B7607" w:rsidRPr="00802AF9">
        <w:rPr>
          <w:sz w:val="20"/>
          <w:szCs w:val="20"/>
        </w:rPr>
        <w:t xml:space="preserve"> risk assessment undertaken by the organization</w:t>
      </w:r>
      <w:r w:rsidRPr="00802AF9">
        <w:rPr>
          <w:sz w:val="20"/>
          <w:szCs w:val="20"/>
        </w:rPr>
        <w:t>.</w:t>
      </w:r>
    </w:p>
    <w:p w14:paraId="4ED4552F" w14:textId="6C347301" w:rsidR="00142F2A" w:rsidRPr="00802AF9" w:rsidRDefault="00142F2A" w:rsidP="00142F2A">
      <w:pPr>
        <w:numPr>
          <w:ilvl w:val="1"/>
          <w:numId w:val="1"/>
        </w:numPr>
        <w:ind w:left="990" w:hanging="270"/>
        <w:contextualSpacing/>
        <w:jc w:val="both"/>
        <w:rPr>
          <w:sz w:val="20"/>
          <w:szCs w:val="20"/>
        </w:rPr>
      </w:pPr>
      <w:r w:rsidRPr="00802AF9">
        <w:rPr>
          <w:sz w:val="20"/>
          <w:szCs w:val="20"/>
        </w:rPr>
        <w:t>Zoning Divisions in Environmental Monitoring</w:t>
      </w:r>
    </w:p>
    <w:p w14:paraId="3CCF04AB" w14:textId="76487084" w:rsidR="00142F2A" w:rsidRPr="00802AF9" w:rsidRDefault="00142F2A" w:rsidP="00142F2A">
      <w:pPr>
        <w:numPr>
          <w:ilvl w:val="2"/>
          <w:numId w:val="1"/>
        </w:numPr>
        <w:ind w:left="1710" w:hanging="180"/>
        <w:contextualSpacing/>
        <w:jc w:val="both"/>
        <w:rPr>
          <w:sz w:val="20"/>
          <w:szCs w:val="20"/>
        </w:rPr>
      </w:pPr>
      <w:r w:rsidRPr="00802AF9">
        <w:rPr>
          <w:sz w:val="20"/>
          <w:szCs w:val="20"/>
        </w:rPr>
        <w:t>Zoning</w:t>
      </w:r>
    </w:p>
    <w:p w14:paraId="6D10AA0F" w14:textId="685E348A" w:rsidR="00142F2A" w:rsidRPr="00802AF9" w:rsidRDefault="00142F2A" w:rsidP="00142F2A">
      <w:pPr>
        <w:numPr>
          <w:ilvl w:val="3"/>
          <w:numId w:val="1"/>
        </w:numPr>
        <w:ind w:left="2552" w:hanging="142"/>
        <w:contextualSpacing/>
        <w:jc w:val="both"/>
        <w:rPr>
          <w:sz w:val="20"/>
          <w:szCs w:val="20"/>
        </w:rPr>
      </w:pPr>
      <w:r w:rsidRPr="00802AF9">
        <w:rPr>
          <w:sz w:val="20"/>
          <w:szCs w:val="20"/>
        </w:rPr>
        <w:t>Zone 1:</w:t>
      </w:r>
      <w:r w:rsidR="007F2855" w:rsidRPr="00802AF9">
        <w:rPr>
          <w:sz w:val="20"/>
          <w:szCs w:val="20"/>
        </w:rPr>
        <w:t xml:space="preserve"> Direct contact - </w:t>
      </w:r>
      <w:r w:rsidR="00CE70C0" w:rsidRPr="00802AF9">
        <w:rPr>
          <w:sz w:val="20"/>
          <w:szCs w:val="20"/>
        </w:rPr>
        <w:t>a</w:t>
      </w:r>
      <w:r w:rsidR="007F2855" w:rsidRPr="00802AF9">
        <w:rPr>
          <w:sz w:val="20"/>
          <w:szCs w:val="20"/>
        </w:rPr>
        <w:t xml:space="preserve">reas </w:t>
      </w:r>
      <w:r w:rsidR="00CE70C0" w:rsidRPr="00802AF9">
        <w:rPr>
          <w:sz w:val="20"/>
          <w:szCs w:val="20"/>
        </w:rPr>
        <w:t xml:space="preserve">with </w:t>
      </w:r>
      <w:r w:rsidR="007F2855" w:rsidRPr="00802AF9">
        <w:rPr>
          <w:sz w:val="20"/>
          <w:szCs w:val="20"/>
        </w:rPr>
        <w:t>direct product/food contact surfaces</w:t>
      </w:r>
      <w:r w:rsidR="00CE70C0" w:rsidRPr="00802AF9">
        <w:rPr>
          <w:sz w:val="20"/>
          <w:szCs w:val="20"/>
        </w:rPr>
        <w:t>,</w:t>
      </w:r>
      <w:r w:rsidR="007F2855" w:rsidRPr="00802AF9">
        <w:rPr>
          <w:sz w:val="20"/>
          <w:szCs w:val="20"/>
        </w:rPr>
        <w:t xml:space="preserve"> where the product is exposed to the plant equipment and environment prior to sealing in the primary packaging. Zone 1 surfaces identified: slicers, peelers, fillers, hoppers, screens, conveyor belts, air blowers, employee hands, knives, racks, </w:t>
      </w:r>
      <w:r w:rsidR="00921E8C" w:rsidRPr="00802AF9">
        <w:rPr>
          <w:sz w:val="20"/>
          <w:szCs w:val="20"/>
        </w:rPr>
        <w:t xml:space="preserve">and </w:t>
      </w:r>
      <w:r w:rsidR="007F2855" w:rsidRPr="00802AF9">
        <w:rPr>
          <w:sz w:val="20"/>
          <w:szCs w:val="20"/>
        </w:rPr>
        <w:t>worktables.</w:t>
      </w:r>
    </w:p>
    <w:p w14:paraId="041C06A0" w14:textId="2F241413" w:rsidR="007F2855" w:rsidRPr="00802AF9" w:rsidRDefault="007F2855" w:rsidP="00142F2A">
      <w:pPr>
        <w:numPr>
          <w:ilvl w:val="3"/>
          <w:numId w:val="1"/>
        </w:numPr>
        <w:ind w:left="2552" w:hanging="142"/>
        <w:contextualSpacing/>
        <w:jc w:val="both"/>
        <w:rPr>
          <w:sz w:val="20"/>
          <w:szCs w:val="20"/>
        </w:rPr>
      </w:pPr>
      <w:r w:rsidRPr="00802AF9">
        <w:rPr>
          <w:sz w:val="20"/>
          <w:szCs w:val="20"/>
        </w:rPr>
        <w:t xml:space="preserve">Zone 2: Indirect contact - </w:t>
      </w:r>
      <w:r w:rsidR="00CE70C0" w:rsidRPr="00802AF9">
        <w:rPr>
          <w:sz w:val="20"/>
          <w:szCs w:val="20"/>
        </w:rPr>
        <w:t>non-product</w:t>
      </w:r>
      <w:r w:rsidRPr="00802AF9">
        <w:rPr>
          <w:sz w:val="20"/>
          <w:szCs w:val="20"/>
        </w:rPr>
        <w:t xml:space="preserve"> contact areas in the plant that are closely adjacent to product contact surfaces. Zone 2 surfaces identified: processing equipment exterior and framework, refrigeration units, equipment control panels, </w:t>
      </w:r>
      <w:r w:rsidR="00921E8C" w:rsidRPr="00802AF9">
        <w:rPr>
          <w:sz w:val="20"/>
          <w:szCs w:val="20"/>
        </w:rPr>
        <w:t xml:space="preserve">and </w:t>
      </w:r>
      <w:r w:rsidRPr="00802AF9">
        <w:rPr>
          <w:sz w:val="20"/>
          <w:szCs w:val="20"/>
        </w:rPr>
        <w:t>switches.</w:t>
      </w:r>
    </w:p>
    <w:p w14:paraId="57D7D006" w14:textId="1F6C0FD4" w:rsidR="007F2855" w:rsidRPr="00802AF9" w:rsidRDefault="007F2855" w:rsidP="00142F2A">
      <w:pPr>
        <w:numPr>
          <w:ilvl w:val="3"/>
          <w:numId w:val="1"/>
        </w:numPr>
        <w:ind w:left="2552" w:hanging="142"/>
        <w:contextualSpacing/>
        <w:jc w:val="both"/>
        <w:rPr>
          <w:sz w:val="20"/>
          <w:szCs w:val="20"/>
        </w:rPr>
      </w:pPr>
      <w:r w:rsidRPr="00802AF9">
        <w:rPr>
          <w:sz w:val="20"/>
          <w:szCs w:val="20"/>
        </w:rPr>
        <w:t xml:space="preserve">Zone 3: Close proximity </w:t>
      </w:r>
      <w:r w:rsidR="00CE70C0" w:rsidRPr="00802AF9">
        <w:rPr>
          <w:sz w:val="20"/>
          <w:szCs w:val="20"/>
        </w:rPr>
        <w:t>–</w:t>
      </w:r>
      <w:r w:rsidRPr="00802AF9">
        <w:rPr>
          <w:sz w:val="20"/>
          <w:szCs w:val="20"/>
        </w:rPr>
        <w:t xml:space="preserve"> </w:t>
      </w:r>
      <w:r w:rsidR="00CE70C0" w:rsidRPr="00802AF9">
        <w:rPr>
          <w:sz w:val="20"/>
          <w:szCs w:val="20"/>
        </w:rPr>
        <w:t>n</w:t>
      </w:r>
      <w:r w:rsidRPr="00802AF9">
        <w:rPr>
          <w:sz w:val="20"/>
          <w:szCs w:val="20"/>
        </w:rPr>
        <w:t>on</w:t>
      </w:r>
      <w:r w:rsidR="00CE70C0" w:rsidRPr="00802AF9">
        <w:rPr>
          <w:sz w:val="20"/>
          <w:szCs w:val="20"/>
        </w:rPr>
        <w:t>-</w:t>
      </w:r>
      <w:r w:rsidRPr="00802AF9">
        <w:rPr>
          <w:sz w:val="20"/>
          <w:szCs w:val="20"/>
        </w:rPr>
        <w:t xml:space="preserve">product contact surfaces that are in open post-lethality product-processing areas, but not closely adjacent to Zone 1 surfaces. Zone 3 surfaces have the possibility of leading to product cross-contamination. Zone 3 surfaces identified: forklifts, hand trucks, carts, wheels, air return covers, hoses, walls, floors, </w:t>
      </w:r>
      <w:r w:rsidR="00921E8C" w:rsidRPr="00802AF9">
        <w:rPr>
          <w:sz w:val="20"/>
          <w:szCs w:val="20"/>
        </w:rPr>
        <w:t xml:space="preserve">and </w:t>
      </w:r>
      <w:r w:rsidRPr="00802AF9">
        <w:rPr>
          <w:sz w:val="20"/>
          <w:szCs w:val="20"/>
        </w:rPr>
        <w:t>drains.</w:t>
      </w:r>
    </w:p>
    <w:p w14:paraId="635227F1" w14:textId="3963A28A" w:rsidR="007F2855" w:rsidRDefault="007F2855" w:rsidP="00142F2A">
      <w:pPr>
        <w:numPr>
          <w:ilvl w:val="3"/>
          <w:numId w:val="1"/>
        </w:numPr>
        <w:ind w:left="2552" w:hanging="142"/>
        <w:contextualSpacing/>
        <w:jc w:val="both"/>
        <w:rPr>
          <w:sz w:val="20"/>
          <w:szCs w:val="20"/>
        </w:rPr>
      </w:pPr>
      <w:r w:rsidRPr="00802AF9">
        <w:rPr>
          <w:sz w:val="20"/>
          <w:szCs w:val="20"/>
        </w:rPr>
        <w:t xml:space="preserve">Zone 4: Genera areas - </w:t>
      </w:r>
      <w:r w:rsidR="00CE70C0" w:rsidRPr="00802AF9">
        <w:rPr>
          <w:sz w:val="20"/>
          <w:szCs w:val="20"/>
        </w:rPr>
        <w:t>a</w:t>
      </w:r>
      <w:r w:rsidRPr="00802AF9">
        <w:rPr>
          <w:sz w:val="20"/>
          <w:szCs w:val="20"/>
        </w:rPr>
        <w:t>reas remote from</w:t>
      </w:r>
      <w:r w:rsidRPr="007F2855">
        <w:rPr>
          <w:sz w:val="20"/>
          <w:szCs w:val="20"/>
        </w:rPr>
        <w:t xml:space="preserve"> post-lethality product-processing areas. Zone 4 areas, if not maintained in good hygienic condition, can lead to cross-contamination of Zones 1, 2 and 3. Zone 3 surfaces identified: locker rooms, cafeterias, entry/access ways, loading bays, finished product storage areas, </w:t>
      </w:r>
      <w:r w:rsidR="00921E8C">
        <w:rPr>
          <w:sz w:val="20"/>
          <w:szCs w:val="20"/>
        </w:rPr>
        <w:t xml:space="preserve">and </w:t>
      </w:r>
      <w:r w:rsidRPr="007F2855">
        <w:rPr>
          <w:sz w:val="20"/>
          <w:szCs w:val="20"/>
        </w:rPr>
        <w:t>maintenance areas.</w:t>
      </w:r>
    </w:p>
    <w:p w14:paraId="2F1FED22" w14:textId="0677DB03" w:rsidR="007F2855" w:rsidRDefault="007F2855" w:rsidP="007F2855">
      <w:pPr>
        <w:numPr>
          <w:ilvl w:val="2"/>
          <w:numId w:val="1"/>
        </w:numPr>
        <w:ind w:left="1710" w:hanging="180"/>
        <w:contextualSpacing/>
        <w:jc w:val="both"/>
        <w:rPr>
          <w:sz w:val="20"/>
          <w:szCs w:val="20"/>
        </w:rPr>
      </w:pPr>
      <w:r>
        <w:rPr>
          <w:sz w:val="20"/>
          <w:szCs w:val="20"/>
        </w:rPr>
        <w:t>Division</w:t>
      </w:r>
    </w:p>
    <w:p w14:paraId="3AAC820E" w14:textId="51613834" w:rsidR="007F2855" w:rsidRPr="00802AF9" w:rsidRDefault="007F2855" w:rsidP="007F2855">
      <w:pPr>
        <w:numPr>
          <w:ilvl w:val="3"/>
          <w:numId w:val="1"/>
        </w:numPr>
        <w:ind w:left="2552" w:hanging="142"/>
        <w:contextualSpacing/>
        <w:jc w:val="both"/>
        <w:rPr>
          <w:sz w:val="20"/>
          <w:szCs w:val="20"/>
        </w:rPr>
      </w:pPr>
      <w:r w:rsidRPr="007F2855">
        <w:rPr>
          <w:sz w:val="20"/>
          <w:szCs w:val="20"/>
        </w:rPr>
        <w:t xml:space="preserve">Hygienic Zoning-Division of a </w:t>
      </w:r>
      <w:r w:rsidRPr="007F2855">
        <w:rPr>
          <w:sz w:val="20"/>
          <w:szCs w:val="20"/>
          <w:highlight w:val="yellow"/>
        </w:rPr>
        <w:t>[ENTER CATEGORY]</w:t>
      </w:r>
      <w:r w:rsidRPr="007F2855">
        <w:rPr>
          <w:sz w:val="20"/>
          <w:szCs w:val="20"/>
        </w:rPr>
        <w:t xml:space="preserve"> facility into different areas to avoid food contamination risks. Areas are designated based on risk and can include non-production areas (e.g., offices), basic GMP areas (e.g., raw material storage), and where processed RTE product is exposed to the environment prior to packaging. Hygienic zones should not be confused with environmental monitoring sampling zones, which </w:t>
      </w:r>
      <w:r w:rsidRPr="00802AF9">
        <w:rPr>
          <w:sz w:val="20"/>
          <w:szCs w:val="20"/>
        </w:rPr>
        <w:t>are used to designate target areas for environmental sampling (i.e., Zones 1</w:t>
      </w:r>
      <w:r w:rsidR="00CE70C0" w:rsidRPr="00802AF9">
        <w:rPr>
          <w:sz w:val="20"/>
          <w:szCs w:val="20"/>
        </w:rPr>
        <w:t xml:space="preserve"> to </w:t>
      </w:r>
      <w:r w:rsidRPr="00802AF9">
        <w:rPr>
          <w:sz w:val="20"/>
          <w:szCs w:val="20"/>
        </w:rPr>
        <w:t>4). Also, restrict the movement of hazards from low-risk areas of the factory to medium-risk areas and then to high-risk areas over or near exposed products.</w:t>
      </w:r>
    </w:p>
    <w:p w14:paraId="47C580D8" w14:textId="617AF48F" w:rsidR="007F2855" w:rsidRPr="00802AF9" w:rsidRDefault="007F2855" w:rsidP="007F2855">
      <w:pPr>
        <w:numPr>
          <w:ilvl w:val="4"/>
          <w:numId w:val="1"/>
        </w:numPr>
        <w:ind w:left="3686" w:hanging="284"/>
        <w:contextualSpacing/>
        <w:jc w:val="both"/>
        <w:rPr>
          <w:sz w:val="20"/>
          <w:szCs w:val="20"/>
        </w:rPr>
      </w:pPr>
      <w:r w:rsidRPr="00802AF9">
        <w:rPr>
          <w:sz w:val="20"/>
          <w:szCs w:val="20"/>
        </w:rPr>
        <w:t>Uncontrolled Area – Areas where there are no products (e.g., offices, employee parking area).</w:t>
      </w:r>
    </w:p>
    <w:p w14:paraId="2C8E933B" w14:textId="26B32055" w:rsidR="007F2855" w:rsidRDefault="007F2855" w:rsidP="007F2855">
      <w:pPr>
        <w:numPr>
          <w:ilvl w:val="4"/>
          <w:numId w:val="1"/>
        </w:numPr>
        <w:ind w:left="3686" w:hanging="284"/>
        <w:contextualSpacing/>
        <w:jc w:val="both"/>
        <w:rPr>
          <w:sz w:val="20"/>
          <w:szCs w:val="20"/>
        </w:rPr>
      </w:pPr>
      <w:r w:rsidRPr="00802AF9">
        <w:rPr>
          <w:sz w:val="20"/>
          <w:szCs w:val="20"/>
        </w:rPr>
        <w:t>Low-risk Area – Areas where there are products, but none are exposed</w:t>
      </w:r>
      <w:r>
        <w:rPr>
          <w:sz w:val="20"/>
          <w:szCs w:val="20"/>
        </w:rPr>
        <w:t xml:space="preserve"> to the environment (e.g., raw material and finished product storage area).</w:t>
      </w:r>
    </w:p>
    <w:p w14:paraId="3EE83A71" w14:textId="444EEBD9" w:rsidR="007F2855" w:rsidRDefault="007F2855" w:rsidP="007F2855">
      <w:pPr>
        <w:numPr>
          <w:ilvl w:val="4"/>
          <w:numId w:val="1"/>
        </w:numPr>
        <w:ind w:left="3686" w:hanging="284"/>
        <w:contextualSpacing/>
        <w:jc w:val="both"/>
        <w:rPr>
          <w:sz w:val="20"/>
          <w:szCs w:val="20"/>
        </w:rPr>
      </w:pPr>
      <w:r>
        <w:rPr>
          <w:sz w:val="20"/>
          <w:szCs w:val="20"/>
        </w:rPr>
        <w:t>Medium-risk Area – Areas where products are exposed.</w:t>
      </w:r>
    </w:p>
    <w:p w14:paraId="0A124F46" w14:textId="600B4572" w:rsidR="007F2855" w:rsidRDefault="007F2855" w:rsidP="007F2855">
      <w:pPr>
        <w:numPr>
          <w:ilvl w:val="4"/>
          <w:numId w:val="1"/>
        </w:numPr>
        <w:ind w:left="3686" w:hanging="284"/>
        <w:contextualSpacing/>
        <w:jc w:val="both"/>
        <w:rPr>
          <w:sz w:val="20"/>
          <w:szCs w:val="20"/>
        </w:rPr>
      </w:pPr>
      <w:r>
        <w:rPr>
          <w:sz w:val="20"/>
          <w:szCs w:val="20"/>
        </w:rPr>
        <w:t>High-risk area – Areas where products are sensitive to pathogenic growth and goes to sensitive customers.</w:t>
      </w:r>
    </w:p>
    <w:p w14:paraId="2139B5BD" w14:textId="2FCC286F" w:rsidR="007F2855" w:rsidRDefault="007F2855" w:rsidP="007F2855">
      <w:pPr>
        <w:numPr>
          <w:ilvl w:val="4"/>
          <w:numId w:val="1"/>
        </w:numPr>
        <w:ind w:left="3686" w:hanging="284"/>
        <w:contextualSpacing/>
        <w:jc w:val="both"/>
        <w:rPr>
          <w:sz w:val="20"/>
          <w:szCs w:val="20"/>
        </w:rPr>
      </w:pPr>
      <w:r>
        <w:rPr>
          <w:sz w:val="20"/>
          <w:szCs w:val="20"/>
        </w:rPr>
        <w:t>High-care Zones – Areas over or near exposed products where there is a high probability of contamination.</w:t>
      </w:r>
    </w:p>
    <w:p w14:paraId="7FD6264F" w14:textId="6E5DACEB" w:rsidR="007F2855" w:rsidRDefault="007F2855" w:rsidP="007F2855">
      <w:pPr>
        <w:numPr>
          <w:ilvl w:val="4"/>
          <w:numId w:val="1"/>
        </w:numPr>
        <w:ind w:left="3686" w:hanging="284"/>
        <w:contextualSpacing/>
        <w:jc w:val="both"/>
        <w:rPr>
          <w:sz w:val="20"/>
          <w:szCs w:val="20"/>
        </w:rPr>
      </w:pPr>
      <w:r>
        <w:rPr>
          <w:sz w:val="20"/>
          <w:szCs w:val="20"/>
        </w:rPr>
        <w:t>Transition Zones – Areas where barriers and routines exist to prevent the movement of contamination between areas.</w:t>
      </w:r>
    </w:p>
    <w:p w14:paraId="5DC086DC" w14:textId="45034BE2" w:rsidR="002D6412" w:rsidRPr="00AF0277" w:rsidRDefault="00916783" w:rsidP="004D3BF1">
      <w:pPr>
        <w:numPr>
          <w:ilvl w:val="1"/>
          <w:numId w:val="1"/>
        </w:numPr>
        <w:ind w:left="990" w:hanging="270"/>
        <w:contextualSpacing/>
        <w:jc w:val="both"/>
        <w:rPr>
          <w:sz w:val="20"/>
          <w:szCs w:val="20"/>
        </w:rPr>
      </w:pPr>
      <w:r>
        <w:rPr>
          <w:sz w:val="20"/>
          <w:szCs w:val="20"/>
        </w:rPr>
        <w:t>Environmental Monitoring Program for Pathogens</w:t>
      </w:r>
    </w:p>
    <w:p w14:paraId="3E027C04" w14:textId="26BAB3CB" w:rsidR="002D6412" w:rsidRDefault="00582699" w:rsidP="004D3BF1">
      <w:pPr>
        <w:numPr>
          <w:ilvl w:val="2"/>
          <w:numId w:val="1"/>
        </w:numPr>
        <w:ind w:left="1710" w:hanging="180"/>
        <w:contextualSpacing/>
        <w:jc w:val="both"/>
        <w:rPr>
          <w:sz w:val="20"/>
          <w:szCs w:val="20"/>
        </w:rPr>
      </w:pPr>
      <w:r>
        <w:rPr>
          <w:sz w:val="20"/>
          <w:szCs w:val="20"/>
        </w:rPr>
        <w:t>Pathogenic Microorganisms: Description</w:t>
      </w:r>
    </w:p>
    <w:p w14:paraId="2C6D78AF" w14:textId="1113F985" w:rsidR="00582699" w:rsidRDefault="00582699" w:rsidP="00582699">
      <w:pPr>
        <w:numPr>
          <w:ilvl w:val="3"/>
          <w:numId w:val="1"/>
        </w:numPr>
        <w:ind w:left="2552" w:hanging="142"/>
        <w:contextualSpacing/>
        <w:jc w:val="both"/>
        <w:rPr>
          <w:sz w:val="20"/>
          <w:szCs w:val="20"/>
        </w:rPr>
      </w:pPr>
      <w:r w:rsidRPr="00582699">
        <w:rPr>
          <w:i/>
          <w:iCs/>
          <w:sz w:val="20"/>
          <w:szCs w:val="20"/>
        </w:rPr>
        <w:t>Salmonella</w:t>
      </w:r>
      <w:r>
        <w:rPr>
          <w:sz w:val="20"/>
          <w:szCs w:val="20"/>
        </w:rPr>
        <w:t xml:space="preserve"> spp. – a genus of gram-negative, facultatively anaerobic bacteria </w:t>
      </w:r>
      <w:r w:rsidRPr="00582699">
        <w:rPr>
          <w:sz w:val="20"/>
          <w:szCs w:val="20"/>
        </w:rPr>
        <w:t>of the family Enterobacteriaceae</w:t>
      </w:r>
      <w:r>
        <w:rPr>
          <w:sz w:val="20"/>
          <w:szCs w:val="20"/>
        </w:rPr>
        <w:t xml:space="preserve"> that is often found in the fecal material of birds, livestock, pests, and pets.</w:t>
      </w:r>
    </w:p>
    <w:p w14:paraId="76D91CED" w14:textId="673373A7" w:rsidR="00582699" w:rsidRDefault="00582699" w:rsidP="00582699">
      <w:pPr>
        <w:numPr>
          <w:ilvl w:val="3"/>
          <w:numId w:val="1"/>
        </w:numPr>
        <w:ind w:left="2552" w:hanging="142"/>
        <w:contextualSpacing/>
        <w:jc w:val="both"/>
        <w:rPr>
          <w:sz w:val="20"/>
          <w:szCs w:val="20"/>
        </w:rPr>
      </w:pPr>
      <w:r>
        <w:rPr>
          <w:i/>
          <w:iCs/>
          <w:sz w:val="20"/>
          <w:szCs w:val="20"/>
        </w:rPr>
        <w:t xml:space="preserve">Listeria monocytogenes </w:t>
      </w:r>
      <w:r>
        <w:rPr>
          <w:sz w:val="20"/>
          <w:szCs w:val="20"/>
        </w:rPr>
        <w:t>– ubiquitous in the natural environment; commonly found in wet or cold/chilled environments and drains.</w:t>
      </w:r>
    </w:p>
    <w:p w14:paraId="18917561" w14:textId="34BCB723" w:rsidR="00CB4517" w:rsidRDefault="00CB4517" w:rsidP="00CB4517">
      <w:pPr>
        <w:numPr>
          <w:ilvl w:val="4"/>
          <w:numId w:val="1"/>
        </w:numPr>
        <w:ind w:left="3686" w:hanging="284"/>
        <w:contextualSpacing/>
        <w:jc w:val="both"/>
        <w:rPr>
          <w:sz w:val="20"/>
          <w:szCs w:val="20"/>
        </w:rPr>
      </w:pPr>
      <w:r>
        <w:rPr>
          <w:sz w:val="20"/>
          <w:szCs w:val="20"/>
        </w:rPr>
        <w:t xml:space="preserve">Food Group 1 – ready-to-eat foods </w:t>
      </w:r>
      <w:r w:rsidR="007C0F21">
        <w:rPr>
          <w:sz w:val="20"/>
          <w:szCs w:val="20"/>
        </w:rPr>
        <w:t>that support</w:t>
      </w:r>
      <w:r>
        <w:rPr>
          <w:sz w:val="20"/>
          <w:szCs w:val="20"/>
        </w:rPr>
        <w:t xml:space="preserve"> the growth of L. monocytogenes and </w:t>
      </w:r>
      <w:r w:rsidR="007C0F21">
        <w:rPr>
          <w:sz w:val="20"/>
          <w:szCs w:val="20"/>
        </w:rPr>
        <w:t>have</w:t>
      </w:r>
      <w:r>
        <w:rPr>
          <w:sz w:val="20"/>
          <w:szCs w:val="20"/>
        </w:rPr>
        <w:t xml:space="preserve"> been stored for </w:t>
      </w:r>
      <w:r w:rsidR="007C0F21">
        <w:rPr>
          <w:sz w:val="20"/>
          <w:szCs w:val="20"/>
        </w:rPr>
        <w:t>more</w:t>
      </w:r>
      <w:r>
        <w:rPr>
          <w:sz w:val="20"/>
          <w:szCs w:val="20"/>
        </w:rPr>
        <w:t xml:space="preserve"> than one day</w:t>
      </w:r>
      <w:r w:rsidR="007C0F21">
        <w:rPr>
          <w:sz w:val="20"/>
          <w:szCs w:val="20"/>
        </w:rPr>
        <w:t xml:space="preserve"> (e.g., packaged sandwiches).</w:t>
      </w:r>
    </w:p>
    <w:p w14:paraId="61D99F4B" w14:textId="2DBE9008" w:rsidR="007C0F21" w:rsidRDefault="007C0F21" w:rsidP="00CB4517">
      <w:pPr>
        <w:numPr>
          <w:ilvl w:val="4"/>
          <w:numId w:val="1"/>
        </w:numPr>
        <w:ind w:left="3686" w:hanging="284"/>
        <w:contextualSpacing/>
        <w:jc w:val="both"/>
        <w:rPr>
          <w:sz w:val="20"/>
          <w:szCs w:val="20"/>
        </w:rPr>
      </w:pPr>
      <w:r>
        <w:rPr>
          <w:sz w:val="20"/>
          <w:szCs w:val="20"/>
        </w:rPr>
        <w:t>Food Group 2 – ready-to-eat foods that do not support the growth of L. monocytogenes and have been stored and prepared for more than one day (e.g., salads and dips with low pH).</w:t>
      </w:r>
    </w:p>
    <w:p w14:paraId="1098F5F3" w14:textId="750D23CF" w:rsidR="007C0F21" w:rsidRPr="00CB4517" w:rsidRDefault="007C0F21" w:rsidP="00CB4517">
      <w:pPr>
        <w:numPr>
          <w:ilvl w:val="4"/>
          <w:numId w:val="1"/>
        </w:numPr>
        <w:ind w:left="3686" w:hanging="284"/>
        <w:contextualSpacing/>
        <w:jc w:val="both"/>
        <w:rPr>
          <w:sz w:val="20"/>
          <w:szCs w:val="20"/>
        </w:rPr>
      </w:pPr>
      <w:r>
        <w:rPr>
          <w:sz w:val="20"/>
          <w:szCs w:val="20"/>
        </w:rPr>
        <w:t>Food Group 3 – ready-to-eat food that will be consumed immediately and has not been stored and prepared for more than one day (e.g., freshly made sushi).</w:t>
      </w:r>
    </w:p>
    <w:p w14:paraId="520D9512" w14:textId="76EC6780" w:rsidR="00582699" w:rsidRPr="00AF0277" w:rsidRDefault="00582699" w:rsidP="00582699">
      <w:pPr>
        <w:numPr>
          <w:ilvl w:val="3"/>
          <w:numId w:val="1"/>
        </w:numPr>
        <w:ind w:left="2552" w:hanging="142"/>
        <w:contextualSpacing/>
        <w:jc w:val="both"/>
        <w:rPr>
          <w:sz w:val="20"/>
          <w:szCs w:val="20"/>
        </w:rPr>
      </w:pPr>
      <w:r>
        <w:rPr>
          <w:i/>
          <w:iCs/>
          <w:sz w:val="20"/>
          <w:szCs w:val="20"/>
        </w:rPr>
        <w:t xml:space="preserve">Staphylococcus aureus </w:t>
      </w:r>
      <w:r>
        <w:rPr>
          <w:sz w:val="20"/>
          <w:szCs w:val="20"/>
        </w:rPr>
        <w:t>– a gram-positive bacteria commonly linked to food handlers.</w:t>
      </w:r>
    </w:p>
    <w:p w14:paraId="7F4EE408" w14:textId="6DD57134" w:rsidR="00A836E3" w:rsidRDefault="00921E8C" w:rsidP="00582699">
      <w:pPr>
        <w:pStyle w:val="ListParagraph"/>
        <w:numPr>
          <w:ilvl w:val="2"/>
          <w:numId w:val="1"/>
        </w:numPr>
        <w:ind w:leftChars="0" w:left="1710" w:hanging="180"/>
        <w:contextualSpacing/>
        <w:jc w:val="both"/>
        <w:rPr>
          <w:sz w:val="20"/>
          <w:szCs w:val="20"/>
        </w:rPr>
      </w:pPr>
      <w:r w:rsidRPr="00921E8C">
        <w:rPr>
          <w:sz w:val="20"/>
          <w:szCs w:val="20"/>
        </w:rPr>
        <w:t xml:space="preserve">A defined monitoring of the environment of a </w:t>
      </w:r>
      <w:r w:rsidRPr="00921E8C">
        <w:rPr>
          <w:sz w:val="20"/>
          <w:szCs w:val="20"/>
          <w:highlight w:val="yellow"/>
        </w:rPr>
        <w:t>[ENTER CATEGORY]</w:t>
      </w:r>
      <w:r w:rsidRPr="00921E8C">
        <w:rPr>
          <w:sz w:val="20"/>
          <w:szCs w:val="20"/>
        </w:rPr>
        <w:t xml:space="preserve"> facility for pathogenic microorganisms. The goal of EMP is to find and eliminate pathogen contamination in the processing environment They are typically used to (1) verify an overall food safety system (or specific components of a food safety system) and (2) provide </w:t>
      </w:r>
      <w:r w:rsidR="00B25B78">
        <w:rPr>
          <w:sz w:val="20"/>
          <w:szCs w:val="20"/>
        </w:rPr>
        <w:t xml:space="preserve">an </w:t>
      </w:r>
      <w:r w:rsidRPr="00921E8C">
        <w:rPr>
          <w:sz w:val="20"/>
          <w:szCs w:val="20"/>
        </w:rPr>
        <w:t>early indication of potential food safety hazards.</w:t>
      </w:r>
    </w:p>
    <w:p w14:paraId="22F12C43" w14:textId="38B0EE87" w:rsidR="00921E8C" w:rsidRPr="00AF0277" w:rsidRDefault="00921E8C" w:rsidP="00921E8C">
      <w:pPr>
        <w:numPr>
          <w:ilvl w:val="1"/>
          <w:numId w:val="1"/>
        </w:numPr>
        <w:ind w:left="990" w:hanging="270"/>
        <w:contextualSpacing/>
        <w:jc w:val="both"/>
        <w:rPr>
          <w:sz w:val="20"/>
          <w:szCs w:val="20"/>
        </w:rPr>
      </w:pPr>
      <w:r>
        <w:rPr>
          <w:sz w:val="20"/>
          <w:szCs w:val="20"/>
        </w:rPr>
        <w:t>Environmental Monitoring Program for Spoilage Microorganisms</w:t>
      </w:r>
    </w:p>
    <w:p w14:paraId="5B697F66" w14:textId="42B0EAFB" w:rsidR="00A836E3" w:rsidRPr="00921E8C" w:rsidRDefault="00921E8C" w:rsidP="00921E8C">
      <w:pPr>
        <w:numPr>
          <w:ilvl w:val="2"/>
          <w:numId w:val="1"/>
        </w:numPr>
        <w:ind w:left="1710" w:hanging="180"/>
        <w:contextualSpacing/>
        <w:jc w:val="both"/>
        <w:rPr>
          <w:sz w:val="20"/>
          <w:szCs w:val="20"/>
        </w:rPr>
      </w:pPr>
      <w:r>
        <w:rPr>
          <w:sz w:val="20"/>
          <w:szCs w:val="20"/>
        </w:rPr>
        <w:t>Spoilage Microorganisms: Description</w:t>
      </w:r>
    </w:p>
    <w:p w14:paraId="653AB92F" w14:textId="708EE053" w:rsidR="000B1848" w:rsidRDefault="000B1848" w:rsidP="000B1848">
      <w:pPr>
        <w:numPr>
          <w:ilvl w:val="3"/>
          <w:numId w:val="1"/>
        </w:numPr>
        <w:ind w:left="2552" w:hanging="142"/>
        <w:contextualSpacing/>
        <w:jc w:val="both"/>
        <w:rPr>
          <w:sz w:val="20"/>
          <w:szCs w:val="20"/>
        </w:rPr>
      </w:pPr>
      <w:r>
        <w:rPr>
          <w:sz w:val="20"/>
          <w:szCs w:val="20"/>
        </w:rPr>
        <w:t>Yeast and mold</w:t>
      </w:r>
      <w:r w:rsidR="00CE7F7D">
        <w:rPr>
          <w:sz w:val="20"/>
          <w:szCs w:val="20"/>
        </w:rPr>
        <w:t xml:space="preserve">s – </w:t>
      </w:r>
      <w:r w:rsidR="00387AF3">
        <w:rPr>
          <w:sz w:val="20"/>
          <w:szCs w:val="20"/>
        </w:rPr>
        <w:t>indicate</w:t>
      </w:r>
      <w:r w:rsidR="00CE7F7D">
        <w:rPr>
          <w:sz w:val="20"/>
          <w:szCs w:val="20"/>
        </w:rPr>
        <w:t xml:space="preserve"> the presence of fungal spoilage organisms and often used with Total Plate Count (TPC) and Aerobic Plate Count (APC) to verify overall effectiveness of sanitation processes.</w:t>
      </w:r>
    </w:p>
    <w:p w14:paraId="58830A60" w14:textId="7EBA21A0" w:rsidR="004D3FFE" w:rsidRDefault="00CE7F7D" w:rsidP="00CE7F7D">
      <w:pPr>
        <w:pStyle w:val="ListParagraph"/>
        <w:numPr>
          <w:ilvl w:val="2"/>
          <w:numId w:val="1"/>
        </w:numPr>
        <w:ind w:leftChars="0" w:left="1710" w:hanging="180"/>
        <w:contextualSpacing/>
        <w:jc w:val="both"/>
        <w:rPr>
          <w:sz w:val="20"/>
          <w:szCs w:val="20"/>
        </w:rPr>
      </w:pPr>
      <w:r w:rsidRPr="00CE7F7D">
        <w:rPr>
          <w:sz w:val="20"/>
          <w:szCs w:val="20"/>
        </w:rPr>
        <w:t xml:space="preserve">An environmental monitoring of the </w:t>
      </w:r>
      <w:r w:rsidRPr="00CE7F7D">
        <w:rPr>
          <w:sz w:val="20"/>
          <w:szCs w:val="20"/>
          <w:highlight w:val="yellow"/>
        </w:rPr>
        <w:t>[ENTER CATEGORY]</w:t>
      </w:r>
      <w:r w:rsidRPr="00CE7F7D">
        <w:rPr>
          <w:sz w:val="20"/>
          <w:szCs w:val="20"/>
        </w:rPr>
        <w:t xml:space="preserve"> facility for determining the verification activity of sanitation which will contribute to microbial quality which </w:t>
      </w:r>
      <w:r w:rsidR="00387AF3" w:rsidRPr="00CE7F7D">
        <w:rPr>
          <w:sz w:val="20"/>
          <w:szCs w:val="20"/>
        </w:rPr>
        <w:t>increases</w:t>
      </w:r>
      <w:r w:rsidRPr="00CE7F7D">
        <w:rPr>
          <w:sz w:val="20"/>
          <w:szCs w:val="20"/>
        </w:rPr>
        <w:t xml:space="preserve"> the risk of spoilage </w:t>
      </w:r>
      <w:r w:rsidR="00387AF3">
        <w:rPr>
          <w:sz w:val="20"/>
          <w:szCs w:val="20"/>
        </w:rPr>
        <w:t>incidents</w:t>
      </w:r>
      <w:r>
        <w:rPr>
          <w:sz w:val="20"/>
          <w:szCs w:val="20"/>
        </w:rPr>
        <w:t>.</w:t>
      </w:r>
    </w:p>
    <w:p w14:paraId="03463BD2" w14:textId="7626800D" w:rsidR="00387AF3" w:rsidRPr="00AF0277" w:rsidRDefault="00387AF3" w:rsidP="00387AF3">
      <w:pPr>
        <w:numPr>
          <w:ilvl w:val="1"/>
          <w:numId w:val="1"/>
        </w:numPr>
        <w:ind w:left="990" w:hanging="270"/>
        <w:contextualSpacing/>
        <w:jc w:val="both"/>
        <w:rPr>
          <w:sz w:val="20"/>
          <w:szCs w:val="20"/>
        </w:rPr>
      </w:pPr>
      <w:r>
        <w:rPr>
          <w:sz w:val="20"/>
          <w:szCs w:val="20"/>
        </w:rPr>
        <w:t>Environmental Monitoring Program for Indicator Microorganisms</w:t>
      </w:r>
    </w:p>
    <w:p w14:paraId="18E830D7" w14:textId="0637FBC1" w:rsidR="00387AF3" w:rsidRPr="00921E8C" w:rsidRDefault="00387AF3" w:rsidP="00387AF3">
      <w:pPr>
        <w:numPr>
          <w:ilvl w:val="2"/>
          <w:numId w:val="1"/>
        </w:numPr>
        <w:ind w:left="1710" w:hanging="180"/>
        <w:contextualSpacing/>
        <w:jc w:val="both"/>
        <w:rPr>
          <w:sz w:val="20"/>
          <w:szCs w:val="20"/>
        </w:rPr>
      </w:pPr>
      <w:r>
        <w:rPr>
          <w:sz w:val="20"/>
          <w:szCs w:val="20"/>
        </w:rPr>
        <w:t>Indicator Microorganisms: Description</w:t>
      </w:r>
    </w:p>
    <w:p w14:paraId="0A0A59A3" w14:textId="23E5F845" w:rsidR="00387AF3" w:rsidRDefault="00387AF3" w:rsidP="00387AF3">
      <w:pPr>
        <w:numPr>
          <w:ilvl w:val="3"/>
          <w:numId w:val="1"/>
        </w:numPr>
        <w:ind w:left="2552" w:hanging="142"/>
        <w:contextualSpacing/>
        <w:jc w:val="both"/>
        <w:rPr>
          <w:sz w:val="20"/>
          <w:szCs w:val="20"/>
        </w:rPr>
      </w:pPr>
      <w:r>
        <w:rPr>
          <w:sz w:val="20"/>
          <w:szCs w:val="20"/>
        </w:rPr>
        <w:t xml:space="preserve">Coliforms – </w:t>
      </w:r>
      <w:r w:rsidR="00CF3FA5">
        <w:rPr>
          <w:sz w:val="20"/>
          <w:szCs w:val="20"/>
        </w:rPr>
        <w:t xml:space="preserve">an indicator of overall cleanliness and </w:t>
      </w:r>
      <w:r w:rsidR="00CF3FA5" w:rsidRPr="00CF3FA5">
        <w:rPr>
          <w:sz w:val="20"/>
          <w:szCs w:val="20"/>
        </w:rPr>
        <w:t xml:space="preserve">often used as an indicator of potential presence of pathogenic </w:t>
      </w:r>
      <w:r w:rsidR="00CF3FA5" w:rsidRPr="00CF3FA5">
        <w:rPr>
          <w:i/>
          <w:iCs/>
          <w:sz w:val="20"/>
          <w:szCs w:val="20"/>
        </w:rPr>
        <w:t>E. coli</w:t>
      </w:r>
      <w:r w:rsidR="00CF3FA5">
        <w:rPr>
          <w:sz w:val="20"/>
          <w:szCs w:val="20"/>
        </w:rPr>
        <w:t>.</w:t>
      </w:r>
    </w:p>
    <w:p w14:paraId="69D76DBD" w14:textId="3CFE9AE1" w:rsidR="00387AF3" w:rsidRDefault="00387AF3" w:rsidP="00387AF3">
      <w:pPr>
        <w:numPr>
          <w:ilvl w:val="3"/>
          <w:numId w:val="1"/>
        </w:numPr>
        <w:ind w:left="2552" w:hanging="142"/>
        <w:contextualSpacing/>
        <w:jc w:val="both"/>
        <w:rPr>
          <w:sz w:val="20"/>
          <w:szCs w:val="20"/>
        </w:rPr>
      </w:pPr>
      <w:r w:rsidRPr="009C080B">
        <w:rPr>
          <w:i/>
          <w:iCs/>
          <w:sz w:val="20"/>
          <w:szCs w:val="20"/>
        </w:rPr>
        <w:t>Escherichia coli</w:t>
      </w:r>
      <w:r>
        <w:rPr>
          <w:sz w:val="20"/>
          <w:szCs w:val="20"/>
        </w:rPr>
        <w:t xml:space="preserve"> – associated with contaminated water and areas where fecal contamination may occur, such as personnel hands.</w:t>
      </w:r>
    </w:p>
    <w:p w14:paraId="21596E96" w14:textId="103E2306" w:rsidR="00387AF3" w:rsidRDefault="00387AF3" w:rsidP="00387AF3">
      <w:pPr>
        <w:numPr>
          <w:ilvl w:val="3"/>
          <w:numId w:val="1"/>
        </w:numPr>
        <w:ind w:left="2552" w:hanging="142"/>
        <w:contextualSpacing/>
        <w:jc w:val="both"/>
        <w:rPr>
          <w:sz w:val="20"/>
          <w:szCs w:val="20"/>
        </w:rPr>
      </w:pPr>
      <w:r>
        <w:rPr>
          <w:sz w:val="20"/>
          <w:szCs w:val="20"/>
        </w:rPr>
        <w:t>Enterobacteriaceae – one of the indicators of overall cleanliness that includes a wide range of microorganisms</w:t>
      </w:r>
      <w:r w:rsidR="00CF3FA5">
        <w:rPr>
          <w:sz w:val="20"/>
          <w:szCs w:val="20"/>
        </w:rPr>
        <w:t xml:space="preserve"> making them effective indicator tests. </w:t>
      </w:r>
      <w:r w:rsidR="00CF3FA5" w:rsidRPr="00CF3FA5">
        <w:rPr>
          <w:sz w:val="20"/>
          <w:szCs w:val="20"/>
        </w:rPr>
        <w:t xml:space="preserve">often used as an indicator of </w:t>
      </w:r>
      <w:r w:rsidR="007C0F21">
        <w:rPr>
          <w:sz w:val="20"/>
          <w:szCs w:val="20"/>
        </w:rPr>
        <w:t xml:space="preserve">the </w:t>
      </w:r>
      <w:r w:rsidR="00CF3FA5" w:rsidRPr="00CF3FA5">
        <w:rPr>
          <w:sz w:val="20"/>
          <w:szCs w:val="20"/>
        </w:rPr>
        <w:t xml:space="preserve">potential presence of </w:t>
      </w:r>
      <w:r w:rsidR="00CF3FA5" w:rsidRPr="00CF3FA5">
        <w:rPr>
          <w:i/>
          <w:iCs/>
          <w:sz w:val="20"/>
          <w:szCs w:val="20"/>
        </w:rPr>
        <w:t>Salmonella</w:t>
      </w:r>
      <w:r w:rsidR="00CF3FA5" w:rsidRPr="00CF3FA5">
        <w:rPr>
          <w:sz w:val="20"/>
          <w:szCs w:val="20"/>
        </w:rPr>
        <w:t>.</w:t>
      </w:r>
    </w:p>
    <w:p w14:paraId="0DFAD340" w14:textId="79BB5E4E" w:rsidR="00387AF3" w:rsidRDefault="00387AF3" w:rsidP="00387AF3">
      <w:pPr>
        <w:numPr>
          <w:ilvl w:val="3"/>
          <w:numId w:val="1"/>
        </w:numPr>
        <w:ind w:left="2552" w:hanging="142"/>
        <w:contextualSpacing/>
        <w:jc w:val="both"/>
        <w:rPr>
          <w:sz w:val="20"/>
          <w:szCs w:val="20"/>
        </w:rPr>
      </w:pPr>
      <w:r>
        <w:rPr>
          <w:sz w:val="20"/>
          <w:szCs w:val="20"/>
        </w:rPr>
        <w:t xml:space="preserve">Aerobic Plate Count – </w:t>
      </w:r>
      <w:r w:rsidR="00CF3FA5">
        <w:rPr>
          <w:sz w:val="20"/>
          <w:szCs w:val="20"/>
        </w:rPr>
        <w:t>indicates</w:t>
      </w:r>
      <w:r>
        <w:rPr>
          <w:sz w:val="20"/>
          <w:szCs w:val="20"/>
        </w:rPr>
        <w:t xml:space="preserve"> the total microbial population on the test surface, both bacteria and fungi. It serves as an excellent indicator of overall hygiene and the effectiveness of sanitation practices.</w:t>
      </w:r>
    </w:p>
    <w:p w14:paraId="11B6D5C8" w14:textId="304ECAB3" w:rsidR="007C0F21" w:rsidRDefault="007C0F21" w:rsidP="007C0F21">
      <w:pPr>
        <w:numPr>
          <w:ilvl w:val="4"/>
          <w:numId w:val="1"/>
        </w:numPr>
        <w:ind w:left="3686" w:hanging="284"/>
        <w:contextualSpacing/>
        <w:jc w:val="both"/>
        <w:rPr>
          <w:sz w:val="20"/>
          <w:szCs w:val="20"/>
        </w:rPr>
      </w:pPr>
      <w:r>
        <w:rPr>
          <w:sz w:val="20"/>
          <w:szCs w:val="20"/>
        </w:rPr>
        <w:t>Category A – ready-to-eat food in which all components are fully cooked for immediate sale or consumption.</w:t>
      </w:r>
    </w:p>
    <w:p w14:paraId="4F9867FD" w14:textId="44ABCA63" w:rsidR="007C0F21" w:rsidRDefault="007C0F21" w:rsidP="007C0F21">
      <w:pPr>
        <w:numPr>
          <w:ilvl w:val="4"/>
          <w:numId w:val="1"/>
        </w:numPr>
        <w:ind w:left="3686" w:hanging="284"/>
        <w:contextualSpacing/>
        <w:jc w:val="both"/>
        <w:rPr>
          <w:sz w:val="20"/>
          <w:szCs w:val="20"/>
        </w:rPr>
      </w:pPr>
      <w:r>
        <w:rPr>
          <w:sz w:val="20"/>
          <w:szCs w:val="20"/>
        </w:rPr>
        <w:t>Category B – ready-to-eat foods that are fully cooked with further handling or processing before consumption.</w:t>
      </w:r>
    </w:p>
    <w:p w14:paraId="156D0072" w14:textId="4C55A5E4" w:rsidR="007C0F21" w:rsidRPr="007C0F21" w:rsidRDefault="007C0F21" w:rsidP="007C0F21">
      <w:pPr>
        <w:numPr>
          <w:ilvl w:val="4"/>
          <w:numId w:val="1"/>
        </w:numPr>
        <w:ind w:left="3686" w:hanging="284"/>
        <w:contextualSpacing/>
        <w:jc w:val="both"/>
        <w:rPr>
          <w:sz w:val="20"/>
          <w:szCs w:val="20"/>
        </w:rPr>
      </w:pPr>
      <w:r>
        <w:rPr>
          <w:sz w:val="20"/>
          <w:szCs w:val="20"/>
        </w:rPr>
        <w:t>Category C – food that contains uncooked fermented ingredients or fresh fruit and vegetables.</w:t>
      </w:r>
    </w:p>
    <w:p w14:paraId="19B4B830" w14:textId="4ACEEAF3" w:rsidR="00CF3FA5" w:rsidRPr="00802AF9" w:rsidRDefault="00CF3FA5" w:rsidP="00CF3FA5">
      <w:pPr>
        <w:pStyle w:val="ListParagraph"/>
        <w:numPr>
          <w:ilvl w:val="2"/>
          <w:numId w:val="1"/>
        </w:numPr>
        <w:ind w:leftChars="0" w:left="1710" w:hanging="180"/>
        <w:contextualSpacing/>
        <w:jc w:val="both"/>
        <w:rPr>
          <w:sz w:val="20"/>
          <w:szCs w:val="20"/>
        </w:rPr>
      </w:pPr>
      <w:r w:rsidRPr="00CF3FA5">
        <w:rPr>
          <w:sz w:val="20"/>
          <w:szCs w:val="20"/>
        </w:rPr>
        <w:t xml:space="preserve">An environmental monitoring of the </w:t>
      </w:r>
      <w:r w:rsidRPr="00CF3FA5">
        <w:rPr>
          <w:sz w:val="20"/>
          <w:szCs w:val="20"/>
          <w:highlight w:val="yellow"/>
        </w:rPr>
        <w:t>[ENTER CATEGORY]</w:t>
      </w:r>
      <w:r w:rsidRPr="00CF3FA5">
        <w:rPr>
          <w:sz w:val="20"/>
          <w:szCs w:val="20"/>
        </w:rPr>
        <w:t xml:space="preserve"> facility for determining the general microbial condition of food or environment. The presence of indicator organisms does not provide any information on the potential presence or absence of a specific pathogen, nor does it provide an assessment </w:t>
      </w:r>
      <w:r w:rsidR="009C080B">
        <w:rPr>
          <w:sz w:val="20"/>
          <w:szCs w:val="20"/>
        </w:rPr>
        <w:t>of</w:t>
      </w:r>
      <w:r w:rsidRPr="00CF3FA5">
        <w:rPr>
          <w:sz w:val="20"/>
          <w:szCs w:val="20"/>
        </w:rPr>
        <w:t xml:space="preserve"> potential public </w:t>
      </w:r>
      <w:r w:rsidRPr="00802AF9">
        <w:rPr>
          <w:sz w:val="20"/>
          <w:szCs w:val="20"/>
        </w:rPr>
        <w:t xml:space="preserve">health risk but it will determine the hygienic status of the processing equipment and environment, </w:t>
      </w:r>
      <w:r w:rsidR="009C080B" w:rsidRPr="00802AF9">
        <w:rPr>
          <w:sz w:val="20"/>
          <w:szCs w:val="20"/>
        </w:rPr>
        <w:t>v</w:t>
      </w:r>
      <w:r w:rsidRPr="00802AF9">
        <w:rPr>
          <w:sz w:val="20"/>
          <w:szCs w:val="20"/>
        </w:rPr>
        <w:t>alida</w:t>
      </w:r>
      <w:r w:rsidR="009C080B" w:rsidRPr="00802AF9">
        <w:rPr>
          <w:sz w:val="20"/>
          <w:szCs w:val="20"/>
        </w:rPr>
        <w:t>tion</w:t>
      </w:r>
      <w:r w:rsidRPr="00802AF9">
        <w:rPr>
          <w:sz w:val="20"/>
          <w:szCs w:val="20"/>
        </w:rPr>
        <w:t xml:space="preserve"> and</w:t>
      </w:r>
      <w:r w:rsidR="009C080B" w:rsidRPr="00802AF9">
        <w:rPr>
          <w:sz w:val="20"/>
          <w:szCs w:val="20"/>
        </w:rPr>
        <w:t xml:space="preserve"> </w:t>
      </w:r>
      <w:r w:rsidRPr="00802AF9">
        <w:rPr>
          <w:sz w:val="20"/>
          <w:szCs w:val="20"/>
        </w:rPr>
        <w:t>verif</w:t>
      </w:r>
      <w:r w:rsidR="009C080B" w:rsidRPr="00802AF9">
        <w:rPr>
          <w:sz w:val="20"/>
          <w:szCs w:val="20"/>
        </w:rPr>
        <w:t>ication of</w:t>
      </w:r>
      <w:r w:rsidRPr="00802AF9">
        <w:rPr>
          <w:sz w:val="20"/>
          <w:szCs w:val="20"/>
        </w:rPr>
        <w:t xml:space="preserve"> cleaning</w:t>
      </w:r>
      <w:r w:rsidR="009C080B" w:rsidRPr="00802AF9">
        <w:rPr>
          <w:sz w:val="20"/>
          <w:szCs w:val="20"/>
        </w:rPr>
        <w:t xml:space="preserve"> and</w:t>
      </w:r>
      <w:r w:rsidRPr="00802AF9">
        <w:rPr>
          <w:sz w:val="20"/>
          <w:szCs w:val="20"/>
        </w:rPr>
        <w:t xml:space="preserve"> sanitation</w:t>
      </w:r>
      <w:r w:rsidR="009C080B" w:rsidRPr="00802AF9">
        <w:rPr>
          <w:sz w:val="20"/>
          <w:szCs w:val="20"/>
        </w:rPr>
        <w:t>,</w:t>
      </w:r>
      <w:r w:rsidRPr="00802AF9">
        <w:rPr>
          <w:sz w:val="20"/>
          <w:szCs w:val="20"/>
        </w:rPr>
        <w:t xml:space="preserve"> and </w:t>
      </w:r>
      <w:r w:rsidR="009C080B" w:rsidRPr="00802AF9">
        <w:rPr>
          <w:sz w:val="20"/>
          <w:szCs w:val="20"/>
        </w:rPr>
        <w:t xml:space="preserve">assessment of </w:t>
      </w:r>
      <w:r w:rsidRPr="00802AF9">
        <w:rPr>
          <w:sz w:val="20"/>
          <w:szCs w:val="20"/>
        </w:rPr>
        <w:t>post-processing contamination.</w:t>
      </w:r>
    </w:p>
    <w:p w14:paraId="3DEB1AA8" w14:textId="098623F9" w:rsidR="00CF3FA5" w:rsidRPr="00802AF9" w:rsidRDefault="00CF3FA5" w:rsidP="00CF3FA5">
      <w:pPr>
        <w:numPr>
          <w:ilvl w:val="1"/>
          <w:numId w:val="1"/>
        </w:numPr>
        <w:ind w:left="990" w:hanging="270"/>
        <w:contextualSpacing/>
        <w:jc w:val="both"/>
        <w:rPr>
          <w:sz w:val="20"/>
          <w:szCs w:val="20"/>
        </w:rPr>
      </w:pPr>
      <w:r w:rsidRPr="00802AF9">
        <w:rPr>
          <w:sz w:val="20"/>
          <w:szCs w:val="20"/>
        </w:rPr>
        <w:t>Environmental Sampling</w:t>
      </w:r>
    </w:p>
    <w:p w14:paraId="479F1B67" w14:textId="06071AB4" w:rsidR="00CF3FA5" w:rsidRDefault="007B5474" w:rsidP="00CF3FA5">
      <w:pPr>
        <w:pStyle w:val="ListParagraph"/>
        <w:numPr>
          <w:ilvl w:val="2"/>
          <w:numId w:val="1"/>
        </w:numPr>
        <w:ind w:leftChars="0" w:left="1710" w:hanging="180"/>
        <w:contextualSpacing/>
        <w:jc w:val="both"/>
        <w:rPr>
          <w:sz w:val="20"/>
          <w:szCs w:val="20"/>
        </w:rPr>
      </w:pPr>
      <w:r>
        <w:rPr>
          <w:sz w:val="20"/>
          <w:szCs w:val="20"/>
        </w:rPr>
        <w:t>Sampling Collection</w:t>
      </w:r>
    </w:p>
    <w:p w14:paraId="5C14B81B" w14:textId="16C77EDE" w:rsidR="007B5474" w:rsidRDefault="007B5474" w:rsidP="007B5474">
      <w:pPr>
        <w:numPr>
          <w:ilvl w:val="3"/>
          <w:numId w:val="1"/>
        </w:numPr>
        <w:ind w:left="2552" w:hanging="142"/>
        <w:contextualSpacing/>
        <w:jc w:val="both"/>
        <w:rPr>
          <w:sz w:val="20"/>
          <w:szCs w:val="20"/>
        </w:rPr>
      </w:pPr>
      <w:r>
        <w:rPr>
          <w:sz w:val="20"/>
          <w:szCs w:val="20"/>
        </w:rPr>
        <w:t>Sampling Materials and PPEs</w:t>
      </w:r>
    </w:p>
    <w:p w14:paraId="742944F3" w14:textId="77777777" w:rsidR="007B5474" w:rsidRDefault="007B5474" w:rsidP="007B5474">
      <w:pPr>
        <w:numPr>
          <w:ilvl w:val="4"/>
          <w:numId w:val="1"/>
        </w:numPr>
        <w:ind w:left="3686" w:hanging="284"/>
        <w:contextualSpacing/>
        <w:jc w:val="both"/>
        <w:rPr>
          <w:sz w:val="20"/>
          <w:szCs w:val="20"/>
        </w:rPr>
      </w:pPr>
      <w:r w:rsidRPr="007B5474">
        <w:rPr>
          <w:sz w:val="20"/>
          <w:szCs w:val="20"/>
        </w:rPr>
        <w:t>Sterile gloves (sizes 7 and 9 to include latex freestyles)</w:t>
      </w:r>
    </w:p>
    <w:p w14:paraId="766B452C" w14:textId="77777777" w:rsidR="007B5474" w:rsidRDefault="007B5474" w:rsidP="007B5474">
      <w:pPr>
        <w:numPr>
          <w:ilvl w:val="4"/>
          <w:numId w:val="1"/>
        </w:numPr>
        <w:ind w:left="3686" w:hanging="284"/>
        <w:contextualSpacing/>
        <w:jc w:val="both"/>
        <w:rPr>
          <w:sz w:val="20"/>
          <w:szCs w:val="20"/>
        </w:rPr>
      </w:pPr>
      <w:r w:rsidRPr="007B5474">
        <w:rPr>
          <w:sz w:val="20"/>
          <w:szCs w:val="20"/>
        </w:rPr>
        <w:t>Hand sanitizers (wash and sanitize hands often during sampling)</w:t>
      </w:r>
    </w:p>
    <w:p w14:paraId="508E58AB" w14:textId="77777777" w:rsidR="007B5474" w:rsidRDefault="007B5474" w:rsidP="007B5474">
      <w:pPr>
        <w:numPr>
          <w:ilvl w:val="4"/>
          <w:numId w:val="1"/>
        </w:numPr>
        <w:ind w:left="3686" w:hanging="284"/>
        <w:contextualSpacing/>
        <w:jc w:val="both"/>
        <w:rPr>
          <w:sz w:val="20"/>
          <w:szCs w:val="20"/>
        </w:rPr>
      </w:pPr>
      <w:r w:rsidRPr="007B5474">
        <w:rPr>
          <w:sz w:val="20"/>
          <w:szCs w:val="20"/>
        </w:rPr>
        <w:t>Cooling medium for samples</w:t>
      </w:r>
    </w:p>
    <w:p w14:paraId="6714FDEE" w14:textId="77777777" w:rsidR="007B5474" w:rsidRDefault="007B5474" w:rsidP="007B5474">
      <w:pPr>
        <w:numPr>
          <w:ilvl w:val="4"/>
          <w:numId w:val="1"/>
        </w:numPr>
        <w:ind w:left="3686" w:hanging="284"/>
        <w:contextualSpacing/>
        <w:jc w:val="both"/>
        <w:rPr>
          <w:sz w:val="20"/>
          <w:szCs w:val="20"/>
        </w:rPr>
      </w:pPr>
      <w:r w:rsidRPr="007B5474">
        <w:rPr>
          <w:sz w:val="20"/>
          <w:szCs w:val="20"/>
        </w:rPr>
        <w:t>Boxes or coolers</w:t>
      </w:r>
    </w:p>
    <w:p w14:paraId="430DF000" w14:textId="77777777" w:rsidR="007B5474" w:rsidRDefault="007B5474" w:rsidP="007B5474">
      <w:pPr>
        <w:numPr>
          <w:ilvl w:val="4"/>
          <w:numId w:val="1"/>
        </w:numPr>
        <w:ind w:left="3686" w:hanging="284"/>
        <w:contextualSpacing/>
        <w:jc w:val="both"/>
        <w:rPr>
          <w:sz w:val="20"/>
          <w:szCs w:val="20"/>
        </w:rPr>
      </w:pPr>
      <w:r w:rsidRPr="007B5474">
        <w:rPr>
          <w:sz w:val="20"/>
          <w:szCs w:val="20"/>
        </w:rPr>
        <w:t>Labels to ID samples</w:t>
      </w:r>
    </w:p>
    <w:p w14:paraId="3CA2237C" w14:textId="77777777" w:rsidR="007B5474" w:rsidRDefault="007B5474" w:rsidP="007B5474">
      <w:pPr>
        <w:numPr>
          <w:ilvl w:val="4"/>
          <w:numId w:val="1"/>
        </w:numPr>
        <w:ind w:left="3686" w:hanging="284"/>
        <w:contextualSpacing/>
        <w:jc w:val="both"/>
        <w:rPr>
          <w:sz w:val="20"/>
          <w:szCs w:val="20"/>
        </w:rPr>
      </w:pPr>
      <w:r w:rsidRPr="007B5474">
        <w:rPr>
          <w:sz w:val="20"/>
          <w:szCs w:val="20"/>
        </w:rPr>
        <w:t>Permanent marker</w:t>
      </w:r>
    </w:p>
    <w:p w14:paraId="08299ACA" w14:textId="77777777" w:rsidR="007B5474" w:rsidRDefault="007B5474" w:rsidP="007B5474">
      <w:pPr>
        <w:numPr>
          <w:ilvl w:val="4"/>
          <w:numId w:val="1"/>
        </w:numPr>
        <w:ind w:left="3686" w:hanging="284"/>
        <w:contextualSpacing/>
        <w:jc w:val="both"/>
        <w:rPr>
          <w:sz w:val="20"/>
          <w:szCs w:val="20"/>
        </w:rPr>
      </w:pPr>
      <w:r w:rsidRPr="007B5474">
        <w:rPr>
          <w:sz w:val="20"/>
          <w:szCs w:val="20"/>
        </w:rPr>
        <w:t>Flashlight Sterile metal spatulas (small) or other sterile implements to scrape debris out of cracks</w:t>
      </w:r>
    </w:p>
    <w:p w14:paraId="67F4D41A" w14:textId="77777777" w:rsidR="007B5474" w:rsidRDefault="007B5474" w:rsidP="007B5474">
      <w:pPr>
        <w:numPr>
          <w:ilvl w:val="4"/>
          <w:numId w:val="1"/>
        </w:numPr>
        <w:ind w:left="3686" w:hanging="284"/>
        <w:contextualSpacing/>
        <w:jc w:val="both"/>
        <w:rPr>
          <w:sz w:val="20"/>
          <w:szCs w:val="20"/>
        </w:rPr>
      </w:pPr>
      <w:r w:rsidRPr="007B5474">
        <w:rPr>
          <w:sz w:val="20"/>
          <w:szCs w:val="20"/>
        </w:rPr>
        <w:t>Approved Swabbing Sponges and Sterile Swabs</w:t>
      </w:r>
    </w:p>
    <w:p w14:paraId="0E512794" w14:textId="77777777" w:rsidR="007B5474" w:rsidRDefault="007B5474" w:rsidP="007B5474">
      <w:pPr>
        <w:numPr>
          <w:ilvl w:val="4"/>
          <w:numId w:val="1"/>
        </w:numPr>
        <w:ind w:left="3686" w:hanging="284"/>
        <w:contextualSpacing/>
        <w:jc w:val="both"/>
        <w:rPr>
          <w:sz w:val="20"/>
          <w:szCs w:val="20"/>
        </w:rPr>
      </w:pPr>
      <w:r w:rsidRPr="007B5474">
        <w:rPr>
          <w:sz w:val="20"/>
          <w:szCs w:val="20"/>
        </w:rPr>
        <w:t>Hair and beard restraint (disposable)</w:t>
      </w:r>
    </w:p>
    <w:p w14:paraId="597D2340" w14:textId="77777777" w:rsidR="007B5474" w:rsidRDefault="007B5474" w:rsidP="007B5474">
      <w:pPr>
        <w:numPr>
          <w:ilvl w:val="4"/>
          <w:numId w:val="1"/>
        </w:numPr>
        <w:ind w:left="3686" w:hanging="284"/>
        <w:contextualSpacing/>
        <w:jc w:val="both"/>
        <w:rPr>
          <w:sz w:val="20"/>
          <w:szCs w:val="20"/>
        </w:rPr>
      </w:pPr>
      <w:r w:rsidRPr="007B5474">
        <w:rPr>
          <w:sz w:val="20"/>
          <w:szCs w:val="20"/>
        </w:rPr>
        <w:t>Hearing protection (earplugs or earmuffs)</w:t>
      </w:r>
    </w:p>
    <w:p w14:paraId="06046712" w14:textId="77777777" w:rsidR="007B5474" w:rsidRDefault="007B5474" w:rsidP="007B5474">
      <w:pPr>
        <w:numPr>
          <w:ilvl w:val="4"/>
          <w:numId w:val="1"/>
        </w:numPr>
        <w:ind w:left="3686" w:hanging="284"/>
        <w:contextualSpacing/>
        <w:jc w:val="both"/>
        <w:rPr>
          <w:sz w:val="20"/>
          <w:szCs w:val="20"/>
        </w:rPr>
      </w:pPr>
      <w:r w:rsidRPr="007B5474">
        <w:rPr>
          <w:sz w:val="20"/>
          <w:szCs w:val="20"/>
        </w:rPr>
        <w:t>Clean disposable coverall suits</w:t>
      </w:r>
    </w:p>
    <w:p w14:paraId="69A39633" w14:textId="77777777" w:rsidR="007B5474" w:rsidRDefault="007B5474" w:rsidP="007B5474">
      <w:pPr>
        <w:numPr>
          <w:ilvl w:val="4"/>
          <w:numId w:val="1"/>
        </w:numPr>
        <w:ind w:left="3686" w:hanging="284"/>
        <w:contextualSpacing/>
        <w:jc w:val="both"/>
        <w:rPr>
          <w:sz w:val="20"/>
          <w:szCs w:val="20"/>
        </w:rPr>
      </w:pPr>
      <w:r w:rsidRPr="007B5474">
        <w:rPr>
          <w:sz w:val="20"/>
          <w:szCs w:val="20"/>
        </w:rPr>
        <w:t>Clean disposable bootie</w:t>
      </w:r>
      <w:r>
        <w:rPr>
          <w:sz w:val="20"/>
          <w:szCs w:val="20"/>
        </w:rPr>
        <w:t>s</w:t>
      </w:r>
    </w:p>
    <w:p w14:paraId="22EF7A03" w14:textId="77777777" w:rsidR="007B5474" w:rsidRDefault="007B5474" w:rsidP="007B5474">
      <w:pPr>
        <w:numPr>
          <w:ilvl w:val="4"/>
          <w:numId w:val="1"/>
        </w:numPr>
        <w:ind w:left="3686" w:hanging="284"/>
        <w:contextualSpacing/>
        <w:jc w:val="both"/>
        <w:rPr>
          <w:sz w:val="20"/>
          <w:szCs w:val="20"/>
        </w:rPr>
      </w:pPr>
      <w:r w:rsidRPr="007B5474">
        <w:rPr>
          <w:sz w:val="20"/>
          <w:szCs w:val="20"/>
        </w:rPr>
        <w:t>Sleeve guards</w:t>
      </w:r>
    </w:p>
    <w:p w14:paraId="4BC04472" w14:textId="77777777" w:rsidR="007B5474" w:rsidRDefault="007B5474" w:rsidP="007B5474">
      <w:pPr>
        <w:numPr>
          <w:ilvl w:val="4"/>
          <w:numId w:val="1"/>
        </w:numPr>
        <w:ind w:left="3686" w:hanging="284"/>
        <w:contextualSpacing/>
        <w:jc w:val="both"/>
        <w:rPr>
          <w:sz w:val="20"/>
          <w:szCs w:val="20"/>
        </w:rPr>
      </w:pPr>
      <w:r w:rsidRPr="007B5474">
        <w:rPr>
          <w:sz w:val="20"/>
          <w:szCs w:val="20"/>
        </w:rPr>
        <w:t>Hair cap</w:t>
      </w:r>
    </w:p>
    <w:p w14:paraId="59EF3A40" w14:textId="77777777" w:rsidR="007B5474" w:rsidRDefault="007B5474" w:rsidP="007B5474">
      <w:pPr>
        <w:numPr>
          <w:ilvl w:val="4"/>
          <w:numId w:val="1"/>
        </w:numPr>
        <w:ind w:left="3686" w:hanging="284"/>
        <w:contextualSpacing/>
        <w:jc w:val="both"/>
        <w:rPr>
          <w:sz w:val="20"/>
          <w:szCs w:val="20"/>
        </w:rPr>
      </w:pPr>
      <w:r w:rsidRPr="007B5474">
        <w:rPr>
          <w:sz w:val="20"/>
          <w:szCs w:val="20"/>
        </w:rPr>
        <w:t>Face mask</w:t>
      </w:r>
    </w:p>
    <w:p w14:paraId="3633AB4B" w14:textId="77777777" w:rsidR="007B5474" w:rsidRDefault="007B5474" w:rsidP="007B5474">
      <w:pPr>
        <w:numPr>
          <w:ilvl w:val="4"/>
          <w:numId w:val="1"/>
        </w:numPr>
        <w:ind w:left="3686" w:hanging="284"/>
        <w:contextualSpacing/>
        <w:jc w:val="both"/>
        <w:rPr>
          <w:sz w:val="20"/>
          <w:szCs w:val="20"/>
        </w:rPr>
      </w:pPr>
      <w:r w:rsidRPr="007B5474">
        <w:rPr>
          <w:sz w:val="20"/>
          <w:szCs w:val="20"/>
        </w:rPr>
        <w:t>Approved footwear</w:t>
      </w:r>
    </w:p>
    <w:p w14:paraId="04BA3A57" w14:textId="7853C515" w:rsidR="007B5474" w:rsidRPr="00802AF9" w:rsidRDefault="007B5474" w:rsidP="007B5474">
      <w:pPr>
        <w:numPr>
          <w:ilvl w:val="4"/>
          <w:numId w:val="1"/>
        </w:numPr>
        <w:ind w:left="3686" w:hanging="284"/>
        <w:contextualSpacing/>
        <w:jc w:val="both"/>
        <w:rPr>
          <w:sz w:val="20"/>
          <w:szCs w:val="20"/>
        </w:rPr>
      </w:pPr>
      <w:r w:rsidRPr="00802AF9">
        <w:rPr>
          <w:sz w:val="20"/>
          <w:szCs w:val="20"/>
        </w:rPr>
        <w:t>Whirl-</w:t>
      </w:r>
      <w:r w:rsidR="00CE70C0" w:rsidRPr="00802AF9">
        <w:rPr>
          <w:sz w:val="20"/>
          <w:szCs w:val="20"/>
        </w:rPr>
        <w:t>Pak</w:t>
      </w:r>
    </w:p>
    <w:p w14:paraId="3FF1BBC7" w14:textId="77777777" w:rsidR="007B5474" w:rsidRPr="00802AF9" w:rsidRDefault="007B5474" w:rsidP="007B5474">
      <w:pPr>
        <w:numPr>
          <w:ilvl w:val="4"/>
          <w:numId w:val="1"/>
        </w:numPr>
        <w:ind w:left="3686" w:hanging="284"/>
        <w:contextualSpacing/>
        <w:jc w:val="both"/>
        <w:rPr>
          <w:sz w:val="20"/>
          <w:szCs w:val="20"/>
        </w:rPr>
      </w:pPr>
      <w:r w:rsidRPr="00802AF9">
        <w:rPr>
          <w:sz w:val="20"/>
          <w:szCs w:val="20"/>
        </w:rPr>
        <w:t>Sponge-stick</w:t>
      </w:r>
    </w:p>
    <w:p w14:paraId="4D1624A9" w14:textId="0526E37C" w:rsidR="007B5474" w:rsidRPr="00802AF9" w:rsidRDefault="007B5474" w:rsidP="007B5474">
      <w:pPr>
        <w:numPr>
          <w:ilvl w:val="4"/>
          <w:numId w:val="1"/>
        </w:numPr>
        <w:ind w:left="3686" w:hanging="284"/>
        <w:contextualSpacing/>
        <w:jc w:val="both"/>
        <w:rPr>
          <w:sz w:val="20"/>
          <w:szCs w:val="20"/>
        </w:rPr>
      </w:pPr>
      <w:r w:rsidRPr="00802AF9">
        <w:rPr>
          <w:sz w:val="20"/>
          <w:szCs w:val="20"/>
        </w:rPr>
        <w:t>Swab</w:t>
      </w:r>
    </w:p>
    <w:p w14:paraId="47BD87F9" w14:textId="6C8DC5B5" w:rsidR="007B5474" w:rsidRPr="00802AF9" w:rsidRDefault="007B5474" w:rsidP="007B5474">
      <w:pPr>
        <w:numPr>
          <w:ilvl w:val="3"/>
          <w:numId w:val="1"/>
        </w:numPr>
        <w:ind w:left="2552" w:hanging="142"/>
        <w:contextualSpacing/>
        <w:jc w:val="both"/>
        <w:rPr>
          <w:sz w:val="20"/>
          <w:szCs w:val="20"/>
        </w:rPr>
      </w:pPr>
      <w:r w:rsidRPr="00802AF9">
        <w:rPr>
          <w:sz w:val="20"/>
          <w:szCs w:val="20"/>
        </w:rPr>
        <w:t>Neutralizing broth/buffer (for pre-moistened sponges and/or swabs)</w:t>
      </w:r>
    </w:p>
    <w:p w14:paraId="406B5C1D" w14:textId="7A762FBF" w:rsidR="007B5474" w:rsidRPr="00802AF9" w:rsidRDefault="007B5474" w:rsidP="007B5474">
      <w:pPr>
        <w:pStyle w:val="ListParagraph"/>
        <w:numPr>
          <w:ilvl w:val="2"/>
          <w:numId w:val="1"/>
        </w:numPr>
        <w:ind w:leftChars="0" w:left="1710" w:hanging="180"/>
        <w:contextualSpacing/>
        <w:jc w:val="both"/>
        <w:rPr>
          <w:sz w:val="20"/>
          <w:szCs w:val="20"/>
        </w:rPr>
      </w:pPr>
      <w:r w:rsidRPr="00802AF9">
        <w:rPr>
          <w:sz w:val="20"/>
          <w:szCs w:val="20"/>
        </w:rPr>
        <w:t>Sampling Points</w:t>
      </w:r>
    </w:p>
    <w:p w14:paraId="4E9DF30F" w14:textId="562164B5" w:rsidR="007B5474" w:rsidRPr="00802AF9" w:rsidRDefault="007B5474" w:rsidP="007B5474">
      <w:pPr>
        <w:numPr>
          <w:ilvl w:val="3"/>
          <w:numId w:val="1"/>
        </w:numPr>
        <w:ind w:left="2552" w:hanging="142"/>
        <w:contextualSpacing/>
        <w:jc w:val="both"/>
        <w:rPr>
          <w:sz w:val="20"/>
          <w:szCs w:val="20"/>
        </w:rPr>
      </w:pPr>
      <w:r w:rsidRPr="00802AF9">
        <w:rPr>
          <w:sz w:val="20"/>
          <w:szCs w:val="20"/>
        </w:rPr>
        <w:t>Raw materials</w:t>
      </w:r>
    </w:p>
    <w:p w14:paraId="4B2ECBF1" w14:textId="32829170" w:rsidR="007B5474" w:rsidRPr="00802AF9" w:rsidRDefault="007B5474" w:rsidP="007B5474">
      <w:pPr>
        <w:numPr>
          <w:ilvl w:val="3"/>
          <w:numId w:val="1"/>
        </w:numPr>
        <w:ind w:left="2552" w:hanging="142"/>
        <w:contextualSpacing/>
        <w:jc w:val="both"/>
        <w:rPr>
          <w:sz w:val="20"/>
          <w:szCs w:val="20"/>
        </w:rPr>
      </w:pPr>
      <w:r w:rsidRPr="00802AF9">
        <w:rPr>
          <w:sz w:val="20"/>
          <w:szCs w:val="20"/>
        </w:rPr>
        <w:t>Environmental monitoring zones</w:t>
      </w:r>
    </w:p>
    <w:p w14:paraId="1417E708" w14:textId="174FC47B" w:rsidR="007B5474" w:rsidRPr="00802AF9" w:rsidRDefault="007B5474" w:rsidP="007B5474">
      <w:pPr>
        <w:numPr>
          <w:ilvl w:val="3"/>
          <w:numId w:val="1"/>
        </w:numPr>
        <w:ind w:left="2552" w:hanging="142"/>
        <w:contextualSpacing/>
        <w:jc w:val="both"/>
        <w:rPr>
          <w:sz w:val="20"/>
          <w:szCs w:val="20"/>
        </w:rPr>
      </w:pPr>
      <w:r w:rsidRPr="00802AF9">
        <w:rPr>
          <w:sz w:val="20"/>
          <w:szCs w:val="20"/>
        </w:rPr>
        <w:t>Finished products</w:t>
      </w:r>
    </w:p>
    <w:p w14:paraId="01223BD0" w14:textId="52B665D8" w:rsidR="007B5474" w:rsidRPr="00802AF9" w:rsidRDefault="007B5474" w:rsidP="007B5474">
      <w:pPr>
        <w:numPr>
          <w:ilvl w:val="3"/>
          <w:numId w:val="1"/>
        </w:numPr>
        <w:ind w:left="2552" w:hanging="142"/>
        <w:contextualSpacing/>
        <w:jc w:val="both"/>
        <w:rPr>
          <w:sz w:val="20"/>
          <w:szCs w:val="20"/>
        </w:rPr>
      </w:pPr>
      <w:r w:rsidRPr="00802AF9">
        <w:rPr>
          <w:sz w:val="20"/>
          <w:szCs w:val="20"/>
        </w:rPr>
        <w:t>Water system</w:t>
      </w:r>
    </w:p>
    <w:p w14:paraId="2887ABC0" w14:textId="356B085A" w:rsidR="007B5474" w:rsidRPr="00802AF9" w:rsidRDefault="007B5474" w:rsidP="007B5474">
      <w:pPr>
        <w:numPr>
          <w:ilvl w:val="3"/>
          <w:numId w:val="1"/>
        </w:numPr>
        <w:ind w:left="2552" w:hanging="142"/>
        <w:contextualSpacing/>
        <w:jc w:val="both"/>
        <w:rPr>
          <w:sz w:val="20"/>
          <w:szCs w:val="20"/>
        </w:rPr>
      </w:pPr>
      <w:r w:rsidRPr="00802AF9">
        <w:rPr>
          <w:sz w:val="20"/>
          <w:szCs w:val="20"/>
        </w:rPr>
        <w:t>HVAC system</w:t>
      </w:r>
    </w:p>
    <w:p w14:paraId="3F90FFDB" w14:textId="55341C33" w:rsidR="007B5474" w:rsidRPr="00802AF9" w:rsidRDefault="007B5474" w:rsidP="007B5474">
      <w:pPr>
        <w:pStyle w:val="ListParagraph"/>
        <w:numPr>
          <w:ilvl w:val="2"/>
          <w:numId w:val="1"/>
        </w:numPr>
        <w:ind w:leftChars="0" w:left="1710" w:hanging="180"/>
        <w:contextualSpacing/>
        <w:jc w:val="both"/>
        <w:rPr>
          <w:sz w:val="20"/>
          <w:szCs w:val="20"/>
        </w:rPr>
      </w:pPr>
      <w:r w:rsidRPr="00802AF9">
        <w:rPr>
          <w:sz w:val="20"/>
          <w:szCs w:val="20"/>
        </w:rPr>
        <w:t>S</w:t>
      </w:r>
      <w:r w:rsidR="00A55F22" w:rsidRPr="00802AF9">
        <w:rPr>
          <w:sz w:val="20"/>
          <w:szCs w:val="20"/>
        </w:rPr>
        <w:t xml:space="preserve">ampling </w:t>
      </w:r>
      <w:r w:rsidR="000306E2" w:rsidRPr="00802AF9">
        <w:rPr>
          <w:sz w:val="20"/>
          <w:szCs w:val="20"/>
        </w:rPr>
        <w:t>T</w:t>
      </w:r>
      <w:r w:rsidR="00A55F22" w:rsidRPr="00802AF9">
        <w:rPr>
          <w:sz w:val="20"/>
          <w:szCs w:val="20"/>
        </w:rPr>
        <w:t>echniques</w:t>
      </w:r>
    </w:p>
    <w:p w14:paraId="481A99F4" w14:textId="149BF35A" w:rsidR="007B5474" w:rsidRPr="00802AF9" w:rsidRDefault="00A95D1A" w:rsidP="007B5474">
      <w:pPr>
        <w:numPr>
          <w:ilvl w:val="3"/>
          <w:numId w:val="1"/>
        </w:numPr>
        <w:ind w:left="2552" w:hanging="142"/>
        <w:contextualSpacing/>
        <w:jc w:val="both"/>
        <w:rPr>
          <w:sz w:val="20"/>
          <w:szCs w:val="20"/>
        </w:rPr>
      </w:pPr>
      <w:r w:rsidRPr="00802AF9">
        <w:rPr>
          <w:sz w:val="20"/>
          <w:szCs w:val="20"/>
        </w:rPr>
        <w:t>Preparation of Pre-Moistened Sponges and Swabs</w:t>
      </w:r>
    </w:p>
    <w:p w14:paraId="25E69E09" w14:textId="61C2C133" w:rsidR="00A95D1A" w:rsidRPr="00802AF9" w:rsidRDefault="00A95D1A" w:rsidP="00A95D1A">
      <w:pPr>
        <w:numPr>
          <w:ilvl w:val="4"/>
          <w:numId w:val="1"/>
        </w:numPr>
        <w:ind w:left="3686" w:hanging="284"/>
        <w:contextualSpacing/>
        <w:jc w:val="both"/>
        <w:rPr>
          <w:sz w:val="20"/>
          <w:szCs w:val="20"/>
        </w:rPr>
      </w:pPr>
      <w:r w:rsidRPr="00802AF9">
        <w:rPr>
          <w:sz w:val="20"/>
          <w:szCs w:val="20"/>
        </w:rPr>
        <w:t>Pour sufficient amount of neutralizing broth inside the sponge-stick or swab stick bag. Ensure to not spill any broth on the stick’s handle.</w:t>
      </w:r>
    </w:p>
    <w:p w14:paraId="099269B0" w14:textId="1A142960" w:rsidR="00A95D1A" w:rsidRPr="00802AF9" w:rsidRDefault="00A95D1A" w:rsidP="00A95D1A">
      <w:pPr>
        <w:numPr>
          <w:ilvl w:val="4"/>
          <w:numId w:val="1"/>
        </w:numPr>
        <w:ind w:left="3686" w:hanging="284"/>
        <w:contextualSpacing/>
        <w:jc w:val="both"/>
        <w:rPr>
          <w:sz w:val="20"/>
          <w:szCs w:val="20"/>
        </w:rPr>
      </w:pPr>
      <w:r w:rsidRPr="00802AF9">
        <w:rPr>
          <w:sz w:val="20"/>
          <w:szCs w:val="20"/>
        </w:rPr>
        <w:t>Massage the sponge or swab through the outside of the bag.</w:t>
      </w:r>
    </w:p>
    <w:p w14:paraId="6B8B1D29" w14:textId="00764EA8" w:rsidR="00A95D1A" w:rsidRPr="00802AF9" w:rsidRDefault="00A95D1A" w:rsidP="00A95D1A">
      <w:pPr>
        <w:numPr>
          <w:ilvl w:val="4"/>
          <w:numId w:val="1"/>
        </w:numPr>
        <w:ind w:left="3686" w:hanging="284"/>
        <w:contextualSpacing/>
        <w:jc w:val="both"/>
        <w:rPr>
          <w:sz w:val="20"/>
          <w:szCs w:val="20"/>
        </w:rPr>
      </w:pPr>
      <w:r w:rsidRPr="00802AF9">
        <w:rPr>
          <w:sz w:val="20"/>
          <w:szCs w:val="20"/>
        </w:rPr>
        <w:t>Squeeze the excess neutralizing broth before using and ensure to have a sterile glove on the hand to be used for swabbing. Do not touch any non-sterile surfaces before retrieving the instrument.</w:t>
      </w:r>
    </w:p>
    <w:p w14:paraId="26C7F9D3" w14:textId="1BDC2DA1" w:rsidR="00CB4517" w:rsidRPr="00802AF9" w:rsidRDefault="00CB4517" w:rsidP="00CB4517">
      <w:pPr>
        <w:numPr>
          <w:ilvl w:val="3"/>
          <w:numId w:val="1"/>
        </w:numPr>
        <w:ind w:left="2552" w:hanging="142"/>
        <w:contextualSpacing/>
        <w:jc w:val="both"/>
        <w:rPr>
          <w:sz w:val="20"/>
          <w:szCs w:val="20"/>
        </w:rPr>
      </w:pPr>
      <w:r w:rsidRPr="00802AF9">
        <w:rPr>
          <w:sz w:val="20"/>
          <w:szCs w:val="20"/>
        </w:rPr>
        <w:t>Swabbing Procedure for Sponges</w:t>
      </w:r>
    </w:p>
    <w:p w14:paraId="02C1DD59" w14:textId="77E69F3D" w:rsidR="00CB4517" w:rsidRPr="00802AF9" w:rsidRDefault="00CB4517" w:rsidP="00A95D1A">
      <w:pPr>
        <w:numPr>
          <w:ilvl w:val="4"/>
          <w:numId w:val="1"/>
        </w:numPr>
        <w:ind w:left="3686" w:hanging="284"/>
        <w:contextualSpacing/>
        <w:jc w:val="both"/>
        <w:rPr>
          <w:sz w:val="20"/>
          <w:szCs w:val="20"/>
        </w:rPr>
      </w:pPr>
      <w:r w:rsidRPr="00802AF9">
        <w:rPr>
          <w:sz w:val="20"/>
          <w:szCs w:val="20"/>
        </w:rPr>
        <w:t>The sample area must be 12” x 12” (one square foot).</w:t>
      </w:r>
    </w:p>
    <w:p w14:paraId="40FCCEAD" w14:textId="305B3431" w:rsidR="00CB4517" w:rsidRPr="00802AF9" w:rsidRDefault="00CB4517" w:rsidP="00A95D1A">
      <w:pPr>
        <w:numPr>
          <w:ilvl w:val="4"/>
          <w:numId w:val="1"/>
        </w:numPr>
        <w:ind w:left="3686" w:hanging="284"/>
        <w:contextualSpacing/>
        <w:jc w:val="both"/>
        <w:rPr>
          <w:sz w:val="20"/>
          <w:szCs w:val="20"/>
        </w:rPr>
      </w:pPr>
      <w:r w:rsidRPr="00802AF9">
        <w:rPr>
          <w:sz w:val="20"/>
          <w:szCs w:val="20"/>
        </w:rPr>
        <w:t>Wipe the sponge from left to right and cover the entire square.</w:t>
      </w:r>
    </w:p>
    <w:p w14:paraId="085C964A" w14:textId="55BE10E9" w:rsidR="00CB4517" w:rsidRPr="00802AF9" w:rsidRDefault="00CB4517" w:rsidP="00A95D1A">
      <w:pPr>
        <w:numPr>
          <w:ilvl w:val="4"/>
          <w:numId w:val="1"/>
        </w:numPr>
        <w:ind w:left="3686" w:hanging="284"/>
        <w:contextualSpacing/>
        <w:jc w:val="both"/>
        <w:rPr>
          <w:sz w:val="20"/>
          <w:szCs w:val="20"/>
        </w:rPr>
      </w:pPr>
      <w:r w:rsidRPr="00802AF9">
        <w:rPr>
          <w:sz w:val="20"/>
          <w:szCs w:val="20"/>
        </w:rPr>
        <w:t>Turn the sponge over and wipe it down, covering the entire square.</w:t>
      </w:r>
    </w:p>
    <w:p w14:paraId="77A563A1" w14:textId="68080761" w:rsidR="00CB4517" w:rsidRPr="00802AF9" w:rsidRDefault="00CB4517" w:rsidP="00CB4517">
      <w:pPr>
        <w:numPr>
          <w:ilvl w:val="3"/>
          <w:numId w:val="1"/>
        </w:numPr>
        <w:ind w:left="2552" w:hanging="142"/>
        <w:contextualSpacing/>
        <w:jc w:val="both"/>
        <w:rPr>
          <w:sz w:val="20"/>
          <w:szCs w:val="20"/>
        </w:rPr>
      </w:pPr>
      <w:r w:rsidRPr="00802AF9">
        <w:rPr>
          <w:sz w:val="20"/>
          <w:szCs w:val="20"/>
        </w:rPr>
        <w:t>Swabbing Procedure for Sterile Swabs</w:t>
      </w:r>
    </w:p>
    <w:p w14:paraId="1EEC02DD" w14:textId="40BCA8E5" w:rsidR="00CB4517" w:rsidRPr="00802AF9" w:rsidRDefault="00CB4517" w:rsidP="00CB4517">
      <w:pPr>
        <w:numPr>
          <w:ilvl w:val="4"/>
          <w:numId w:val="1"/>
        </w:numPr>
        <w:ind w:left="3686" w:hanging="284"/>
        <w:contextualSpacing/>
        <w:jc w:val="both"/>
        <w:rPr>
          <w:sz w:val="20"/>
          <w:szCs w:val="20"/>
        </w:rPr>
      </w:pPr>
      <w:r w:rsidRPr="00802AF9">
        <w:rPr>
          <w:sz w:val="20"/>
          <w:szCs w:val="20"/>
        </w:rPr>
        <w:t>The sample area must be 4” x 4”, approximately 16 square inches, or 2” x 8”.</w:t>
      </w:r>
    </w:p>
    <w:p w14:paraId="28A86EE7" w14:textId="18B11E30" w:rsidR="00CB4517" w:rsidRPr="00802AF9" w:rsidRDefault="00CB4517" w:rsidP="00CB4517">
      <w:pPr>
        <w:numPr>
          <w:ilvl w:val="4"/>
          <w:numId w:val="1"/>
        </w:numPr>
        <w:ind w:left="3686" w:hanging="284"/>
        <w:contextualSpacing/>
        <w:jc w:val="both"/>
        <w:rPr>
          <w:sz w:val="20"/>
          <w:szCs w:val="20"/>
        </w:rPr>
      </w:pPr>
      <w:r w:rsidRPr="00802AF9">
        <w:rPr>
          <w:sz w:val="20"/>
          <w:szCs w:val="20"/>
        </w:rPr>
        <w:t>Swab from left to right, covering the entire square.</w:t>
      </w:r>
    </w:p>
    <w:p w14:paraId="6E69B9D0" w14:textId="6041D5DD" w:rsidR="00CB4517" w:rsidRPr="00802AF9" w:rsidRDefault="00CB4517" w:rsidP="00CB4517">
      <w:pPr>
        <w:numPr>
          <w:ilvl w:val="4"/>
          <w:numId w:val="1"/>
        </w:numPr>
        <w:ind w:left="3686" w:hanging="284"/>
        <w:contextualSpacing/>
        <w:jc w:val="both"/>
        <w:rPr>
          <w:sz w:val="20"/>
          <w:szCs w:val="20"/>
        </w:rPr>
      </w:pPr>
      <w:r w:rsidRPr="00802AF9">
        <w:rPr>
          <w:sz w:val="20"/>
          <w:szCs w:val="20"/>
        </w:rPr>
        <w:t>Swab up and down, covering the entire square.</w:t>
      </w:r>
    </w:p>
    <w:p w14:paraId="68E756E1" w14:textId="69EC8BB7" w:rsidR="00CB4517" w:rsidRPr="00802AF9" w:rsidRDefault="00CB4517" w:rsidP="00CB4517">
      <w:pPr>
        <w:numPr>
          <w:ilvl w:val="4"/>
          <w:numId w:val="1"/>
        </w:numPr>
        <w:ind w:left="3686" w:hanging="284"/>
        <w:contextualSpacing/>
        <w:jc w:val="both"/>
        <w:rPr>
          <w:sz w:val="20"/>
          <w:szCs w:val="20"/>
        </w:rPr>
      </w:pPr>
      <w:r w:rsidRPr="00802AF9">
        <w:rPr>
          <w:sz w:val="20"/>
          <w:szCs w:val="20"/>
        </w:rPr>
        <w:t>Swab diagonally, covering the square, and rotate the swab tip during the process and use firm pressure.</w:t>
      </w:r>
    </w:p>
    <w:p w14:paraId="0C3FEEBB" w14:textId="6D751CC1" w:rsidR="00CB4517" w:rsidRPr="00802AF9" w:rsidRDefault="00CB4517" w:rsidP="00CB4517">
      <w:pPr>
        <w:pStyle w:val="ListParagraph"/>
        <w:numPr>
          <w:ilvl w:val="2"/>
          <w:numId w:val="1"/>
        </w:numPr>
        <w:ind w:leftChars="0" w:left="1710" w:hanging="180"/>
        <w:contextualSpacing/>
        <w:jc w:val="both"/>
        <w:rPr>
          <w:sz w:val="20"/>
          <w:szCs w:val="20"/>
        </w:rPr>
      </w:pPr>
      <w:r w:rsidRPr="00802AF9">
        <w:rPr>
          <w:sz w:val="20"/>
          <w:szCs w:val="20"/>
        </w:rPr>
        <w:t>Sampling Labelling</w:t>
      </w:r>
    </w:p>
    <w:p w14:paraId="309A7AA3" w14:textId="507088A8" w:rsidR="00CB4517" w:rsidRPr="00802AF9" w:rsidRDefault="00CB4517" w:rsidP="00CB4517">
      <w:pPr>
        <w:numPr>
          <w:ilvl w:val="3"/>
          <w:numId w:val="1"/>
        </w:numPr>
        <w:ind w:left="2552" w:hanging="142"/>
        <w:contextualSpacing/>
        <w:jc w:val="both"/>
        <w:rPr>
          <w:sz w:val="20"/>
          <w:szCs w:val="20"/>
        </w:rPr>
      </w:pPr>
      <w:r w:rsidRPr="00802AF9">
        <w:rPr>
          <w:sz w:val="20"/>
          <w:szCs w:val="20"/>
        </w:rPr>
        <w:t>Collected samples must be labelled for traceability purposes with details including:</w:t>
      </w:r>
    </w:p>
    <w:p w14:paraId="4158F1C5" w14:textId="3A14837E" w:rsidR="00CB4517" w:rsidRPr="00802AF9" w:rsidRDefault="00CB4517" w:rsidP="00CB4517">
      <w:pPr>
        <w:numPr>
          <w:ilvl w:val="4"/>
          <w:numId w:val="1"/>
        </w:numPr>
        <w:ind w:left="3686" w:hanging="284"/>
        <w:contextualSpacing/>
        <w:jc w:val="both"/>
        <w:rPr>
          <w:sz w:val="20"/>
          <w:szCs w:val="20"/>
        </w:rPr>
      </w:pPr>
      <w:r w:rsidRPr="00802AF9">
        <w:rPr>
          <w:sz w:val="20"/>
          <w:szCs w:val="20"/>
        </w:rPr>
        <w:t xml:space="preserve">Sample/material </w:t>
      </w:r>
      <w:r w:rsidR="009071D0" w:rsidRPr="00802AF9">
        <w:rPr>
          <w:sz w:val="20"/>
          <w:szCs w:val="20"/>
        </w:rPr>
        <w:t>name.</w:t>
      </w:r>
    </w:p>
    <w:p w14:paraId="508A6A07" w14:textId="46915A57" w:rsidR="00CB4517" w:rsidRPr="00802AF9" w:rsidRDefault="00CB4517" w:rsidP="00CB4517">
      <w:pPr>
        <w:numPr>
          <w:ilvl w:val="4"/>
          <w:numId w:val="1"/>
        </w:numPr>
        <w:ind w:left="3686" w:hanging="284"/>
        <w:contextualSpacing/>
        <w:jc w:val="both"/>
        <w:rPr>
          <w:sz w:val="20"/>
          <w:szCs w:val="20"/>
        </w:rPr>
      </w:pPr>
      <w:r w:rsidRPr="00802AF9">
        <w:rPr>
          <w:sz w:val="20"/>
          <w:szCs w:val="20"/>
        </w:rPr>
        <w:t>Sampling point or location</w:t>
      </w:r>
    </w:p>
    <w:p w14:paraId="264DC4AB" w14:textId="7D741C7E" w:rsidR="00CB4517" w:rsidRPr="00802AF9" w:rsidRDefault="00CB4517" w:rsidP="00CB4517">
      <w:pPr>
        <w:numPr>
          <w:ilvl w:val="4"/>
          <w:numId w:val="1"/>
        </w:numPr>
        <w:ind w:left="3686" w:hanging="284"/>
        <w:contextualSpacing/>
        <w:jc w:val="both"/>
        <w:rPr>
          <w:sz w:val="20"/>
          <w:szCs w:val="20"/>
        </w:rPr>
      </w:pPr>
      <w:r w:rsidRPr="00802AF9">
        <w:rPr>
          <w:sz w:val="20"/>
          <w:szCs w:val="20"/>
        </w:rPr>
        <w:t xml:space="preserve">Microbiological test to be </w:t>
      </w:r>
      <w:r w:rsidR="009071D0" w:rsidRPr="00802AF9">
        <w:rPr>
          <w:sz w:val="20"/>
          <w:szCs w:val="20"/>
        </w:rPr>
        <w:t>done.</w:t>
      </w:r>
    </w:p>
    <w:p w14:paraId="0535FD62" w14:textId="7FF959C8" w:rsidR="00387AF3" w:rsidRPr="00802AF9" w:rsidRDefault="00CB4517" w:rsidP="0012008E">
      <w:pPr>
        <w:numPr>
          <w:ilvl w:val="4"/>
          <w:numId w:val="1"/>
        </w:numPr>
        <w:ind w:left="3686" w:hanging="284"/>
        <w:contextualSpacing/>
        <w:jc w:val="both"/>
        <w:rPr>
          <w:sz w:val="20"/>
          <w:szCs w:val="20"/>
        </w:rPr>
      </w:pPr>
      <w:r w:rsidRPr="00802AF9">
        <w:rPr>
          <w:sz w:val="20"/>
          <w:szCs w:val="20"/>
        </w:rPr>
        <w:t xml:space="preserve">Date and time of </w:t>
      </w:r>
      <w:r w:rsidR="009071D0" w:rsidRPr="00802AF9">
        <w:rPr>
          <w:sz w:val="20"/>
          <w:szCs w:val="20"/>
        </w:rPr>
        <w:t>swabbing.</w:t>
      </w:r>
    </w:p>
    <w:p w14:paraId="3631E0BD" w14:textId="77777777" w:rsidR="004D3FFE" w:rsidRDefault="004D3FFE" w:rsidP="004D3BF1">
      <w:pPr>
        <w:pStyle w:val="ListParagraph"/>
        <w:ind w:leftChars="0" w:left="2610" w:hanging="270"/>
        <w:contextualSpacing/>
        <w:jc w:val="both"/>
        <w:rPr>
          <w:sz w:val="20"/>
          <w:szCs w:val="20"/>
        </w:rPr>
      </w:pPr>
    </w:p>
    <w:p w14:paraId="328780A9" w14:textId="77777777" w:rsidR="007D5A9D" w:rsidRPr="002B4078" w:rsidRDefault="007D5A9D" w:rsidP="004D3BF1">
      <w:pPr>
        <w:numPr>
          <w:ilvl w:val="0"/>
          <w:numId w:val="1"/>
        </w:numPr>
        <w:ind w:left="360"/>
        <w:contextualSpacing/>
        <w:jc w:val="both"/>
        <w:rPr>
          <w:sz w:val="20"/>
          <w:szCs w:val="20"/>
        </w:rPr>
      </w:pPr>
      <w:r w:rsidRPr="002B4078">
        <w:rPr>
          <w:sz w:val="20"/>
          <w:szCs w:val="20"/>
        </w:rPr>
        <w:t>Responsibility</w:t>
      </w:r>
    </w:p>
    <w:p w14:paraId="5DB3C78E" w14:textId="2A44FCF2" w:rsidR="0012008E" w:rsidRDefault="0012008E" w:rsidP="0012008E">
      <w:pPr>
        <w:numPr>
          <w:ilvl w:val="1"/>
          <w:numId w:val="1"/>
        </w:numPr>
        <w:ind w:left="990" w:hanging="270"/>
        <w:contextualSpacing/>
        <w:jc w:val="both"/>
        <w:rPr>
          <w:sz w:val="20"/>
          <w:szCs w:val="20"/>
        </w:rPr>
      </w:pPr>
      <w:r>
        <w:rPr>
          <w:sz w:val="20"/>
          <w:szCs w:val="20"/>
        </w:rPr>
        <w:t>QA Manager</w:t>
      </w:r>
    </w:p>
    <w:p w14:paraId="3643FC44" w14:textId="371C5F33" w:rsidR="0012008E" w:rsidRPr="0012008E" w:rsidRDefault="0012008E" w:rsidP="0012008E">
      <w:pPr>
        <w:pStyle w:val="ListParagraph"/>
        <w:numPr>
          <w:ilvl w:val="2"/>
          <w:numId w:val="1"/>
        </w:numPr>
        <w:ind w:leftChars="0" w:left="1710" w:hanging="180"/>
        <w:contextualSpacing/>
        <w:jc w:val="both"/>
        <w:rPr>
          <w:sz w:val="20"/>
          <w:szCs w:val="20"/>
        </w:rPr>
      </w:pPr>
      <w:r>
        <w:rPr>
          <w:sz w:val="20"/>
          <w:szCs w:val="20"/>
        </w:rPr>
        <w:t>Develop and implement procedures and protocols for EMP activities.</w:t>
      </w:r>
    </w:p>
    <w:p w14:paraId="650CEABF" w14:textId="0EE7D878" w:rsidR="0012008E" w:rsidRDefault="0012008E" w:rsidP="0012008E">
      <w:pPr>
        <w:numPr>
          <w:ilvl w:val="1"/>
          <w:numId w:val="1"/>
        </w:numPr>
        <w:ind w:left="990" w:hanging="270"/>
        <w:contextualSpacing/>
        <w:jc w:val="both"/>
        <w:rPr>
          <w:sz w:val="20"/>
          <w:szCs w:val="20"/>
        </w:rPr>
      </w:pPr>
      <w:r>
        <w:rPr>
          <w:sz w:val="20"/>
          <w:szCs w:val="20"/>
        </w:rPr>
        <w:t>QA Supervisor</w:t>
      </w:r>
    </w:p>
    <w:p w14:paraId="6940C0C9" w14:textId="0DC23F5D" w:rsidR="00F60545" w:rsidRDefault="00F60545" w:rsidP="00F60545">
      <w:pPr>
        <w:pStyle w:val="ListParagraph"/>
        <w:numPr>
          <w:ilvl w:val="2"/>
          <w:numId w:val="1"/>
        </w:numPr>
        <w:ind w:leftChars="0" w:left="1710" w:hanging="180"/>
        <w:contextualSpacing/>
        <w:jc w:val="both"/>
        <w:rPr>
          <w:sz w:val="20"/>
          <w:szCs w:val="20"/>
        </w:rPr>
      </w:pPr>
      <w:r>
        <w:rPr>
          <w:sz w:val="20"/>
          <w:szCs w:val="20"/>
        </w:rPr>
        <w:t>Oversee the environmental monitoring program.</w:t>
      </w:r>
    </w:p>
    <w:p w14:paraId="5BDAB25E" w14:textId="37D964F0" w:rsidR="00F60545" w:rsidRPr="00F60545" w:rsidRDefault="00F60545" w:rsidP="00F60545">
      <w:pPr>
        <w:pStyle w:val="ListParagraph"/>
        <w:numPr>
          <w:ilvl w:val="2"/>
          <w:numId w:val="1"/>
        </w:numPr>
        <w:ind w:leftChars="0" w:left="1710" w:hanging="180"/>
        <w:contextualSpacing/>
        <w:jc w:val="both"/>
        <w:rPr>
          <w:sz w:val="20"/>
          <w:szCs w:val="20"/>
        </w:rPr>
      </w:pPr>
      <w:r>
        <w:rPr>
          <w:sz w:val="20"/>
          <w:szCs w:val="20"/>
        </w:rPr>
        <w:t>Provide training and guidance on proper sampling techniques, equipment operations, and data recording procedures.</w:t>
      </w:r>
    </w:p>
    <w:p w14:paraId="0AB54372" w14:textId="56068C34" w:rsidR="0012008E" w:rsidRDefault="0012008E" w:rsidP="0012008E">
      <w:pPr>
        <w:numPr>
          <w:ilvl w:val="1"/>
          <w:numId w:val="1"/>
        </w:numPr>
        <w:ind w:left="990" w:hanging="270"/>
        <w:contextualSpacing/>
        <w:jc w:val="both"/>
        <w:rPr>
          <w:sz w:val="20"/>
          <w:szCs w:val="20"/>
        </w:rPr>
      </w:pPr>
      <w:r>
        <w:rPr>
          <w:sz w:val="20"/>
          <w:szCs w:val="20"/>
        </w:rPr>
        <w:t>Sanitation Manager</w:t>
      </w:r>
    </w:p>
    <w:p w14:paraId="16B584C9" w14:textId="605DE90B" w:rsidR="00F60545" w:rsidRPr="00F60545" w:rsidRDefault="009C080B" w:rsidP="00F60545">
      <w:pPr>
        <w:pStyle w:val="ListParagraph"/>
        <w:numPr>
          <w:ilvl w:val="2"/>
          <w:numId w:val="1"/>
        </w:numPr>
        <w:ind w:leftChars="0" w:left="1710" w:hanging="180"/>
        <w:contextualSpacing/>
        <w:jc w:val="both"/>
        <w:rPr>
          <w:sz w:val="20"/>
          <w:szCs w:val="20"/>
        </w:rPr>
      </w:pPr>
      <w:r>
        <w:rPr>
          <w:sz w:val="20"/>
          <w:szCs w:val="20"/>
        </w:rPr>
        <w:t>Conduct</w:t>
      </w:r>
      <w:r w:rsidR="00F60545">
        <w:rPr>
          <w:sz w:val="20"/>
          <w:szCs w:val="20"/>
        </w:rPr>
        <w:t xml:space="preserve"> a regular sanitary inspection.</w:t>
      </w:r>
    </w:p>
    <w:p w14:paraId="57F606CB" w14:textId="5BEE9C1E" w:rsidR="0012008E" w:rsidRDefault="0012008E" w:rsidP="0012008E">
      <w:pPr>
        <w:numPr>
          <w:ilvl w:val="1"/>
          <w:numId w:val="1"/>
        </w:numPr>
        <w:ind w:left="990" w:hanging="270"/>
        <w:contextualSpacing/>
        <w:jc w:val="both"/>
        <w:rPr>
          <w:sz w:val="20"/>
          <w:szCs w:val="20"/>
        </w:rPr>
      </w:pPr>
      <w:r>
        <w:rPr>
          <w:sz w:val="20"/>
          <w:szCs w:val="20"/>
        </w:rPr>
        <w:t>Maintenance Manager</w:t>
      </w:r>
    </w:p>
    <w:p w14:paraId="1067F263" w14:textId="3BA80BA2" w:rsidR="00F60545" w:rsidRDefault="00F60545" w:rsidP="00F60545">
      <w:pPr>
        <w:pStyle w:val="ListParagraph"/>
        <w:numPr>
          <w:ilvl w:val="2"/>
          <w:numId w:val="1"/>
        </w:numPr>
        <w:ind w:leftChars="0" w:left="1710" w:hanging="180"/>
        <w:contextualSpacing/>
        <w:jc w:val="both"/>
        <w:rPr>
          <w:sz w:val="20"/>
          <w:szCs w:val="20"/>
        </w:rPr>
      </w:pPr>
      <w:r>
        <w:rPr>
          <w:sz w:val="20"/>
          <w:szCs w:val="20"/>
        </w:rPr>
        <w:t>Maintain</w:t>
      </w:r>
      <w:r w:rsidR="009C080B">
        <w:rPr>
          <w:sz w:val="20"/>
          <w:szCs w:val="20"/>
        </w:rPr>
        <w:t xml:space="preserve"> </w:t>
      </w:r>
      <w:r>
        <w:rPr>
          <w:sz w:val="20"/>
          <w:szCs w:val="20"/>
        </w:rPr>
        <w:t>all equipment used for environmental monitoring.</w:t>
      </w:r>
    </w:p>
    <w:p w14:paraId="4C2DFA7A" w14:textId="157A865A" w:rsidR="00F60545" w:rsidRPr="00F60545" w:rsidRDefault="00F60545" w:rsidP="00F60545">
      <w:pPr>
        <w:pStyle w:val="ListParagraph"/>
        <w:numPr>
          <w:ilvl w:val="2"/>
          <w:numId w:val="1"/>
        </w:numPr>
        <w:ind w:leftChars="0" w:left="1710" w:hanging="180"/>
        <w:contextualSpacing/>
        <w:jc w:val="both"/>
        <w:rPr>
          <w:sz w:val="20"/>
          <w:szCs w:val="20"/>
        </w:rPr>
      </w:pPr>
      <w:r>
        <w:rPr>
          <w:sz w:val="20"/>
          <w:szCs w:val="20"/>
        </w:rPr>
        <w:t>Conduc</w:t>
      </w:r>
      <w:r w:rsidR="009C080B">
        <w:rPr>
          <w:sz w:val="20"/>
          <w:szCs w:val="20"/>
        </w:rPr>
        <w:t>t</w:t>
      </w:r>
      <w:r>
        <w:rPr>
          <w:sz w:val="20"/>
          <w:szCs w:val="20"/>
        </w:rPr>
        <w:t xml:space="preserve"> regular equipment inspection.</w:t>
      </w:r>
    </w:p>
    <w:p w14:paraId="0AEC92E4" w14:textId="4ECDF4DD" w:rsidR="0012008E" w:rsidRDefault="0012008E" w:rsidP="0012008E">
      <w:pPr>
        <w:numPr>
          <w:ilvl w:val="1"/>
          <w:numId w:val="1"/>
        </w:numPr>
        <w:ind w:left="990" w:hanging="270"/>
        <w:contextualSpacing/>
        <w:jc w:val="both"/>
        <w:rPr>
          <w:sz w:val="20"/>
          <w:szCs w:val="20"/>
        </w:rPr>
      </w:pPr>
      <w:r>
        <w:rPr>
          <w:sz w:val="20"/>
          <w:szCs w:val="20"/>
        </w:rPr>
        <w:t>Production Manager</w:t>
      </w:r>
    </w:p>
    <w:p w14:paraId="43C2F046" w14:textId="1880E19F" w:rsidR="00F60545" w:rsidRPr="00F60545" w:rsidRDefault="00F60545" w:rsidP="00F60545">
      <w:pPr>
        <w:pStyle w:val="ListParagraph"/>
        <w:numPr>
          <w:ilvl w:val="2"/>
          <w:numId w:val="1"/>
        </w:numPr>
        <w:ind w:leftChars="0" w:left="1710" w:hanging="180"/>
        <w:contextualSpacing/>
        <w:jc w:val="both"/>
        <w:rPr>
          <w:sz w:val="20"/>
          <w:szCs w:val="20"/>
        </w:rPr>
      </w:pPr>
      <w:r>
        <w:rPr>
          <w:sz w:val="20"/>
          <w:szCs w:val="20"/>
        </w:rPr>
        <w:t>Oversee the implementation of EM procedures within the production area.</w:t>
      </w:r>
    </w:p>
    <w:p w14:paraId="451738B0" w14:textId="08E8493F" w:rsidR="0012008E" w:rsidRDefault="0012008E" w:rsidP="0012008E">
      <w:pPr>
        <w:numPr>
          <w:ilvl w:val="1"/>
          <w:numId w:val="1"/>
        </w:numPr>
        <w:ind w:left="990" w:hanging="270"/>
        <w:contextualSpacing/>
        <w:jc w:val="both"/>
        <w:rPr>
          <w:sz w:val="20"/>
          <w:szCs w:val="20"/>
        </w:rPr>
      </w:pPr>
      <w:r>
        <w:rPr>
          <w:sz w:val="20"/>
          <w:szCs w:val="20"/>
        </w:rPr>
        <w:t>Laboratory Technician/Microbiologist</w:t>
      </w:r>
    </w:p>
    <w:p w14:paraId="7839A1F6" w14:textId="235C49B6" w:rsidR="00F60545" w:rsidRDefault="00F60545" w:rsidP="00F60545">
      <w:pPr>
        <w:pStyle w:val="ListParagraph"/>
        <w:numPr>
          <w:ilvl w:val="2"/>
          <w:numId w:val="1"/>
        </w:numPr>
        <w:ind w:leftChars="0" w:left="1710" w:hanging="180"/>
        <w:contextualSpacing/>
        <w:jc w:val="both"/>
        <w:rPr>
          <w:sz w:val="20"/>
          <w:szCs w:val="20"/>
        </w:rPr>
      </w:pPr>
      <w:r>
        <w:rPr>
          <w:sz w:val="20"/>
          <w:szCs w:val="20"/>
        </w:rPr>
        <w:t>Perform sampling of surfaces, air, water, and other relevant sampling points.</w:t>
      </w:r>
    </w:p>
    <w:p w14:paraId="25043079" w14:textId="582739B5" w:rsidR="00F60545" w:rsidRPr="00802AF9" w:rsidRDefault="00F60545" w:rsidP="00F60545">
      <w:pPr>
        <w:pStyle w:val="ListParagraph"/>
        <w:numPr>
          <w:ilvl w:val="2"/>
          <w:numId w:val="1"/>
        </w:numPr>
        <w:ind w:leftChars="0" w:left="1710" w:hanging="180"/>
        <w:contextualSpacing/>
        <w:jc w:val="both"/>
        <w:rPr>
          <w:sz w:val="20"/>
          <w:szCs w:val="20"/>
        </w:rPr>
      </w:pPr>
      <w:r>
        <w:rPr>
          <w:sz w:val="20"/>
          <w:szCs w:val="20"/>
        </w:rPr>
        <w:t>Conduct</w:t>
      </w:r>
      <w:r w:rsidR="009C080B">
        <w:rPr>
          <w:sz w:val="20"/>
          <w:szCs w:val="20"/>
        </w:rPr>
        <w:t xml:space="preserve"> </w:t>
      </w:r>
      <w:r w:rsidRPr="00802AF9">
        <w:rPr>
          <w:sz w:val="20"/>
          <w:szCs w:val="20"/>
        </w:rPr>
        <w:t xml:space="preserve">analyses to identify the microbiological </w:t>
      </w:r>
      <w:r w:rsidR="005A7A6E">
        <w:rPr>
          <w:sz w:val="20"/>
          <w:szCs w:val="20"/>
        </w:rPr>
        <w:t>results</w:t>
      </w:r>
      <w:r w:rsidRPr="00802AF9">
        <w:rPr>
          <w:sz w:val="20"/>
          <w:szCs w:val="20"/>
        </w:rPr>
        <w:t xml:space="preserve"> of sampling points.</w:t>
      </w:r>
    </w:p>
    <w:p w14:paraId="2E03E3F3" w14:textId="77777777" w:rsidR="007D5A9D" w:rsidRPr="00802AF9" w:rsidRDefault="007D5A9D" w:rsidP="00F60545">
      <w:pPr>
        <w:contextualSpacing/>
        <w:jc w:val="both"/>
        <w:rPr>
          <w:sz w:val="20"/>
          <w:szCs w:val="20"/>
        </w:rPr>
      </w:pPr>
    </w:p>
    <w:p w14:paraId="664C9D11" w14:textId="77777777" w:rsidR="007D5A9D" w:rsidRPr="00802AF9" w:rsidRDefault="007A2C03" w:rsidP="004D3BF1">
      <w:pPr>
        <w:pStyle w:val="ListParagraph"/>
        <w:numPr>
          <w:ilvl w:val="0"/>
          <w:numId w:val="1"/>
        </w:numPr>
        <w:ind w:leftChars="0" w:left="360"/>
        <w:contextualSpacing/>
        <w:jc w:val="both"/>
        <w:rPr>
          <w:sz w:val="20"/>
          <w:szCs w:val="20"/>
        </w:rPr>
      </w:pPr>
      <w:r w:rsidRPr="00802AF9">
        <w:rPr>
          <w:sz w:val="20"/>
          <w:szCs w:val="20"/>
        </w:rPr>
        <w:t>Corrective Action</w:t>
      </w:r>
    </w:p>
    <w:p w14:paraId="5C874A09" w14:textId="6FC04B51" w:rsidR="0006674A" w:rsidRPr="00802AF9" w:rsidRDefault="0006674A" w:rsidP="004D3BF1">
      <w:pPr>
        <w:pStyle w:val="ListParagraph"/>
        <w:numPr>
          <w:ilvl w:val="1"/>
          <w:numId w:val="1"/>
        </w:numPr>
        <w:ind w:leftChars="0" w:left="1080"/>
        <w:contextualSpacing/>
        <w:jc w:val="both"/>
        <w:rPr>
          <w:sz w:val="20"/>
          <w:szCs w:val="20"/>
        </w:rPr>
      </w:pPr>
      <w:r w:rsidRPr="00802AF9">
        <w:rPr>
          <w:sz w:val="20"/>
          <w:szCs w:val="20"/>
        </w:rPr>
        <w:t xml:space="preserve">If </w:t>
      </w:r>
      <w:r w:rsidR="00B04D74" w:rsidRPr="00802AF9">
        <w:rPr>
          <w:sz w:val="20"/>
          <w:szCs w:val="20"/>
        </w:rPr>
        <w:t xml:space="preserve">pathogens are detected in each </w:t>
      </w:r>
      <w:r w:rsidR="00CE70C0" w:rsidRPr="00802AF9">
        <w:rPr>
          <w:sz w:val="20"/>
          <w:szCs w:val="20"/>
        </w:rPr>
        <w:t>zone</w:t>
      </w:r>
      <w:r w:rsidR="00B04D74" w:rsidRPr="00802AF9">
        <w:rPr>
          <w:sz w:val="20"/>
          <w:szCs w:val="20"/>
        </w:rPr>
        <w:t>:</w:t>
      </w:r>
    </w:p>
    <w:p w14:paraId="4B7D2700" w14:textId="7014BC5F" w:rsidR="00B04D74" w:rsidRPr="00802AF9" w:rsidRDefault="00B04D74" w:rsidP="00B04D74">
      <w:pPr>
        <w:pStyle w:val="ListParagraph"/>
        <w:numPr>
          <w:ilvl w:val="2"/>
          <w:numId w:val="1"/>
        </w:numPr>
        <w:ind w:leftChars="0" w:left="1710" w:hanging="150"/>
        <w:jc w:val="both"/>
        <w:textAlignment w:val="baseline"/>
        <w:rPr>
          <w:sz w:val="20"/>
          <w:szCs w:val="20"/>
        </w:rPr>
      </w:pPr>
      <w:r w:rsidRPr="00802AF9">
        <w:rPr>
          <w:sz w:val="20"/>
          <w:szCs w:val="20"/>
        </w:rPr>
        <w:t>Zone 1</w:t>
      </w:r>
    </w:p>
    <w:p w14:paraId="1A460C24" w14:textId="4A615B3C" w:rsidR="00B04D74" w:rsidRPr="00802AF9" w:rsidRDefault="00B04D74" w:rsidP="00B04D74">
      <w:pPr>
        <w:numPr>
          <w:ilvl w:val="3"/>
          <w:numId w:val="1"/>
        </w:numPr>
        <w:ind w:left="2552" w:hanging="142"/>
        <w:contextualSpacing/>
        <w:jc w:val="both"/>
        <w:rPr>
          <w:sz w:val="20"/>
          <w:szCs w:val="20"/>
        </w:rPr>
      </w:pPr>
      <w:r w:rsidRPr="00802AF9">
        <w:rPr>
          <w:sz w:val="20"/>
          <w:szCs w:val="20"/>
        </w:rPr>
        <w:t>The affected line of production must be immediately stopped.</w:t>
      </w:r>
    </w:p>
    <w:p w14:paraId="0E677D54" w14:textId="16ACB87A" w:rsidR="00B04D74" w:rsidRPr="00802AF9" w:rsidRDefault="00B04D74" w:rsidP="00B04D74">
      <w:pPr>
        <w:numPr>
          <w:ilvl w:val="3"/>
          <w:numId w:val="1"/>
        </w:numPr>
        <w:ind w:left="2552" w:hanging="142"/>
        <w:contextualSpacing/>
        <w:jc w:val="both"/>
        <w:rPr>
          <w:sz w:val="20"/>
          <w:szCs w:val="20"/>
        </w:rPr>
      </w:pPr>
      <w:r w:rsidRPr="00802AF9">
        <w:rPr>
          <w:sz w:val="20"/>
          <w:szCs w:val="20"/>
        </w:rPr>
        <w:t>Conduct an in-depth examination of the affected area and inspection.</w:t>
      </w:r>
    </w:p>
    <w:p w14:paraId="279BF0DD" w14:textId="5197A344" w:rsidR="00B04D74" w:rsidRDefault="00B04D74" w:rsidP="00B04D74">
      <w:pPr>
        <w:numPr>
          <w:ilvl w:val="3"/>
          <w:numId w:val="1"/>
        </w:numPr>
        <w:ind w:left="2552" w:hanging="142"/>
        <w:contextualSpacing/>
        <w:jc w:val="both"/>
        <w:rPr>
          <w:sz w:val="20"/>
          <w:szCs w:val="20"/>
        </w:rPr>
      </w:pPr>
      <w:r w:rsidRPr="00802AF9">
        <w:rPr>
          <w:sz w:val="20"/>
          <w:szCs w:val="20"/>
        </w:rPr>
        <w:t>Extensive cleaning is done on the affected site within a 50-foot radius and Zone 2 and 3 adjacent areas and swab</w:t>
      </w:r>
      <w:r w:rsidRPr="00B04D74">
        <w:rPr>
          <w:sz w:val="20"/>
          <w:szCs w:val="20"/>
        </w:rPr>
        <w:t xml:space="preserve"> sites</w:t>
      </w:r>
      <w:r>
        <w:rPr>
          <w:sz w:val="20"/>
          <w:szCs w:val="20"/>
        </w:rPr>
        <w:t>.</w:t>
      </w:r>
    </w:p>
    <w:p w14:paraId="02DBCFA0" w14:textId="018C6BEF" w:rsidR="00B04D74" w:rsidRPr="004C661D" w:rsidRDefault="00B04D74" w:rsidP="00B04D74">
      <w:pPr>
        <w:pStyle w:val="ListParagraph"/>
        <w:numPr>
          <w:ilvl w:val="2"/>
          <w:numId w:val="1"/>
        </w:numPr>
        <w:ind w:leftChars="0" w:left="1710" w:hanging="150"/>
        <w:jc w:val="both"/>
        <w:textAlignment w:val="baseline"/>
        <w:rPr>
          <w:sz w:val="20"/>
          <w:szCs w:val="20"/>
        </w:rPr>
      </w:pPr>
      <w:r>
        <w:rPr>
          <w:sz w:val="20"/>
          <w:szCs w:val="20"/>
        </w:rPr>
        <w:t>Zone 2</w:t>
      </w:r>
    </w:p>
    <w:p w14:paraId="45B8D776" w14:textId="623A4FBB" w:rsidR="00B04D74" w:rsidRDefault="00B04D74" w:rsidP="00B04D74">
      <w:pPr>
        <w:numPr>
          <w:ilvl w:val="3"/>
          <w:numId w:val="1"/>
        </w:numPr>
        <w:ind w:left="2552" w:hanging="142"/>
        <w:contextualSpacing/>
        <w:jc w:val="both"/>
        <w:rPr>
          <w:sz w:val="20"/>
          <w:szCs w:val="20"/>
        </w:rPr>
      </w:pPr>
      <w:r>
        <w:rPr>
          <w:sz w:val="20"/>
          <w:szCs w:val="20"/>
        </w:rPr>
        <w:t>Production lines must be broken down for inspection.</w:t>
      </w:r>
    </w:p>
    <w:p w14:paraId="2FC8D621" w14:textId="77777777" w:rsidR="00B04D74" w:rsidRDefault="00B04D74" w:rsidP="00B04D74">
      <w:pPr>
        <w:numPr>
          <w:ilvl w:val="3"/>
          <w:numId w:val="1"/>
        </w:numPr>
        <w:ind w:left="2552" w:hanging="142"/>
        <w:contextualSpacing/>
        <w:jc w:val="both"/>
        <w:rPr>
          <w:sz w:val="20"/>
          <w:szCs w:val="20"/>
        </w:rPr>
      </w:pPr>
      <w:r>
        <w:rPr>
          <w:sz w:val="20"/>
          <w:szCs w:val="20"/>
        </w:rPr>
        <w:t>Restrict traffic flow in the affected areas to the extent possible.</w:t>
      </w:r>
    </w:p>
    <w:p w14:paraId="48D5F411" w14:textId="77777777" w:rsidR="00B04D74" w:rsidRDefault="00B04D74" w:rsidP="00B04D74">
      <w:pPr>
        <w:numPr>
          <w:ilvl w:val="3"/>
          <w:numId w:val="1"/>
        </w:numPr>
        <w:ind w:left="2552" w:hanging="142"/>
        <w:contextualSpacing/>
        <w:jc w:val="both"/>
        <w:rPr>
          <w:sz w:val="20"/>
          <w:szCs w:val="20"/>
        </w:rPr>
      </w:pPr>
      <w:r w:rsidRPr="00B04D74">
        <w:rPr>
          <w:rFonts w:eastAsia="Times New Roman"/>
          <w:sz w:val="20"/>
          <w:szCs w:val="20"/>
          <w:lang w:val="en-PH" w:eastAsia="en-PH"/>
        </w:rPr>
        <w:t xml:space="preserve">An in-depth area examination is done (Visually and Vector Swabbing). </w:t>
      </w:r>
    </w:p>
    <w:p w14:paraId="02B7E968" w14:textId="77777777" w:rsidR="00B04D74" w:rsidRDefault="00B04D74" w:rsidP="00B04D74">
      <w:pPr>
        <w:numPr>
          <w:ilvl w:val="3"/>
          <w:numId w:val="1"/>
        </w:numPr>
        <w:ind w:left="2552" w:hanging="142"/>
        <w:contextualSpacing/>
        <w:jc w:val="both"/>
        <w:rPr>
          <w:sz w:val="20"/>
          <w:szCs w:val="20"/>
        </w:rPr>
      </w:pPr>
      <w:r w:rsidRPr="00B04D74">
        <w:rPr>
          <w:rFonts w:eastAsia="Times New Roman"/>
          <w:sz w:val="20"/>
          <w:szCs w:val="20"/>
          <w:lang w:val="en-PH" w:eastAsia="en-PH"/>
        </w:rPr>
        <w:t xml:space="preserve">Swabs are collected from Zone 2 and 3 after extensive cleaning in a 50-foot radius. The sampling frequency is increased until three consecutive negative results are achieved. </w:t>
      </w:r>
    </w:p>
    <w:p w14:paraId="598DB823" w14:textId="605792CC" w:rsidR="00B04D74" w:rsidRPr="00334196" w:rsidRDefault="00B04D74" w:rsidP="00B04D74">
      <w:pPr>
        <w:numPr>
          <w:ilvl w:val="3"/>
          <w:numId w:val="1"/>
        </w:numPr>
        <w:ind w:left="2552" w:hanging="142"/>
        <w:contextualSpacing/>
        <w:jc w:val="both"/>
        <w:rPr>
          <w:sz w:val="20"/>
          <w:szCs w:val="20"/>
        </w:rPr>
      </w:pPr>
      <w:r w:rsidRPr="00B04D74">
        <w:rPr>
          <w:rFonts w:eastAsia="Times New Roman"/>
          <w:sz w:val="20"/>
          <w:szCs w:val="20"/>
          <w:lang w:val="en-PH" w:eastAsia="en-PH"/>
        </w:rPr>
        <w:t xml:space="preserve">In the event of 2 persistent positive Zone 2, Zone 1 swabbing or the finished product testing is initiated. </w:t>
      </w:r>
    </w:p>
    <w:p w14:paraId="0F4C0DC9" w14:textId="062A5C56" w:rsidR="00334196" w:rsidRPr="004C661D" w:rsidRDefault="00334196" w:rsidP="00334196">
      <w:pPr>
        <w:pStyle w:val="ListParagraph"/>
        <w:numPr>
          <w:ilvl w:val="2"/>
          <w:numId w:val="1"/>
        </w:numPr>
        <w:ind w:leftChars="0" w:left="1710" w:hanging="150"/>
        <w:jc w:val="both"/>
        <w:textAlignment w:val="baseline"/>
        <w:rPr>
          <w:sz w:val="20"/>
          <w:szCs w:val="20"/>
        </w:rPr>
      </w:pPr>
      <w:r>
        <w:rPr>
          <w:sz w:val="20"/>
          <w:szCs w:val="20"/>
        </w:rPr>
        <w:t xml:space="preserve">Zone 3 </w:t>
      </w:r>
    </w:p>
    <w:p w14:paraId="220D70A8" w14:textId="77777777" w:rsidR="00334196" w:rsidRDefault="00334196" w:rsidP="00334196">
      <w:pPr>
        <w:numPr>
          <w:ilvl w:val="3"/>
          <w:numId w:val="1"/>
        </w:numPr>
        <w:ind w:left="2552" w:hanging="142"/>
        <w:contextualSpacing/>
        <w:jc w:val="both"/>
        <w:rPr>
          <w:sz w:val="20"/>
          <w:szCs w:val="20"/>
        </w:rPr>
      </w:pPr>
      <w:r>
        <w:rPr>
          <w:sz w:val="20"/>
          <w:szCs w:val="20"/>
        </w:rPr>
        <w:t>Restrict traffic flow in the affected areas to the extent possible.</w:t>
      </w:r>
    </w:p>
    <w:p w14:paraId="7B0BD089" w14:textId="222503EB" w:rsidR="00334196" w:rsidRPr="00334196" w:rsidRDefault="00334196" w:rsidP="00B04D74">
      <w:pPr>
        <w:numPr>
          <w:ilvl w:val="3"/>
          <w:numId w:val="1"/>
        </w:numPr>
        <w:ind w:left="2552" w:hanging="142"/>
        <w:contextualSpacing/>
        <w:jc w:val="both"/>
        <w:rPr>
          <w:sz w:val="20"/>
          <w:szCs w:val="20"/>
        </w:rPr>
      </w:pPr>
      <w:r w:rsidRPr="00334196">
        <w:rPr>
          <w:rFonts w:eastAsia="Times New Roman"/>
          <w:sz w:val="20"/>
          <w:szCs w:val="20"/>
          <w:lang w:val="en-PH" w:eastAsia="en-PH"/>
        </w:rPr>
        <w:t>An in-depth area examination is done</w:t>
      </w:r>
      <w:r>
        <w:rPr>
          <w:rFonts w:eastAsia="Times New Roman"/>
          <w:sz w:val="20"/>
          <w:szCs w:val="20"/>
          <w:lang w:val="en-PH" w:eastAsia="en-PH"/>
        </w:rPr>
        <w:t>.</w:t>
      </w:r>
    </w:p>
    <w:p w14:paraId="344AB9AA" w14:textId="2913C71F" w:rsidR="00334196" w:rsidRPr="00334196" w:rsidRDefault="00334196" w:rsidP="00334196">
      <w:pPr>
        <w:numPr>
          <w:ilvl w:val="3"/>
          <w:numId w:val="1"/>
        </w:numPr>
        <w:ind w:left="2552" w:hanging="142"/>
        <w:contextualSpacing/>
        <w:jc w:val="both"/>
        <w:rPr>
          <w:sz w:val="20"/>
          <w:szCs w:val="20"/>
        </w:rPr>
      </w:pPr>
      <w:r>
        <w:rPr>
          <w:rFonts w:eastAsia="Times New Roman"/>
          <w:sz w:val="20"/>
          <w:szCs w:val="20"/>
          <w:lang w:val="en-PH" w:eastAsia="en-PH"/>
        </w:rPr>
        <w:t>Swabs must be collected from Zone 3 after extensive cleaning in a 50-foot radius.</w:t>
      </w:r>
    </w:p>
    <w:p w14:paraId="79CAC219" w14:textId="344F3405" w:rsidR="00334196" w:rsidRDefault="00334196" w:rsidP="00334196">
      <w:pPr>
        <w:pStyle w:val="ListParagraph"/>
        <w:numPr>
          <w:ilvl w:val="1"/>
          <w:numId w:val="1"/>
        </w:numPr>
        <w:ind w:leftChars="0" w:left="1080"/>
        <w:contextualSpacing/>
        <w:jc w:val="both"/>
        <w:rPr>
          <w:sz w:val="20"/>
          <w:szCs w:val="20"/>
        </w:rPr>
      </w:pPr>
      <w:r>
        <w:rPr>
          <w:sz w:val="20"/>
          <w:szCs w:val="20"/>
        </w:rPr>
        <w:t>Sampling frequency must be increased until three negative results are achieved.</w:t>
      </w:r>
    </w:p>
    <w:p w14:paraId="58BDE5AA" w14:textId="09C15397" w:rsidR="00334196" w:rsidRPr="00802AF9" w:rsidRDefault="00334196" w:rsidP="00334196">
      <w:pPr>
        <w:pStyle w:val="ListParagraph"/>
        <w:numPr>
          <w:ilvl w:val="1"/>
          <w:numId w:val="1"/>
        </w:numPr>
        <w:ind w:leftChars="0" w:left="1080"/>
        <w:contextualSpacing/>
        <w:jc w:val="both"/>
        <w:rPr>
          <w:sz w:val="20"/>
          <w:szCs w:val="20"/>
        </w:rPr>
      </w:pPr>
      <w:r w:rsidRPr="00802AF9">
        <w:rPr>
          <w:sz w:val="20"/>
          <w:szCs w:val="20"/>
        </w:rPr>
        <w:t>Train all personnel on environmental monitoring verification and corrective actions</w:t>
      </w:r>
    </w:p>
    <w:p w14:paraId="6E73862A" w14:textId="77777777" w:rsidR="00334196" w:rsidRPr="00802AF9" w:rsidRDefault="00334196" w:rsidP="00334196">
      <w:pPr>
        <w:pStyle w:val="ListParagraph"/>
        <w:numPr>
          <w:ilvl w:val="1"/>
          <w:numId w:val="1"/>
        </w:numPr>
        <w:ind w:leftChars="0" w:left="1080"/>
        <w:contextualSpacing/>
        <w:jc w:val="both"/>
        <w:rPr>
          <w:sz w:val="20"/>
          <w:szCs w:val="20"/>
        </w:rPr>
      </w:pPr>
      <w:r w:rsidRPr="00802AF9">
        <w:rPr>
          <w:sz w:val="20"/>
          <w:szCs w:val="20"/>
        </w:rPr>
        <w:t>Require re-training and evaluation for non-compliant personnel.</w:t>
      </w:r>
    </w:p>
    <w:p w14:paraId="7B2BF474" w14:textId="77777777" w:rsidR="007B4899" w:rsidRPr="00802AF9" w:rsidRDefault="007B4899" w:rsidP="007B4899">
      <w:pPr>
        <w:pStyle w:val="ListParagraph"/>
        <w:ind w:leftChars="0" w:left="1080"/>
        <w:contextualSpacing/>
        <w:jc w:val="both"/>
        <w:rPr>
          <w:sz w:val="20"/>
          <w:szCs w:val="20"/>
        </w:rPr>
      </w:pPr>
    </w:p>
    <w:p w14:paraId="3F0CB1E1" w14:textId="57851B3C" w:rsidR="004C2187" w:rsidRPr="00802AF9" w:rsidRDefault="004C2187" w:rsidP="00334196">
      <w:pPr>
        <w:numPr>
          <w:ilvl w:val="0"/>
          <w:numId w:val="1"/>
        </w:numPr>
        <w:ind w:left="426" w:hanging="426"/>
        <w:contextualSpacing/>
        <w:jc w:val="both"/>
        <w:rPr>
          <w:sz w:val="20"/>
          <w:szCs w:val="20"/>
        </w:rPr>
      </w:pPr>
      <w:r w:rsidRPr="00802AF9">
        <w:rPr>
          <w:rFonts w:eastAsia="Times New Roman"/>
          <w:color w:val="000000"/>
          <w:kern w:val="28"/>
          <w:sz w:val="20"/>
          <w:szCs w:val="20"/>
          <w:lang w:eastAsia="en-US"/>
        </w:rPr>
        <w:t>Review – Quality</w:t>
      </w:r>
    </w:p>
    <w:p w14:paraId="51F004CE" w14:textId="1D6DF4AC" w:rsidR="00334196" w:rsidRPr="00802AF9" w:rsidRDefault="00334196" w:rsidP="00334196">
      <w:pPr>
        <w:pStyle w:val="ListParagraph"/>
        <w:numPr>
          <w:ilvl w:val="1"/>
          <w:numId w:val="1"/>
        </w:numPr>
        <w:ind w:leftChars="0" w:left="1080"/>
        <w:contextualSpacing/>
        <w:jc w:val="both"/>
        <w:rPr>
          <w:sz w:val="20"/>
          <w:szCs w:val="20"/>
        </w:rPr>
      </w:pPr>
      <w:r w:rsidRPr="00802AF9">
        <w:rPr>
          <w:rFonts w:eastAsia="Times New Roman"/>
          <w:sz w:val="20"/>
          <w:szCs w:val="20"/>
          <w:lang w:val="en-PH" w:eastAsia="en-PH"/>
        </w:rPr>
        <w:t xml:space="preserve">Control procedures </w:t>
      </w:r>
      <w:r w:rsidR="0085272B" w:rsidRPr="00802AF9">
        <w:rPr>
          <w:rFonts w:eastAsia="Times New Roman"/>
          <w:sz w:val="20"/>
          <w:szCs w:val="20"/>
          <w:lang w:val="en-PH" w:eastAsia="en-PH"/>
        </w:rPr>
        <w:t>for environmental monitoring shall be reviewed as part of the initial desk audit.</w:t>
      </w:r>
    </w:p>
    <w:p w14:paraId="46E07B38" w14:textId="77777777" w:rsidR="00334196" w:rsidRPr="00802AF9" w:rsidRDefault="00334196" w:rsidP="00334196">
      <w:pPr>
        <w:pStyle w:val="ListParagraph"/>
        <w:numPr>
          <w:ilvl w:val="1"/>
          <w:numId w:val="1"/>
        </w:numPr>
        <w:ind w:leftChars="0" w:left="1080"/>
        <w:contextualSpacing/>
        <w:jc w:val="both"/>
        <w:rPr>
          <w:sz w:val="20"/>
          <w:szCs w:val="20"/>
        </w:rPr>
      </w:pPr>
      <w:r w:rsidRPr="00802AF9">
        <w:rPr>
          <w:rFonts w:eastAsia="Times New Roman"/>
          <w:sz w:val="20"/>
          <w:szCs w:val="20"/>
          <w:lang w:val="en-PH" w:eastAsia="en-PH"/>
        </w:rPr>
        <w:t xml:space="preserve">Control procedures are effectively implemented for product processes. </w:t>
      </w:r>
    </w:p>
    <w:p w14:paraId="43760086" w14:textId="77777777" w:rsidR="00334196" w:rsidRPr="00802AF9" w:rsidRDefault="00334196" w:rsidP="00334196">
      <w:pPr>
        <w:pStyle w:val="ListParagraph"/>
        <w:numPr>
          <w:ilvl w:val="1"/>
          <w:numId w:val="1"/>
        </w:numPr>
        <w:ind w:leftChars="0" w:left="1080"/>
        <w:contextualSpacing/>
        <w:jc w:val="both"/>
        <w:rPr>
          <w:sz w:val="20"/>
          <w:szCs w:val="20"/>
        </w:rPr>
      </w:pPr>
      <w:r w:rsidRPr="00802AF9">
        <w:rPr>
          <w:rFonts w:eastAsia="Times New Roman"/>
          <w:sz w:val="20"/>
          <w:szCs w:val="20"/>
          <w:lang w:val="en-PH" w:eastAsia="en-PH"/>
        </w:rPr>
        <w:t xml:space="preserve">Process and materials flow and product transfer points do not create a potential for contamination. </w:t>
      </w:r>
    </w:p>
    <w:p w14:paraId="160F7258" w14:textId="66C05FDD" w:rsidR="00334196" w:rsidRPr="00802AF9" w:rsidRDefault="00334196" w:rsidP="0085272B">
      <w:pPr>
        <w:pStyle w:val="ListParagraph"/>
        <w:numPr>
          <w:ilvl w:val="1"/>
          <w:numId w:val="1"/>
        </w:numPr>
        <w:ind w:leftChars="0" w:left="1080"/>
        <w:contextualSpacing/>
        <w:jc w:val="both"/>
        <w:rPr>
          <w:sz w:val="20"/>
          <w:szCs w:val="20"/>
        </w:rPr>
      </w:pPr>
      <w:r w:rsidRPr="00802AF9">
        <w:rPr>
          <w:rFonts w:eastAsia="Times New Roman"/>
          <w:sz w:val="20"/>
          <w:szCs w:val="20"/>
          <w:lang w:val="en-PH" w:eastAsia="en-PH"/>
        </w:rPr>
        <w:t xml:space="preserve">Post-process areas are not at risk from pedestrian walkways. </w:t>
      </w:r>
    </w:p>
    <w:p w14:paraId="7286432C" w14:textId="77777777" w:rsidR="00334196" w:rsidRPr="00802AF9" w:rsidRDefault="00334196" w:rsidP="00334196">
      <w:pPr>
        <w:pStyle w:val="ListParagraph"/>
        <w:numPr>
          <w:ilvl w:val="1"/>
          <w:numId w:val="1"/>
        </w:numPr>
        <w:ind w:leftChars="0" w:left="1080"/>
        <w:contextualSpacing/>
        <w:jc w:val="both"/>
        <w:rPr>
          <w:sz w:val="20"/>
          <w:szCs w:val="20"/>
        </w:rPr>
      </w:pPr>
      <w:r w:rsidRPr="00802AF9">
        <w:rPr>
          <w:rFonts w:eastAsia="Times New Roman"/>
          <w:sz w:val="20"/>
          <w:szCs w:val="20"/>
          <w:lang w:val="en-PH" w:eastAsia="en-PH"/>
        </w:rPr>
        <w:t>High-risk areas are adequately segregated from raw material handling areas.</w:t>
      </w:r>
    </w:p>
    <w:p w14:paraId="7DEE811E" w14:textId="7D2A96FE" w:rsidR="00334196" w:rsidRPr="00334196" w:rsidRDefault="00334196" w:rsidP="00334196">
      <w:pPr>
        <w:pStyle w:val="ListParagraph"/>
        <w:numPr>
          <w:ilvl w:val="1"/>
          <w:numId w:val="1"/>
        </w:numPr>
        <w:ind w:leftChars="0" w:left="1080"/>
        <w:contextualSpacing/>
        <w:jc w:val="both"/>
        <w:rPr>
          <w:sz w:val="20"/>
          <w:szCs w:val="20"/>
        </w:rPr>
      </w:pPr>
      <w:r w:rsidRPr="00802AF9">
        <w:rPr>
          <w:rFonts w:eastAsia="Times New Roman"/>
          <w:sz w:val="20"/>
          <w:szCs w:val="20"/>
          <w:lang w:val="en-PH" w:eastAsia="en-PH"/>
        </w:rPr>
        <w:t>High-risk areas</w:t>
      </w:r>
      <w:r w:rsidRPr="00334196">
        <w:rPr>
          <w:rFonts w:eastAsia="Times New Roman"/>
          <w:sz w:val="20"/>
          <w:szCs w:val="20"/>
          <w:lang w:val="en-PH" w:eastAsia="en-PH"/>
        </w:rPr>
        <w:t xml:space="preserve"> are only serviced by staff dedicated to that function. </w:t>
      </w:r>
    </w:p>
    <w:p w14:paraId="78AF153A" w14:textId="79383FA4" w:rsidR="00334196" w:rsidRPr="0085272B" w:rsidRDefault="00334196" w:rsidP="00334196">
      <w:pPr>
        <w:pStyle w:val="ListParagraph"/>
        <w:numPr>
          <w:ilvl w:val="1"/>
          <w:numId w:val="1"/>
        </w:numPr>
        <w:ind w:leftChars="0" w:left="1080"/>
        <w:contextualSpacing/>
        <w:jc w:val="both"/>
        <w:rPr>
          <w:sz w:val="20"/>
          <w:szCs w:val="20"/>
        </w:rPr>
      </w:pPr>
      <w:r w:rsidRPr="00334196">
        <w:rPr>
          <w:rFonts w:eastAsia="Times New Roman"/>
          <w:sz w:val="20"/>
          <w:szCs w:val="20"/>
          <w:lang w:val="en-PH" w:eastAsia="en-PH"/>
        </w:rPr>
        <w:t>Personnel performing environmental sampling followed proper hand-washing and sanitation, using sterile PPEs pre-procedure.</w:t>
      </w:r>
    </w:p>
    <w:p w14:paraId="3447B87A" w14:textId="2FC9AEF7" w:rsidR="0085272B" w:rsidRPr="0085272B" w:rsidRDefault="0085272B" w:rsidP="00334196">
      <w:pPr>
        <w:pStyle w:val="ListParagraph"/>
        <w:numPr>
          <w:ilvl w:val="1"/>
          <w:numId w:val="1"/>
        </w:numPr>
        <w:ind w:leftChars="0" w:left="1080"/>
        <w:contextualSpacing/>
        <w:jc w:val="both"/>
        <w:rPr>
          <w:sz w:val="20"/>
          <w:szCs w:val="20"/>
        </w:rPr>
      </w:pPr>
      <w:r>
        <w:rPr>
          <w:rFonts w:eastAsia="Times New Roman"/>
          <w:sz w:val="20"/>
          <w:szCs w:val="20"/>
          <w:lang w:val="en-PH" w:eastAsia="en-PH"/>
        </w:rPr>
        <w:t>EMP Review</w:t>
      </w:r>
    </w:p>
    <w:p w14:paraId="1C290464" w14:textId="585516FE" w:rsidR="0085272B" w:rsidRDefault="0085272B" w:rsidP="0085272B">
      <w:pPr>
        <w:pStyle w:val="ListParagraph"/>
        <w:numPr>
          <w:ilvl w:val="2"/>
          <w:numId w:val="1"/>
        </w:numPr>
        <w:ind w:leftChars="0" w:left="1710" w:hanging="150"/>
        <w:jc w:val="both"/>
        <w:textAlignment w:val="baseline"/>
        <w:rPr>
          <w:sz w:val="20"/>
          <w:szCs w:val="20"/>
        </w:rPr>
      </w:pPr>
      <w:r>
        <w:rPr>
          <w:sz w:val="20"/>
          <w:szCs w:val="20"/>
        </w:rPr>
        <w:t>The environmental monitoring program is reviewed and assessed on an annual basis by the EMP Team – utilize assessment form.</w:t>
      </w:r>
    </w:p>
    <w:p w14:paraId="5C016E62" w14:textId="17BB28FC" w:rsidR="00A95D1A" w:rsidRPr="00D90A57" w:rsidRDefault="0085272B" w:rsidP="00D90A57">
      <w:pPr>
        <w:pStyle w:val="ListParagraph"/>
        <w:numPr>
          <w:ilvl w:val="2"/>
          <w:numId w:val="1"/>
        </w:numPr>
        <w:ind w:leftChars="0" w:left="1710" w:hanging="150"/>
        <w:jc w:val="both"/>
        <w:textAlignment w:val="baseline"/>
        <w:rPr>
          <w:sz w:val="20"/>
          <w:szCs w:val="20"/>
        </w:rPr>
      </w:pPr>
      <w:r>
        <w:rPr>
          <w:sz w:val="20"/>
          <w:szCs w:val="20"/>
        </w:rPr>
        <w:t>Data trending analysis must be used to interpret and validate environmental monitoring program effectiveness.</w:t>
      </w:r>
    </w:p>
    <w:p w14:paraId="4FC68111" w14:textId="77777777" w:rsidR="00F8075A" w:rsidRPr="008C7CA2" w:rsidRDefault="00F8075A" w:rsidP="004D3BF1">
      <w:pPr>
        <w:ind w:left="1440"/>
        <w:contextualSpacing/>
        <w:jc w:val="both"/>
        <w:rPr>
          <w:sz w:val="20"/>
          <w:szCs w:val="20"/>
        </w:rPr>
      </w:pPr>
    </w:p>
    <w:p w14:paraId="0D5258AC" w14:textId="77777777" w:rsidR="004D3FFE" w:rsidRDefault="00F8075A" w:rsidP="004D3BF1">
      <w:pPr>
        <w:pStyle w:val="ListParagraph"/>
        <w:numPr>
          <w:ilvl w:val="0"/>
          <w:numId w:val="1"/>
        </w:numPr>
        <w:ind w:leftChars="0"/>
        <w:jc w:val="both"/>
        <w:rPr>
          <w:sz w:val="20"/>
          <w:szCs w:val="20"/>
        </w:rPr>
      </w:pPr>
      <w:r>
        <w:rPr>
          <w:sz w:val="20"/>
          <w:szCs w:val="20"/>
        </w:rPr>
        <w:t>History</w:t>
      </w:r>
    </w:p>
    <w:tbl>
      <w:tblPr>
        <w:tblStyle w:val="Style21"/>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551"/>
        <w:gridCol w:w="1646"/>
        <w:gridCol w:w="2465"/>
        <w:gridCol w:w="2519"/>
        <w:gridCol w:w="1879"/>
      </w:tblGrid>
      <w:tr w:rsidR="00F8075A" w14:paraId="3A8297CF" w14:textId="77777777" w:rsidTr="004D3BF1">
        <w:trPr>
          <w:trHeight w:val="170"/>
        </w:trPr>
        <w:tc>
          <w:tcPr>
            <w:tcW w:w="771" w:type="pct"/>
            <w:shd w:val="clear" w:color="auto" w:fill="auto"/>
            <w:tcMar>
              <w:top w:w="100" w:type="dxa"/>
              <w:left w:w="100" w:type="dxa"/>
              <w:bottom w:w="100" w:type="dxa"/>
              <w:right w:w="100" w:type="dxa"/>
            </w:tcMar>
            <w:vAlign w:val="center"/>
          </w:tcPr>
          <w:p w14:paraId="185EA96B" w14:textId="77777777" w:rsidR="00F8075A" w:rsidRDefault="00F8075A" w:rsidP="004D3BF1">
            <w:pPr>
              <w:widowControl w:val="0"/>
              <w:jc w:val="center"/>
              <w:rPr>
                <w:sz w:val="20"/>
                <w:szCs w:val="20"/>
              </w:rPr>
            </w:pPr>
            <w:r>
              <w:rPr>
                <w:sz w:val="20"/>
                <w:szCs w:val="20"/>
              </w:rPr>
              <w:t>Revision No.:</w:t>
            </w:r>
          </w:p>
        </w:tc>
        <w:tc>
          <w:tcPr>
            <w:tcW w:w="818" w:type="pct"/>
            <w:shd w:val="clear" w:color="auto" w:fill="auto"/>
            <w:tcMar>
              <w:top w:w="100" w:type="dxa"/>
              <w:left w:w="100" w:type="dxa"/>
              <w:bottom w:w="100" w:type="dxa"/>
              <w:right w:w="100" w:type="dxa"/>
            </w:tcMar>
            <w:vAlign w:val="center"/>
          </w:tcPr>
          <w:p w14:paraId="02963548" w14:textId="77777777" w:rsidR="00F8075A" w:rsidRDefault="00F8075A" w:rsidP="004D3BF1">
            <w:pPr>
              <w:widowControl w:val="0"/>
              <w:jc w:val="center"/>
              <w:rPr>
                <w:sz w:val="20"/>
                <w:szCs w:val="20"/>
              </w:rPr>
            </w:pPr>
            <w:r>
              <w:rPr>
                <w:sz w:val="20"/>
                <w:szCs w:val="20"/>
              </w:rPr>
              <w:t>Revision Date:</w:t>
            </w:r>
          </w:p>
        </w:tc>
        <w:tc>
          <w:tcPr>
            <w:tcW w:w="1225" w:type="pct"/>
            <w:shd w:val="clear" w:color="auto" w:fill="auto"/>
            <w:tcMar>
              <w:top w:w="100" w:type="dxa"/>
              <w:left w:w="100" w:type="dxa"/>
              <w:bottom w:w="100" w:type="dxa"/>
              <w:right w:w="100" w:type="dxa"/>
            </w:tcMar>
            <w:vAlign w:val="center"/>
          </w:tcPr>
          <w:p w14:paraId="5786C29A" w14:textId="77777777" w:rsidR="00F8075A" w:rsidRDefault="00F8075A" w:rsidP="004D3BF1">
            <w:pPr>
              <w:widowControl w:val="0"/>
              <w:jc w:val="center"/>
              <w:rPr>
                <w:sz w:val="20"/>
                <w:szCs w:val="20"/>
              </w:rPr>
            </w:pPr>
            <w:r>
              <w:rPr>
                <w:sz w:val="20"/>
                <w:szCs w:val="20"/>
              </w:rPr>
              <w:t>Description of Change:</w:t>
            </w:r>
          </w:p>
        </w:tc>
        <w:tc>
          <w:tcPr>
            <w:tcW w:w="1252" w:type="pct"/>
            <w:shd w:val="clear" w:color="auto" w:fill="auto"/>
            <w:tcMar>
              <w:top w:w="100" w:type="dxa"/>
              <w:left w:w="100" w:type="dxa"/>
              <w:bottom w:w="100" w:type="dxa"/>
              <w:right w:w="100" w:type="dxa"/>
            </w:tcMar>
            <w:vAlign w:val="center"/>
          </w:tcPr>
          <w:p w14:paraId="67E477AB" w14:textId="77777777" w:rsidR="00F8075A" w:rsidRDefault="00F8075A" w:rsidP="004D3BF1">
            <w:pPr>
              <w:widowControl w:val="0"/>
              <w:jc w:val="center"/>
              <w:rPr>
                <w:sz w:val="20"/>
                <w:szCs w:val="20"/>
              </w:rPr>
            </w:pPr>
            <w:r>
              <w:rPr>
                <w:sz w:val="20"/>
                <w:szCs w:val="20"/>
              </w:rPr>
              <w:t>Originator / Author Name:</w:t>
            </w:r>
          </w:p>
        </w:tc>
        <w:tc>
          <w:tcPr>
            <w:tcW w:w="934" w:type="pct"/>
            <w:shd w:val="clear" w:color="auto" w:fill="auto"/>
            <w:tcMar>
              <w:top w:w="100" w:type="dxa"/>
              <w:left w:w="100" w:type="dxa"/>
              <w:bottom w:w="100" w:type="dxa"/>
              <w:right w:w="100" w:type="dxa"/>
            </w:tcMar>
            <w:vAlign w:val="center"/>
          </w:tcPr>
          <w:p w14:paraId="42CFD747" w14:textId="77777777" w:rsidR="00F8075A" w:rsidRDefault="00F8075A" w:rsidP="004D3BF1">
            <w:pPr>
              <w:widowControl w:val="0"/>
              <w:jc w:val="center"/>
              <w:rPr>
                <w:sz w:val="20"/>
                <w:szCs w:val="20"/>
              </w:rPr>
            </w:pPr>
            <w:r>
              <w:rPr>
                <w:sz w:val="20"/>
                <w:szCs w:val="20"/>
              </w:rPr>
              <w:t>Title / Department:</w:t>
            </w:r>
          </w:p>
        </w:tc>
      </w:tr>
      <w:tr w:rsidR="00F8075A" w14:paraId="0723B843" w14:textId="77777777" w:rsidTr="004D3BF1">
        <w:trPr>
          <w:trHeight w:val="170"/>
        </w:trPr>
        <w:tc>
          <w:tcPr>
            <w:tcW w:w="771" w:type="pct"/>
            <w:shd w:val="clear" w:color="auto" w:fill="auto"/>
            <w:tcMar>
              <w:top w:w="100" w:type="dxa"/>
              <w:left w:w="100" w:type="dxa"/>
              <w:bottom w:w="100" w:type="dxa"/>
              <w:right w:w="100" w:type="dxa"/>
            </w:tcMar>
            <w:vAlign w:val="center"/>
          </w:tcPr>
          <w:p w14:paraId="3F06B1F2" w14:textId="77777777" w:rsidR="00F8075A" w:rsidRDefault="00F8075A" w:rsidP="004D3BF1">
            <w:pPr>
              <w:widowControl w:val="0"/>
              <w:jc w:val="center"/>
              <w:rPr>
                <w:sz w:val="20"/>
                <w:szCs w:val="20"/>
              </w:rPr>
            </w:pPr>
            <w:r>
              <w:rPr>
                <w:sz w:val="20"/>
                <w:szCs w:val="20"/>
              </w:rPr>
              <w:t>0</w:t>
            </w:r>
          </w:p>
        </w:tc>
        <w:tc>
          <w:tcPr>
            <w:tcW w:w="818" w:type="pct"/>
            <w:shd w:val="clear" w:color="auto" w:fill="auto"/>
            <w:tcMar>
              <w:top w:w="100" w:type="dxa"/>
              <w:left w:w="100" w:type="dxa"/>
              <w:bottom w:w="100" w:type="dxa"/>
              <w:right w:w="100" w:type="dxa"/>
            </w:tcMar>
            <w:vAlign w:val="center"/>
          </w:tcPr>
          <w:p w14:paraId="7EE57145" w14:textId="54126DE0" w:rsidR="00F8075A" w:rsidRDefault="00CA3340" w:rsidP="004D3BF1">
            <w:pPr>
              <w:widowControl w:val="0"/>
              <w:jc w:val="center"/>
              <w:rPr>
                <w:sz w:val="20"/>
                <w:szCs w:val="20"/>
              </w:rPr>
            </w:pPr>
            <w:r w:rsidRPr="00DA5987">
              <w:rPr>
                <w:sz w:val="20"/>
                <w:szCs w:val="20"/>
                <w:highlight w:val="yellow"/>
              </w:rPr>
              <w:t>YYYYMMDD</w:t>
            </w:r>
          </w:p>
        </w:tc>
        <w:tc>
          <w:tcPr>
            <w:tcW w:w="1225" w:type="pct"/>
            <w:shd w:val="clear" w:color="auto" w:fill="auto"/>
            <w:tcMar>
              <w:top w:w="100" w:type="dxa"/>
              <w:left w:w="100" w:type="dxa"/>
              <w:bottom w:w="100" w:type="dxa"/>
              <w:right w:w="100" w:type="dxa"/>
            </w:tcMar>
            <w:vAlign w:val="center"/>
          </w:tcPr>
          <w:p w14:paraId="43375489" w14:textId="77777777" w:rsidR="00F8075A" w:rsidRDefault="00F8075A" w:rsidP="004D3BF1">
            <w:pPr>
              <w:widowControl w:val="0"/>
              <w:jc w:val="center"/>
              <w:rPr>
                <w:sz w:val="20"/>
                <w:szCs w:val="20"/>
              </w:rPr>
            </w:pPr>
            <w:r>
              <w:rPr>
                <w:sz w:val="20"/>
                <w:szCs w:val="20"/>
              </w:rPr>
              <w:t>Original</w:t>
            </w:r>
          </w:p>
        </w:tc>
        <w:tc>
          <w:tcPr>
            <w:tcW w:w="1252" w:type="pct"/>
            <w:shd w:val="clear" w:color="auto" w:fill="auto"/>
            <w:tcMar>
              <w:top w:w="100" w:type="dxa"/>
              <w:left w:w="100" w:type="dxa"/>
              <w:bottom w:w="100" w:type="dxa"/>
              <w:right w:w="100" w:type="dxa"/>
            </w:tcMar>
            <w:vAlign w:val="center"/>
          </w:tcPr>
          <w:p w14:paraId="3CB2D7F9" w14:textId="49C4CB79" w:rsidR="00F8075A" w:rsidRPr="00DA5987" w:rsidRDefault="00CA3340" w:rsidP="004D3BF1">
            <w:pPr>
              <w:widowControl w:val="0"/>
              <w:jc w:val="center"/>
              <w:rPr>
                <w:sz w:val="20"/>
                <w:szCs w:val="20"/>
                <w:highlight w:val="yellow"/>
              </w:rPr>
            </w:pPr>
            <w:r w:rsidRPr="00DA5987">
              <w:rPr>
                <w:sz w:val="20"/>
                <w:szCs w:val="20"/>
                <w:highlight w:val="yellow"/>
              </w:rPr>
              <w:t>ENTER AUTHOR NAME</w:t>
            </w:r>
          </w:p>
        </w:tc>
        <w:tc>
          <w:tcPr>
            <w:tcW w:w="934" w:type="pct"/>
            <w:shd w:val="clear" w:color="auto" w:fill="auto"/>
            <w:tcMar>
              <w:top w:w="100" w:type="dxa"/>
              <w:left w:w="100" w:type="dxa"/>
              <w:bottom w:w="100" w:type="dxa"/>
              <w:right w:w="100" w:type="dxa"/>
            </w:tcMar>
            <w:vAlign w:val="center"/>
          </w:tcPr>
          <w:p w14:paraId="34143AE2" w14:textId="1068F8AF" w:rsidR="00F8075A" w:rsidRPr="00DA5987" w:rsidRDefault="00DA5987" w:rsidP="004D3BF1">
            <w:pPr>
              <w:widowControl w:val="0"/>
              <w:jc w:val="center"/>
              <w:rPr>
                <w:sz w:val="20"/>
                <w:szCs w:val="20"/>
                <w:highlight w:val="yellow"/>
              </w:rPr>
            </w:pPr>
            <w:r w:rsidRPr="00DA5987">
              <w:rPr>
                <w:sz w:val="20"/>
                <w:szCs w:val="20"/>
                <w:highlight w:val="yellow"/>
              </w:rPr>
              <w:t>ENTER TITLE/ ENTER DEPARTMENT</w:t>
            </w:r>
          </w:p>
        </w:tc>
      </w:tr>
    </w:tbl>
    <w:p w14:paraId="79AAB1AA" w14:textId="77777777" w:rsidR="00D90A57" w:rsidRDefault="00D90A57" w:rsidP="00D90A57">
      <w:pPr>
        <w:rPr>
          <w:i/>
          <w:sz w:val="20"/>
          <w:szCs w:val="20"/>
          <w:highlight w:val="yellow"/>
        </w:rPr>
      </w:pPr>
    </w:p>
    <w:p w14:paraId="44907DE6" w14:textId="77777777" w:rsidR="00D90A57" w:rsidRPr="0020085E" w:rsidRDefault="00D90A57" w:rsidP="00D90A57">
      <w:pPr>
        <w:jc w:val="both"/>
        <w:rPr>
          <w:rFonts w:eastAsia="Arial"/>
          <w:sz w:val="20"/>
        </w:rPr>
      </w:pPr>
      <w:r w:rsidRPr="0020085E">
        <w:rPr>
          <w:rFonts w:eastAsia="Arial"/>
          <w:b/>
          <w:sz w:val="16"/>
          <w:szCs w:val="16"/>
        </w:rPr>
        <w:t xml:space="preserve">Requirements: </w:t>
      </w:r>
    </w:p>
    <w:p w14:paraId="763ABCCA" w14:textId="77777777" w:rsidR="00D90A57" w:rsidRPr="0020085E" w:rsidRDefault="00D90A57" w:rsidP="00D90A57">
      <w:pPr>
        <w:numPr>
          <w:ilvl w:val="0"/>
          <w:numId w:val="12"/>
        </w:numPr>
        <w:jc w:val="both"/>
        <w:rPr>
          <w:rFonts w:eastAsia="Arial"/>
          <w:sz w:val="16"/>
          <w:szCs w:val="16"/>
        </w:rPr>
      </w:pPr>
      <w:r w:rsidRPr="0020085E">
        <w:rPr>
          <w:rFonts w:eastAsia="Arial"/>
          <w:sz w:val="16"/>
          <w:szCs w:val="16"/>
        </w:rPr>
        <w:t xml:space="preserve">The trainee (employee/visitor) has read or received a verbal translation of all or part of the policy, procedure, method, and/or SOP for which they are being trained. </w:t>
      </w:r>
    </w:p>
    <w:p w14:paraId="4669823A" w14:textId="77777777" w:rsidR="00D90A57" w:rsidRPr="0020085E" w:rsidRDefault="00D90A57" w:rsidP="00D90A57">
      <w:pPr>
        <w:numPr>
          <w:ilvl w:val="0"/>
          <w:numId w:val="12"/>
        </w:numPr>
        <w:jc w:val="both"/>
        <w:rPr>
          <w:rFonts w:eastAsia="Arial"/>
          <w:sz w:val="16"/>
          <w:szCs w:val="16"/>
        </w:rPr>
      </w:pPr>
      <w:r w:rsidRPr="0020085E">
        <w:rPr>
          <w:rFonts w:eastAsia="Arial"/>
          <w:sz w:val="16"/>
          <w:szCs w:val="16"/>
        </w:rPr>
        <w:t xml:space="preserve">The trainee has observed a demonstration of the task they are to perform or the procedure for which they are being trained as required. </w:t>
      </w:r>
    </w:p>
    <w:p w14:paraId="58B5B3D3" w14:textId="77777777" w:rsidR="00D90A57" w:rsidRPr="0020085E" w:rsidRDefault="00D90A57" w:rsidP="00D90A57">
      <w:pPr>
        <w:numPr>
          <w:ilvl w:val="0"/>
          <w:numId w:val="12"/>
        </w:numPr>
        <w:jc w:val="both"/>
        <w:rPr>
          <w:rFonts w:eastAsia="Arial"/>
          <w:sz w:val="16"/>
          <w:szCs w:val="16"/>
        </w:rPr>
      </w:pPr>
      <w:r w:rsidRPr="0020085E">
        <w:rPr>
          <w:rFonts w:eastAsia="Arial"/>
          <w:sz w:val="16"/>
          <w:szCs w:val="16"/>
        </w:rPr>
        <w:t>The trainee has demonstrated the ability to perform the task with acceptable proficiency and minimal supervision.</w:t>
      </w:r>
    </w:p>
    <w:p w14:paraId="4DC08DCD" w14:textId="77777777" w:rsidR="00D90A57" w:rsidRDefault="00D90A57" w:rsidP="00D90A57">
      <w:pPr>
        <w:jc w:val="center"/>
        <w:rPr>
          <w:i/>
          <w:sz w:val="20"/>
          <w:highlight w:val="yellow"/>
        </w:rPr>
      </w:pPr>
    </w:p>
    <w:tbl>
      <w:tblPr>
        <w:tblW w:w="10255" w:type="dxa"/>
        <w:jc w:val="center"/>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3685"/>
        <w:gridCol w:w="2433"/>
        <w:gridCol w:w="1694"/>
        <w:gridCol w:w="2443"/>
      </w:tblGrid>
      <w:tr w:rsidR="00D90A57" w:rsidRPr="0020085E" w14:paraId="692328CE" w14:textId="77777777" w:rsidTr="00C33457">
        <w:trPr>
          <w:trHeight w:val="390"/>
          <w:jc w:val="center"/>
        </w:trPr>
        <w:tc>
          <w:tcPr>
            <w:tcW w:w="3685" w:type="dxa"/>
            <w:tcBorders>
              <w:top w:val="single" w:sz="4" w:space="0" w:color="000000"/>
              <w:bottom w:val="single" w:sz="4" w:space="0" w:color="000000"/>
              <w:right w:val="single" w:sz="4" w:space="0" w:color="000000"/>
            </w:tcBorders>
          </w:tcPr>
          <w:p w14:paraId="6F0CDDBE" w14:textId="77777777" w:rsidR="00D90A57" w:rsidRPr="0020085E" w:rsidRDefault="00D90A57" w:rsidP="00C33457">
            <w:pPr>
              <w:rPr>
                <w:rFonts w:eastAsia="Arial"/>
                <w:b/>
                <w:i/>
                <w:sz w:val="20"/>
              </w:rPr>
            </w:pPr>
            <w:r w:rsidRPr="0020085E">
              <w:rPr>
                <w:rFonts w:eastAsia="Arial"/>
                <w:b/>
                <w:i/>
                <w:sz w:val="20"/>
              </w:rPr>
              <w:t>TRAINEE (Print Name):</w:t>
            </w:r>
          </w:p>
          <w:p w14:paraId="5BA3ADEB" w14:textId="77777777" w:rsidR="00D90A57" w:rsidRPr="0020085E" w:rsidRDefault="00D90A57" w:rsidP="00C33457">
            <w:pPr>
              <w:rPr>
                <w:rFonts w:eastAsia="Arial"/>
                <w:b/>
                <w:i/>
                <w:sz w:val="20"/>
              </w:rPr>
            </w:pPr>
          </w:p>
          <w:p w14:paraId="3153FFCA" w14:textId="77777777" w:rsidR="00D90A57" w:rsidRPr="0020085E" w:rsidRDefault="00D90A57" w:rsidP="00C33457">
            <w:pPr>
              <w:rPr>
                <w:rFonts w:eastAsia="Arial"/>
                <w:b/>
                <w:i/>
                <w:sz w:val="20"/>
              </w:rPr>
            </w:pPr>
          </w:p>
          <w:p w14:paraId="7E88C60A" w14:textId="77777777" w:rsidR="00D90A57" w:rsidRPr="0020085E" w:rsidRDefault="00D90A57" w:rsidP="00C33457">
            <w:pPr>
              <w:ind w:firstLine="720"/>
              <w:rPr>
                <w:rFonts w:eastAsia="Arial"/>
                <w:b/>
                <w:i/>
                <w:sz w:val="20"/>
              </w:rPr>
            </w:pPr>
          </w:p>
        </w:tc>
        <w:tc>
          <w:tcPr>
            <w:tcW w:w="2433" w:type="dxa"/>
            <w:tcBorders>
              <w:top w:val="single" w:sz="4" w:space="0" w:color="000000"/>
              <w:left w:val="single" w:sz="4" w:space="0" w:color="000000"/>
              <w:bottom w:val="single" w:sz="4" w:space="0" w:color="000000"/>
              <w:right w:val="single" w:sz="4" w:space="0" w:color="000000"/>
            </w:tcBorders>
          </w:tcPr>
          <w:p w14:paraId="60226FC8" w14:textId="77777777" w:rsidR="00D90A57" w:rsidRPr="0020085E" w:rsidRDefault="00D90A57" w:rsidP="00C33457">
            <w:pPr>
              <w:rPr>
                <w:rFonts w:eastAsia="Arial"/>
                <w:b/>
                <w:i/>
                <w:sz w:val="20"/>
              </w:rPr>
            </w:pPr>
            <w:r w:rsidRPr="0020085E">
              <w:rPr>
                <w:rFonts w:eastAsia="Arial"/>
                <w:b/>
                <w:i/>
                <w:sz w:val="20"/>
              </w:rPr>
              <w:t>TRAINEE (Signature):</w:t>
            </w:r>
          </w:p>
        </w:tc>
        <w:tc>
          <w:tcPr>
            <w:tcW w:w="1694" w:type="dxa"/>
            <w:tcBorders>
              <w:top w:val="single" w:sz="4" w:space="0" w:color="000000"/>
              <w:left w:val="single" w:sz="4" w:space="0" w:color="000000"/>
              <w:bottom w:val="single" w:sz="4" w:space="0" w:color="000000"/>
              <w:right w:val="single" w:sz="4" w:space="0" w:color="000000"/>
            </w:tcBorders>
          </w:tcPr>
          <w:p w14:paraId="24273921" w14:textId="77777777" w:rsidR="00D90A57" w:rsidRPr="0020085E" w:rsidRDefault="00D90A57" w:rsidP="00C33457">
            <w:pPr>
              <w:rPr>
                <w:rFonts w:eastAsia="Arial"/>
                <w:b/>
                <w:i/>
                <w:sz w:val="20"/>
              </w:rPr>
            </w:pPr>
            <w:r w:rsidRPr="0020085E">
              <w:rPr>
                <w:rFonts w:eastAsia="Arial"/>
                <w:b/>
                <w:i/>
                <w:sz w:val="20"/>
              </w:rPr>
              <w:t>Date:</w:t>
            </w:r>
          </w:p>
        </w:tc>
        <w:tc>
          <w:tcPr>
            <w:tcW w:w="2443" w:type="dxa"/>
            <w:tcBorders>
              <w:top w:val="single" w:sz="4" w:space="0" w:color="000000"/>
              <w:left w:val="single" w:sz="4" w:space="0" w:color="000000"/>
              <w:bottom w:val="single" w:sz="4" w:space="0" w:color="000000"/>
            </w:tcBorders>
          </w:tcPr>
          <w:p w14:paraId="0FC768EE" w14:textId="77777777" w:rsidR="00D90A57" w:rsidRPr="0020085E" w:rsidRDefault="00D90A57" w:rsidP="00C33457">
            <w:pPr>
              <w:rPr>
                <w:rFonts w:eastAsia="Arial"/>
                <w:b/>
                <w:i/>
                <w:sz w:val="20"/>
              </w:rPr>
            </w:pPr>
            <w:r w:rsidRPr="0020085E">
              <w:rPr>
                <w:rFonts w:eastAsia="Arial"/>
                <w:b/>
                <w:i/>
                <w:sz w:val="20"/>
              </w:rPr>
              <w:t>Department:</w:t>
            </w:r>
          </w:p>
          <w:p w14:paraId="70111FF1" w14:textId="77777777" w:rsidR="00D90A57" w:rsidRPr="0020085E" w:rsidRDefault="00D90A57" w:rsidP="00C33457">
            <w:pPr>
              <w:rPr>
                <w:rFonts w:eastAsia="Arial"/>
                <w:b/>
                <w:i/>
                <w:sz w:val="20"/>
              </w:rPr>
            </w:pPr>
          </w:p>
          <w:p w14:paraId="5C034434" w14:textId="77777777" w:rsidR="00D90A57" w:rsidRPr="0020085E" w:rsidRDefault="00D90A57" w:rsidP="00C33457">
            <w:pPr>
              <w:rPr>
                <w:rFonts w:eastAsia="Arial"/>
                <w:b/>
                <w:i/>
                <w:sz w:val="20"/>
              </w:rPr>
            </w:pPr>
          </w:p>
          <w:p w14:paraId="045C6F36" w14:textId="77777777" w:rsidR="00D90A57" w:rsidRPr="0020085E" w:rsidRDefault="00D90A57" w:rsidP="00C33457">
            <w:pPr>
              <w:rPr>
                <w:rFonts w:eastAsia="Arial"/>
                <w:b/>
                <w:i/>
                <w:sz w:val="20"/>
              </w:rPr>
            </w:pPr>
          </w:p>
        </w:tc>
      </w:tr>
      <w:tr w:rsidR="00D90A57" w:rsidRPr="0020085E" w14:paraId="7AA8F163" w14:textId="77777777" w:rsidTr="00C33457">
        <w:trPr>
          <w:trHeight w:val="398"/>
          <w:jc w:val="center"/>
        </w:trPr>
        <w:tc>
          <w:tcPr>
            <w:tcW w:w="3685" w:type="dxa"/>
            <w:tcBorders>
              <w:top w:val="single" w:sz="4" w:space="0" w:color="000000"/>
              <w:bottom w:val="single" w:sz="4" w:space="0" w:color="000000"/>
              <w:right w:val="single" w:sz="4" w:space="0" w:color="000000"/>
            </w:tcBorders>
          </w:tcPr>
          <w:p w14:paraId="04E15DE7" w14:textId="77777777" w:rsidR="00D90A57" w:rsidRPr="0020085E" w:rsidRDefault="00D90A57" w:rsidP="00C33457">
            <w:pPr>
              <w:rPr>
                <w:rFonts w:eastAsia="Arial"/>
                <w:sz w:val="20"/>
              </w:rPr>
            </w:pPr>
            <w:r w:rsidRPr="0020085E">
              <w:rPr>
                <w:rFonts w:eastAsia="Arial"/>
                <w:sz w:val="20"/>
              </w:rPr>
              <w:t>Trainer / Supervisor (Print Name):</w:t>
            </w:r>
          </w:p>
          <w:p w14:paraId="54DC0C15" w14:textId="77777777" w:rsidR="00D90A57" w:rsidRPr="0020085E" w:rsidRDefault="00D90A57" w:rsidP="00C33457">
            <w:pPr>
              <w:rPr>
                <w:rFonts w:eastAsia="Arial"/>
                <w:sz w:val="20"/>
              </w:rPr>
            </w:pPr>
          </w:p>
          <w:p w14:paraId="18C85F11" w14:textId="77777777" w:rsidR="00D90A57" w:rsidRPr="0020085E" w:rsidRDefault="00D90A57" w:rsidP="00C33457">
            <w:pPr>
              <w:rPr>
                <w:rFonts w:eastAsia="Arial"/>
                <w:sz w:val="20"/>
              </w:rPr>
            </w:pPr>
          </w:p>
          <w:p w14:paraId="59F3D60F" w14:textId="77777777" w:rsidR="00D90A57" w:rsidRPr="0020085E" w:rsidRDefault="00D90A57" w:rsidP="00C33457">
            <w:pPr>
              <w:rPr>
                <w:rFonts w:eastAsia="Arial"/>
                <w:sz w:val="20"/>
              </w:rPr>
            </w:pPr>
          </w:p>
        </w:tc>
        <w:tc>
          <w:tcPr>
            <w:tcW w:w="2433" w:type="dxa"/>
            <w:tcBorders>
              <w:top w:val="single" w:sz="4" w:space="0" w:color="000000"/>
              <w:left w:val="single" w:sz="4" w:space="0" w:color="000000"/>
              <w:bottom w:val="single" w:sz="4" w:space="0" w:color="000000"/>
              <w:right w:val="single" w:sz="4" w:space="0" w:color="000000"/>
            </w:tcBorders>
          </w:tcPr>
          <w:p w14:paraId="7A67D0D7" w14:textId="77777777" w:rsidR="00D90A57" w:rsidRPr="0020085E" w:rsidRDefault="00D90A57" w:rsidP="00C33457">
            <w:pPr>
              <w:rPr>
                <w:rFonts w:eastAsia="Arial"/>
                <w:sz w:val="20"/>
              </w:rPr>
            </w:pPr>
            <w:r w:rsidRPr="0020085E">
              <w:rPr>
                <w:rFonts w:eastAsia="Arial"/>
                <w:sz w:val="20"/>
              </w:rPr>
              <w:t>Trainer (Signature):</w:t>
            </w:r>
          </w:p>
        </w:tc>
        <w:tc>
          <w:tcPr>
            <w:tcW w:w="1694" w:type="dxa"/>
            <w:tcBorders>
              <w:top w:val="single" w:sz="4" w:space="0" w:color="000000"/>
              <w:left w:val="single" w:sz="4" w:space="0" w:color="000000"/>
              <w:bottom w:val="single" w:sz="4" w:space="0" w:color="000000"/>
              <w:right w:val="single" w:sz="4" w:space="0" w:color="000000"/>
            </w:tcBorders>
          </w:tcPr>
          <w:p w14:paraId="7BC3CEAC" w14:textId="77777777" w:rsidR="00D90A57" w:rsidRPr="0020085E" w:rsidRDefault="00D90A57" w:rsidP="00C33457">
            <w:pPr>
              <w:rPr>
                <w:rFonts w:eastAsia="Arial"/>
                <w:sz w:val="20"/>
              </w:rPr>
            </w:pPr>
            <w:r w:rsidRPr="0020085E">
              <w:rPr>
                <w:rFonts w:eastAsia="Arial"/>
                <w:sz w:val="20"/>
              </w:rPr>
              <w:t>Date:</w:t>
            </w:r>
          </w:p>
        </w:tc>
        <w:tc>
          <w:tcPr>
            <w:tcW w:w="2443" w:type="dxa"/>
            <w:tcBorders>
              <w:top w:val="single" w:sz="4" w:space="0" w:color="000000"/>
              <w:left w:val="single" w:sz="4" w:space="0" w:color="000000"/>
              <w:bottom w:val="single" w:sz="4" w:space="0" w:color="000000"/>
            </w:tcBorders>
          </w:tcPr>
          <w:p w14:paraId="21DCA561" w14:textId="77777777" w:rsidR="00D90A57" w:rsidRPr="0020085E" w:rsidRDefault="00D90A57" w:rsidP="00C33457">
            <w:pPr>
              <w:rPr>
                <w:rFonts w:eastAsia="Arial"/>
                <w:sz w:val="20"/>
              </w:rPr>
            </w:pPr>
            <w:r w:rsidRPr="0020085E">
              <w:rPr>
                <w:rFonts w:eastAsia="Arial"/>
                <w:sz w:val="20"/>
              </w:rPr>
              <w:t>Department:</w:t>
            </w:r>
          </w:p>
          <w:p w14:paraId="28C14EAF" w14:textId="77777777" w:rsidR="00D90A57" w:rsidRPr="0020085E" w:rsidRDefault="00D90A57" w:rsidP="00C33457">
            <w:pPr>
              <w:rPr>
                <w:rFonts w:eastAsia="Arial"/>
                <w:sz w:val="20"/>
              </w:rPr>
            </w:pPr>
          </w:p>
          <w:p w14:paraId="1AF45E40" w14:textId="77777777" w:rsidR="00D90A57" w:rsidRPr="0020085E" w:rsidRDefault="00D90A57" w:rsidP="00C33457">
            <w:pPr>
              <w:rPr>
                <w:rFonts w:eastAsia="Arial"/>
                <w:sz w:val="20"/>
              </w:rPr>
            </w:pPr>
          </w:p>
          <w:p w14:paraId="2BD08C73" w14:textId="77777777" w:rsidR="00D90A57" w:rsidRPr="0020085E" w:rsidRDefault="00D90A57" w:rsidP="00C33457">
            <w:pPr>
              <w:rPr>
                <w:rFonts w:eastAsia="Arial"/>
                <w:sz w:val="20"/>
              </w:rPr>
            </w:pPr>
          </w:p>
        </w:tc>
      </w:tr>
    </w:tbl>
    <w:p w14:paraId="7DFCCA66" w14:textId="77777777" w:rsidR="00D90A57" w:rsidRDefault="00D90A57" w:rsidP="00270D3E">
      <w:pPr>
        <w:jc w:val="center"/>
        <w:rPr>
          <w:i/>
          <w:sz w:val="20"/>
          <w:szCs w:val="20"/>
          <w:highlight w:val="yellow"/>
        </w:rPr>
      </w:pPr>
    </w:p>
    <w:p w14:paraId="61DA5A80" w14:textId="7C0FFCDE" w:rsidR="00270D3E" w:rsidRDefault="00270D3E" w:rsidP="00270D3E">
      <w:pPr>
        <w:jc w:val="center"/>
        <w:rPr>
          <w:i/>
          <w:sz w:val="20"/>
          <w:szCs w:val="20"/>
        </w:rPr>
      </w:pPr>
      <w:r w:rsidRPr="00270D3E">
        <w:rPr>
          <w:i/>
          <w:sz w:val="20"/>
          <w:szCs w:val="20"/>
          <w:highlight w:val="yellow"/>
        </w:rPr>
        <w:t xml:space="preserve">*Should you need assistance in customizing this document please email </w:t>
      </w:r>
      <w:r w:rsidR="00D90A57" w:rsidRPr="00D90A57">
        <w:rPr>
          <w:i/>
          <w:sz w:val="20"/>
          <w:szCs w:val="20"/>
          <w:highlight w:val="yellow"/>
        </w:rPr>
        <w:t>shop@consultareinc.com</w:t>
      </w:r>
    </w:p>
    <w:p w14:paraId="10614732" w14:textId="77777777" w:rsidR="00D90A57" w:rsidRDefault="00D90A57" w:rsidP="00270D3E">
      <w:pPr>
        <w:jc w:val="center"/>
        <w:rPr>
          <w:i/>
          <w:sz w:val="20"/>
          <w:szCs w:val="20"/>
        </w:rPr>
      </w:pPr>
    </w:p>
    <w:p w14:paraId="281F5930" w14:textId="77777777" w:rsidR="00D90A57" w:rsidRDefault="00D90A57" w:rsidP="00270D3E">
      <w:pPr>
        <w:jc w:val="center"/>
        <w:rPr>
          <w:i/>
          <w:sz w:val="20"/>
          <w:szCs w:val="20"/>
        </w:rPr>
      </w:pPr>
    </w:p>
    <w:p w14:paraId="75EEE580" w14:textId="77777777" w:rsidR="00D90A57" w:rsidRDefault="00D90A57" w:rsidP="00270D3E">
      <w:pPr>
        <w:jc w:val="center"/>
        <w:rPr>
          <w:i/>
          <w:sz w:val="20"/>
          <w:szCs w:val="20"/>
        </w:rPr>
      </w:pPr>
    </w:p>
    <w:p w14:paraId="0B55BBEC" w14:textId="77777777" w:rsidR="00D90A57" w:rsidRDefault="00D90A57" w:rsidP="00270D3E">
      <w:pPr>
        <w:jc w:val="center"/>
        <w:rPr>
          <w:i/>
          <w:sz w:val="20"/>
          <w:szCs w:val="20"/>
        </w:rPr>
      </w:pPr>
    </w:p>
    <w:p w14:paraId="55923C3A" w14:textId="77777777" w:rsidR="00D90A57" w:rsidRDefault="00D90A57" w:rsidP="00270D3E">
      <w:pPr>
        <w:jc w:val="center"/>
        <w:rPr>
          <w:i/>
          <w:sz w:val="20"/>
          <w:szCs w:val="20"/>
        </w:rPr>
      </w:pPr>
    </w:p>
    <w:p w14:paraId="0F6AF102" w14:textId="77777777" w:rsidR="00D90A57" w:rsidRDefault="00D90A57" w:rsidP="00270D3E">
      <w:pPr>
        <w:jc w:val="center"/>
        <w:rPr>
          <w:i/>
          <w:sz w:val="20"/>
          <w:szCs w:val="20"/>
        </w:rPr>
      </w:pPr>
    </w:p>
    <w:p w14:paraId="79317A53" w14:textId="77777777" w:rsidR="00D90A57" w:rsidRDefault="00D90A57" w:rsidP="005A7A6E">
      <w:pPr>
        <w:rPr>
          <w:sz w:val="20"/>
          <w:szCs w:val="20"/>
        </w:rPr>
      </w:pPr>
    </w:p>
    <w:tbl>
      <w:tblPr>
        <w:tblW w:w="10351" w:type="dxa"/>
        <w:tblInd w:w="-134" w:type="dxa"/>
        <w:tblLayout w:type="fixed"/>
        <w:tblLook w:val="0400" w:firstRow="0" w:lastRow="0" w:firstColumn="0" w:lastColumn="0" w:noHBand="0" w:noVBand="1"/>
      </w:tblPr>
      <w:tblGrid>
        <w:gridCol w:w="6770"/>
        <w:gridCol w:w="3581"/>
      </w:tblGrid>
      <w:tr w:rsidR="00D90A57" w:rsidRPr="0020085E" w14:paraId="483DB5A5" w14:textId="77777777" w:rsidTr="00C33457">
        <w:trPr>
          <w:trHeight w:val="890"/>
        </w:trPr>
        <w:tc>
          <w:tcPr>
            <w:tcW w:w="6770" w:type="dxa"/>
            <w:tcBorders>
              <w:top w:val="single" w:sz="4" w:space="0" w:color="000000"/>
              <w:left w:val="single" w:sz="4" w:space="0" w:color="000000"/>
              <w:bottom w:val="single" w:sz="4" w:space="0" w:color="000000"/>
              <w:right w:val="single" w:sz="4" w:space="0" w:color="000000"/>
            </w:tcBorders>
          </w:tcPr>
          <w:p w14:paraId="0FFA2056" w14:textId="77777777" w:rsidR="00D90A57" w:rsidRPr="0020085E" w:rsidRDefault="00D90A57" w:rsidP="00C33457">
            <w:pPr>
              <w:jc w:val="both"/>
              <w:rPr>
                <w:rFonts w:eastAsia="Arial"/>
                <w:sz w:val="20"/>
              </w:rPr>
            </w:pPr>
            <w:r w:rsidRPr="0020085E">
              <w:rPr>
                <w:rFonts w:eastAsia="Arial"/>
                <w:b/>
                <w:sz w:val="20"/>
              </w:rPr>
              <w:t xml:space="preserve">NAME (Print): </w:t>
            </w:r>
          </w:p>
          <w:p w14:paraId="09B73573" w14:textId="77777777" w:rsidR="00D90A57" w:rsidRPr="0020085E" w:rsidRDefault="00D90A57" w:rsidP="00C33457">
            <w:pPr>
              <w:jc w:val="both"/>
              <w:rPr>
                <w:rFonts w:eastAsia="Arial"/>
                <w:sz w:val="20"/>
              </w:rPr>
            </w:pPr>
            <w:r w:rsidRPr="0020085E">
              <w:rPr>
                <w:rFonts w:eastAsia="Arial"/>
                <w:b/>
                <w:sz w:val="20"/>
              </w:rPr>
              <w:t xml:space="preserve"> </w:t>
            </w:r>
          </w:p>
        </w:tc>
        <w:tc>
          <w:tcPr>
            <w:tcW w:w="3581" w:type="dxa"/>
            <w:tcBorders>
              <w:top w:val="single" w:sz="4" w:space="0" w:color="000000"/>
              <w:left w:val="single" w:sz="4" w:space="0" w:color="000000"/>
              <w:bottom w:val="single" w:sz="4" w:space="0" w:color="000000"/>
              <w:right w:val="single" w:sz="4" w:space="0" w:color="000000"/>
            </w:tcBorders>
          </w:tcPr>
          <w:p w14:paraId="548A24B7" w14:textId="77777777" w:rsidR="00D90A57" w:rsidRPr="0020085E" w:rsidRDefault="00D90A57" w:rsidP="00C33457">
            <w:pPr>
              <w:jc w:val="both"/>
              <w:rPr>
                <w:rFonts w:eastAsia="Arial"/>
                <w:sz w:val="20"/>
              </w:rPr>
            </w:pPr>
            <w:r w:rsidRPr="0020085E">
              <w:rPr>
                <w:rFonts w:eastAsia="Arial"/>
                <w:b/>
                <w:sz w:val="20"/>
              </w:rPr>
              <w:t xml:space="preserve">Date: </w:t>
            </w:r>
          </w:p>
          <w:p w14:paraId="52AF5333" w14:textId="77777777" w:rsidR="00D90A57" w:rsidRPr="0020085E" w:rsidRDefault="00D90A57" w:rsidP="00C33457">
            <w:pPr>
              <w:jc w:val="both"/>
              <w:rPr>
                <w:rFonts w:eastAsia="Arial"/>
                <w:sz w:val="20"/>
              </w:rPr>
            </w:pPr>
            <w:r w:rsidRPr="0020085E">
              <w:rPr>
                <w:rFonts w:eastAsia="Arial"/>
                <w:b/>
                <w:sz w:val="20"/>
              </w:rPr>
              <w:t xml:space="preserve"> </w:t>
            </w:r>
          </w:p>
          <w:p w14:paraId="2B17B9C0" w14:textId="77777777" w:rsidR="00D90A57" w:rsidRPr="0020085E" w:rsidRDefault="00D90A57" w:rsidP="00C33457">
            <w:pPr>
              <w:jc w:val="both"/>
              <w:rPr>
                <w:rFonts w:eastAsia="Arial"/>
                <w:sz w:val="20"/>
              </w:rPr>
            </w:pPr>
            <w:r w:rsidRPr="0020085E">
              <w:rPr>
                <w:rFonts w:eastAsia="Arial"/>
                <w:b/>
                <w:sz w:val="20"/>
              </w:rPr>
              <w:t xml:space="preserve"> </w:t>
            </w:r>
          </w:p>
        </w:tc>
      </w:tr>
    </w:tbl>
    <w:p w14:paraId="026E4BF1" w14:textId="77777777" w:rsidR="00D90A57" w:rsidRDefault="00D90A57" w:rsidP="00D90A57">
      <w:pPr>
        <w:jc w:val="center"/>
        <w:rPr>
          <w:i/>
          <w:sz w:val="20"/>
        </w:rPr>
      </w:pPr>
    </w:p>
    <w:p w14:paraId="5C641D96" w14:textId="17E2A35E" w:rsidR="00D90A57" w:rsidRPr="00687BF7" w:rsidRDefault="00D90A57" w:rsidP="00D90A57">
      <w:pPr>
        <w:jc w:val="center"/>
        <w:rPr>
          <w:rFonts w:eastAsia="MS PGothic"/>
          <w:b/>
          <w:bCs/>
          <w:sz w:val="20"/>
        </w:rPr>
      </w:pPr>
      <w:r>
        <w:rPr>
          <w:rFonts w:eastAsia="MS PGothic"/>
          <w:b/>
          <w:bCs/>
          <w:sz w:val="20"/>
        </w:rPr>
        <w:t>Environmental Monitoring</w:t>
      </w:r>
      <w:r w:rsidRPr="00687BF7">
        <w:rPr>
          <w:rFonts w:eastAsia="MS PGothic"/>
          <w:b/>
          <w:bCs/>
          <w:sz w:val="20"/>
        </w:rPr>
        <w:t xml:space="preserve"> Comprehension Quiz</w:t>
      </w:r>
    </w:p>
    <w:p w14:paraId="07CFF6D0" w14:textId="77777777" w:rsidR="00D90A57" w:rsidRDefault="00D90A57" w:rsidP="00D90A57">
      <w:pPr>
        <w:jc w:val="center"/>
        <w:rPr>
          <w:rFonts w:eastAsia="MS PGothic"/>
          <w:b/>
          <w:bCs/>
        </w:rPr>
      </w:pPr>
    </w:p>
    <w:p w14:paraId="503C4295" w14:textId="77777777" w:rsidR="00D90A57" w:rsidRPr="00687BF7" w:rsidRDefault="00D90A57" w:rsidP="00D90A57">
      <w:pPr>
        <w:jc w:val="both"/>
        <w:rPr>
          <w:rFonts w:eastAsia="MS PGothic"/>
          <w:sz w:val="20"/>
        </w:rPr>
      </w:pPr>
      <w:r w:rsidRPr="00687BF7">
        <w:rPr>
          <w:rFonts w:eastAsia="MS PGothic"/>
          <w:b/>
          <w:bCs/>
          <w:sz w:val="20"/>
        </w:rPr>
        <w:t>Direction:</w:t>
      </w:r>
      <w:r w:rsidRPr="00687BF7">
        <w:rPr>
          <w:rFonts w:eastAsia="MS PGothic"/>
          <w:sz w:val="20"/>
        </w:rPr>
        <w:t xml:space="preserve"> Choose the best answer and encircle the letter.</w:t>
      </w:r>
    </w:p>
    <w:p w14:paraId="32D330BC" w14:textId="77777777" w:rsidR="00D90A57" w:rsidRPr="005823CC" w:rsidRDefault="00D90A57" w:rsidP="00D90A57">
      <w:pPr>
        <w:jc w:val="center"/>
        <w:rPr>
          <w:rFonts w:eastAsia="MS PGothic"/>
          <w:b/>
          <w:bCs/>
          <w:sz w:val="20"/>
        </w:rPr>
      </w:pPr>
    </w:p>
    <w:p w14:paraId="6B0177A2" w14:textId="14CA2BF2" w:rsidR="00D90A57" w:rsidRPr="00687BF7" w:rsidRDefault="00D90A57" w:rsidP="00D90A57">
      <w:pPr>
        <w:jc w:val="both"/>
        <w:rPr>
          <w:rFonts w:eastAsia="MS PGothic"/>
          <w:b/>
          <w:bCs/>
          <w:sz w:val="20"/>
        </w:rPr>
      </w:pPr>
      <w:r w:rsidRPr="00687BF7">
        <w:rPr>
          <w:rFonts w:eastAsia="MS PGothic"/>
          <w:b/>
          <w:bCs/>
          <w:sz w:val="20"/>
        </w:rPr>
        <w:t xml:space="preserve">1. </w:t>
      </w:r>
      <w:r w:rsidRPr="00D90A57">
        <w:rPr>
          <w:rFonts w:eastAsia="MS PGothic"/>
          <w:b/>
          <w:bCs/>
          <w:sz w:val="20"/>
        </w:rPr>
        <w:t>What relevant microbiological hazards need to be defined in building an environmental monitoring program?</w:t>
      </w:r>
    </w:p>
    <w:p w14:paraId="068B9A7D" w14:textId="546C12B2" w:rsidR="00D90A57" w:rsidRDefault="00D90A57" w:rsidP="00D90A57">
      <w:pPr>
        <w:pStyle w:val="ListParagraph"/>
        <w:numPr>
          <w:ilvl w:val="0"/>
          <w:numId w:val="13"/>
        </w:numPr>
        <w:ind w:leftChars="0" w:left="630"/>
        <w:contextualSpacing/>
        <w:jc w:val="both"/>
        <w:rPr>
          <w:rFonts w:eastAsia="MS PGothic"/>
          <w:sz w:val="20"/>
        </w:rPr>
      </w:pPr>
      <w:r>
        <w:rPr>
          <w:rFonts w:eastAsia="MS PGothic"/>
          <w:sz w:val="20"/>
        </w:rPr>
        <w:t>Yeast and molds</w:t>
      </w:r>
    </w:p>
    <w:p w14:paraId="5654E614" w14:textId="58024555" w:rsidR="00D90A57" w:rsidRDefault="00D90A57" w:rsidP="00D90A57">
      <w:pPr>
        <w:pStyle w:val="ListParagraph"/>
        <w:numPr>
          <w:ilvl w:val="0"/>
          <w:numId w:val="13"/>
        </w:numPr>
        <w:ind w:leftChars="0" w:left="630"/>
        <w:contextualSpacing/>
        <w:jc w:val="both"/>
        <w:rPr>
          <w:rFonts w:eastAsia="MS PGothic"/>
          <w:sz w:val="20"/>
        </w:rPr>
      </w:pPr>
      <w:r>
        <w:rPr>
          <w:rFonts w:eastAsia="MS PGothic"/>
          <w:sz w:val="20"/>
        </w:rPr>
        <w:t>P</w:t>
      </w:r>
      <w:r w:rsidRPr="00D90A57">
        <w:rPr>
          <w:rFonts w:eastAsia="MS PGothic"/>
          <w:sz w:val="20"/>
        </w:rPr>
        <w:t>athogens, spoilage, and/or indicator organisms</w:t>
      </w:r>
    </w:p>
    <w:p w14:paraId="171BB25B" w14:textId="3E73FE51" w:rsidR="00D90A57" w:rsidRPr="005A7A6E" w:rsidRDefault="005A7A6E" w:rsidP="00D90A57">
      <w:pPr>
        <w:pStyle w:val="ListParagraph"/>
        <w:numPr>
          <w:ilvl w:val="0"/>
          <w:numId w:val="13"/>
        </w:numPr>
        <w:ind w:leftChars="0" w:left="630"/>
        <w:contextualSpacing/>
        <w:jc w:val="both"/>
        <w:rPr>
          <w:rFonts w:eastAsia="MS PGothic"/>
          <w:i/>
          <w:iCs/>
          <w:sz w:val="20"/>
        </w:rPr>
      </w:pPr>
      <w:r w:rsidRPr="005A7A6E">
        <w:rPr>
          <w:rFonts w:eastAsia="MS PGothic"/>
          <w:i/>
          <w:iCs/>
          <w:sz w:val="20"/>
        </w:rPr>
        <w:t>Listeria monocytogenes</w:t>
      </w:r>
    </w:p>
    <w:p w14:paraId="3A1EB40D" w14:textId="77777777" w:rsidR="00D90A57" w:rsidRPr="00D90A57" w:rsidRDefault="00D90A57" w:rsidP="00D90A57">
      <w:pPr>
        <w:pStyle w:val="ListParagraph"/>
        <w:ind w:leftChars="0" w:left="630"/>
        <w:contextualSpacing/>
        <w:jc w:val="both"/>
        <w:rPr>
          <w:rFonts w:eastAsia="MS PGothic"/>
          <w:sz w:val="20"/>
        </w:rPr>
      </w:pPr>
    </w:p>
    <w:p w14:paraId="120B7D70" w14:textId="123B7C07" w:rsidR="00D90A57" w:rsidRPr="00687BF7" w:rsidRDefault="00D90A57" w:rsidP="00D90A57">
      <w:pPr>
        <w:jc w:val="both"/>
        <w:rPr>
          <w:rFonts w:eastAsia="MS PGothic"/>
          <w:b/>
          <w:bCs/>
          <w:sz w:val="20"/>
        </w:rPr>
      </w:pPr>
      <w:r w:rsidRPr="00687BF7">
        <w:rPr>
          <w:rFonts w:eastAsia="MS PGothic"/>
          <w:b/>
          <w:bCs/>
          <w:sz w:val="20"/>
        </w:rPr>
        <w:t xml:space="preserve">2. </w:t>
      </w:r>
      <w:r w:rsidR="005A7A6E" w:rsidRPr="005A7A6E">
        <w:rPr>
          <w:rFonts w:eastAsia="MS PGothic"/>
          <w:b/>
          <w:bCs/>
          <w:sz w:val="20"/>
        </w:rPr>
        <w:t xml:space="preserve">When </w:t>
      </w:r>
      <w:r w:rsidR="005A7A6E">
        <w:rPr>
          <w:rFonts w:eastAsia="MS PGothic"/>
          <w:b/>
          <w:bCs/>
          <w:sz w:val="20"/>
        </w:rPr>
        <w:t>will</w:t>
      </w:r>
      <w:r w:rsidR="005A7A6E" w:rsidRPr="005A7A6E">
        <w:rPr>
          <w:rFonts w:eastAsia="MS PGothic"/>
          <w:b/>
          <w:bCs/>
          <w:sz w:val="20"/>
        </w:rPr>
        <w:t xml:space="preserve"> the environmental monitoring program be reviewed once established?</w:t>
      </w:r>
    </w:p>
    <w:p w14:paraId="7D9E5BC2" w14:textId="536EB9BC" w:rsidR="005A7A6E" w:rsidRDefault="005A7A6E" w:rsidP="005A7A6E">
      <w:pPr>
        <w:pStyle w:val="ListParagraph"/>
        <w:numPr>
          <w:ilvl w:val="0"/>
          <w:numId w:val="14"/>
        </w:numPr>
        <w:tabs>
          <w:tab w:val="left" w:pos="630"/>
        </w:tabs>
        <w:ind w:leftChars="0" w:hanging="450"/>
        <w:contextualSpacing/>
        <w:jc w:val="both"/>
        <w:rPr>
          <w:rFonts w:eastAsia="MS PGothic"/>
          <w:sz w:val="20"/>
        </w:rPr>
      </w:pPr>
      <w:r>
        <w:rPr>
          <w:rFonts w:eastAsia="MS PGothic"/>
          <w:sz w:val="20"/>
        </w:rPr>
        <w:t>Monthly</w:t>
      </w:r>
    </w:p>
    <w:p w14:paraId="58D44EB4" w14:textId="53D4608D" w:rsidR="005A7A6E" w:rsidRDefault="005A7A6E" w:rsidP="005A7A6E">
      <w:pPr>
        <w:pStyle w:val="ListParagraph"/>
        <w:numPr>
          <w:ilvl w:val="0"/>
          <w:numId w:val="14"/>
        </w:numPr>
        <w:tabs>
          <w:tab w:val="left" w:pos="630"/>
        </w:tabs>
        <w:ind w:leftChars="0" w:hanging="450"/>
        <w:contextualSpacing/>
        <w:jc w:val="both"/>
        <w:rPr>
          <w:rFonts w:eastAsia="MS PGothic"/>
          <w:sz w:val="20"/>
        </w:rPr>
      </w:pPr>
      <w:r>
        <w:rPr>
          <w:rFonts w:eastAsia="MS PGothic"/>
          <w:sz w:val="20"/>
        </w:rPr>
        <w:t>Bi-annually</w:t>
      </w:r>
    </w:p>
    <w:p w14:paraId="3E03B37E" w14:textId="5DB9F188" w:rsidR="00D90A57" w:rsidRPr="005A7A6E" w:rsidRDefault="005A7A6E" w:rsidP="005A7A6E">
      <w:pPr>
        <w:pStyle w:val="ListParagraph"/>
        <w:numPr>
          <w:ilvl w:val="0"/>
          <w:numId w:val="14"/>
        </w:numPr>
        <w:tabs>
          <w:tab w:val="left" w:pos="630"/>
        </w:tabs>
        <w:ind w:leftChars="0" w:hanging="450"/>
        <w:contextualSpacing/>
        <w:jc w:val="both"/>
        <w:rPr>
          <w:rFonts w:eastAsia="MS PGothic"/>
          <w:sz w:val="20"/>
        </w:rPr>
      </w:pPr>
      <w:r>
        <w:rPr>
          <w:rFonts w:eastAsia="MS PGothic"/>
          <w:sz w:val="20"/>
        </w:rPr>
        <w:t>Annually</w:t>
      </w:r>
    </w:p>
    <w:p w14:paraId="2F09B38E" w14:textId="77777777" w:rsidR="00D90A57" w:rsidRPr="005823CC" w:rsidRDefault="00D90A57" w:rsidP="00D90A57">
      <w:pPr>
        <w:jc w:val="both"/>
        <w:rPr>
          <w:rFonts w:eastAsia="MS PGothic"/>
          <w:sz w:val="20"/>
        </w:rPr>
      </w:pPr>
    </w:p>
    <w:p w14:paraId="664AE770" w14:textId="77777777" w:rsidR="005A7A6E" w:rsidRDefault="00D90A57" w:rsidP="005A7A6E">
      <w:pPr>
        <w:jc w:val="both"/>
        <w:rPr>
          <w:rFonts w:eastAsia="MS PGothic"/>
          <w:b/>
          <w:bCs/>
          <w:sz w:val="20"/>
        </w:rPr>
      </w:pPr>
      <w:r w:rsidRPr="00687BF7">
        <w:rPr>
          <w:rFonts w:eastAsia="MS PGothic"/>
          <w:b/>
          <w:bCs/>
          <w:sz w:val="20"/>
        </w:rPr>
        <w:t xml:space="preserve">3. </w:t>
      </w:r>
      <w:r w:rsidR="005A7A6E" w:rsidRPr="005A7A6E">
        <w:rPr>
          <w:rFonts w:eastAsia="MS PGothic"/>
          <w:b/>
          <w:bCs/>
          <w:sz w:val="20"/>
        </w:rPr>
        <w:t>Should procedures and training programs be documented to ensure the principles and role of environmental monitoring are understood across the workforce?</w:t>
      </w:r>
    </w:p>
    <w:p w14:paraId="0DE4B7EA" w14:textId="456FEB95" w:rsidR="00D90A57" w:rsidRDefault="005A7A6E" w:rsidP="00D90A57">
      <w:pPr>
        <w:pStyle w:val="ListParagraph"/>
        <w:numPr>
          <w:ilvl w:val="0"/>
          <w:numId w:val="15"/>
        </w:numPr>
        <w:ind w:leftChars="0" w:left="630"/>
        <w:contextualSpacing/>
        <w:jc w:val="both"/>
        <w:rPr>
          <w:rFonts w:eastAsia="MS PGothic"/>
          <w:sz w:val="20"/>
        </w:rPr>
      </w:pPr>
      <w:r>
        <w:rPr>
          <w:rFonts w:eastAsia="MS PGothic"/>
          <w:sz w:val="20"/>
        </w:rPr>
        <w:t>True</w:t>
      </w:r>
    </w:p>
    <w:p w14:paraId="1A7042B5" w14:textId="6D186E30" w:rsidR="00D90A57" w:rsidRPr="00687BF7" w:rsidRDefault="005A7A6E" w:rsidP="00D90A57">
      <w:pPr>
        <w:pStyle w:val="ListParagraph"/>
        <w:numPr>
          <w:ilvl w:val="0"/>
          <w:numId w:val="15"/>
        </w:numPr>
        <w:ind w:leftChars="0" w:left="630"/>
        <w:contextualSpacing/>
        <w:jc w:val="both"/>
        <w:rPr>
          <w:rFonts w:eastAsia="MS PGothic"/>
          <w:sz w:val="20"/>
        </w:rPr>
      </w:pPr>
      <w:r>
        <w:rPr>
          <w:rFonts w:eastAsia="MS PGothic"/>
          <w:sz w:val="20"/>
        </w:rPr>
        <w:t>False</w:t>
      </w:r>
    </w:p>
    <w:p w14:paraId="5FBBE428" w14:textId="77777777" w:rsidR="00D90A57" w:rsidRPr="005823CC" w:rsidRDefault="00D90A57" w:rsidP="00D90A57">
      <w:pPr>
        <w:jc w:val="both"/>
        <w:rPr>
          <w:rFonts w:eastAsia="MS PGothic"/>
          <w:sz w:val="20"/>
        </w:rPr>
      </w:pPr>
    </w:p>
    <w:p w14:paraId="462CBA88" w14:textId="36F2DF02" w:rsidR="00D90A57" w:rsidRPr="00687BF7" w:rsidRDefault="00D90A57" w:rsidP="00D90A57">
      <w:pPr>
        <w:jc w:val="both"/>
        <w:rPr>
          <w:rFonts w:eastAsia="MS PGothic"/>
          <w:b/>
          <w:bCs/>
          <w:sz w:val="20"/>
        </w:rPr>
      </w:pPr>
      <w:r w:rsidRPr="00687BF7">
        <w:rPr>
          <w:rFonts w:eastAsia="MS PGothic"/>
          <w:b/>
          <w:bCs/>
          <w:sz w:val="20"/>
        </w:rPr>
        <w:t xml:space="preserve">4. </w:t>
      </w:r>
      <w:r w:rsidR="005A7A6E" w:rsidRPr="005A7A6E">
        <w:rPr>
          <w:b/>
          <w:bCs/>
          <w:sz w:val="20"/>
          <w:szCs w:val="20"/>
        </w:rPr>
        <w:t xml:space="preserve">Conduct </w:t>
      </w:r>
      <w:r w:rsidR="005A7A6E" w:rsidRPr="005A7A6E">
        <w:rPr>
          <w:b/>
          <w:bCs/>
          <w:sz w:val="20"/>
          <w:szCs w:val="20"/>
        </w:rPr>
        <w:t xml:space="preserve">_______ </w:t>
      </w:r>
      <w:r w:rsidR="005A7A6E" w:rsidRPr="005A7A6E">
        <w:rPr>
          <w:b/>
          <w:bCs/>
          <w:sz w:val="20"/>
          <w:szCs w:val="20"/>
        </w:rPr>
        <w:t>of the results obtained from the environmental monitoring program and implement necessary action to address the results of the trends identified</w:t>
      </w:r>
      <w:r w:rsidR="005A7A6E" w:rsidRPr="005A7A6E">
        <w:rPr>
          <w:rFonts w:eastAsia="MS PGothic"/>
          <w:b/>
          <w:bCs/>
          <w:sz w:val="20"/>
        </w:rPr>
        <w:t>.</w:t>
      </w:r>
    </w:p>
    <w:p w14:paraId="3CFCD1BE" w14:textId="70BFFD57" w:rsidR="00D90A57" w:rsidRDefault="005A7A6E" w:rsidP="00D90A57">
      <w:pPr>
        <w:pStyle w:val="ListParagraph"/>
        <w:numPr>
          <w:ilvl w:val="0"/>
          <w:numId w:val="16"/>
        </w:numPr>
        <w:ind w:leftChars="0" w:left="630"/>
        <w:contextualSpacing/>
        <w:jc w:val="both"/>
        <w:rPr>
          <w:rFonts w:eastAsia="MS PGothic"/>
          <w:sz w:val="20"/>
        </w:rPr>
      </w:pPr>
      <w:r>
        <w:rPr>
          <w:rFonts w:eastAsia="MS PGothic"/>
          <w:sz w:val="20"/>
        </w:rPr>
        <w:t>trending</w:t>
      </w:r>
    </w:p>
    <w:p w14:paraId="4A0733CC" w14:textId="60B95C09" w:rsidR="00D90A57" w:rsidRDefault="005A7A6E" w:rsidP="00D90A57">
      <w:pPr>
        <w:pStyle w:val="ListParagraph"/>
        <w:numPr>
          <w:ilvl w:val="0"/>
          <w:numId w:val="16"/>
        </w:numPr>
        <w:ind w:leftChars="0" w:left="630"/>
        <w:contextualSpacing/>
        <w:jc w:val="both"/>
        <w:rPr>
          <w:rFonts w:eastAsia="MS PGothic"/>
          <w:sz w:val="20"/>
        </w:rPr>
      </w:pPr>
      <w:r>
        <w:rPr>
          <w:rFonts w:eastAsia="MS PGothic"/>
          <w:sz w:val="20"/>
        </w:rPr>
        <w:t>inspection</w:t>
      </w:r>
    </w:p>
    <w:p w14:paraId="115B07C8" w14:textId="78428442" w:rsidR="00D90A57" w:rsidRPr="00687BF7" w:rsidRDefault="005A7A6E" w:rsidP="00D90A57">
      <w:pPr>
        <w:pStyle w:val="ListParagraph"/>
        <w:numPr>
          <w:ilvl w:val="0"/>
          <w:numId w:val="16"/>
        </w:numPr>
        <w:ind w:leftChars="0" w:left="630"/>
        <w:contextualSpacing/>
        <w:jc w:val="both"/>
        <w:rPr>
          <w:rFonts w:eastAsia="MS PGothic"/>
          <w:sz w:val="20"/>
        </w:rPr>
      </w:pPr>
      <w:r>
        <w:rPr>
          <w:rFonts w:eastAsia="MS PGothic"/>
          <w:sz w:val="20"/>
        </w:rPr>
        <w:t>training</w:t>
      </w:r>
    </w:p>
    <w:p w14:paraId="6C4641FF" w14:textId="77777777" w:rsidR="00D90A57" w:rsidRPr="005823CC" w:rsidRDefault="00D90A57" w:rsidP="00D90A57">
      <w:pPr>
        <w:jc w:val="both"/>
        <w:rPr>
          <w:rFonts w:eastAsia="MS PGothic"/>
          <w:sz w:val="20"/>
        </w:rPr>
      </w:pPr>
    </w:p>
    <w:p w14:paraId="5E5EB245" w14:textId="4240C542" w:rsidR="00D90A57" w:rsidRPr="00687BF7" w:rsidRDefault="00D90A57" w:rsidP="00D90A57">
      <w:pPr>
        <w:jc w:val="both"/>
        <w:rPr>
          <w:rFonts w:eastAsia="MS PGothic"/>
          <w:b/>
          <w:bCs/>
          <w:sz w:val="20"/>
        </w:rPr>
      </w:pPr>
      <w:r w:rsidRPr="00687BF7">
        <w:rPr>
          <w:rFonts w:eastAsia="MS PGothic"/>
          <w:b/>
          <w:bCs/>
          <w:sz w:val="20"/>
        </w:rPr>
        <w:t xml:space="preserve">5. </w:t>
      </w:r>
      <w:r w:rsidR="005A7A6E">
        <w:rPr>
          <w:rFonts w:eastAsia="MS PGothic"/>
          <w:b/>
          <w:bCs/>
          <w:sz w:val="20"/>
        </w:rPr>
        <w:t xml:space="preserve">Responsible for </w:t>
      </w:r>
      <w:r w:rsidR="005A7A6E">
        <w:rPr>
          <w:b/>
          <w:bCs/>
          <w:sz w:val="20"/>
          <w:szCs w:val="20"/>
        </w:rPr>
        <w:t>conducting</w:t>
      </w:r>
      <w:r w:rsidR="005A7A6E" w:rsidRPr="005A7A6E">
        <w:rPr>
          <w:b/>
          <w:bCs/>
          <w:sz w:val="20"/>
          <w:szCs w:val="20"/>
        </w:rPr>
        <w:t xml:space="preserve"> analyses to identify the microbiological results of sampling points</w:t>
      </w:r>
      <w:r w:rsidRPr="005A7A6E">
        <w:rPr>
          <w:rFonts w:eastAsia="MS PGothic"/>
          <w:b/>
          <w:bCs/>
          <w:sz w:val="20"/>
        </w:rPr>
        <w:t>.</w:t>
      </w:r>
    </w:p>
    <w:p w14:paraId="7941A4A8" w14:textId="5C202966" w:rsidR="005A7A6E" w:rsidRDefault="005A7A6E" w:rsidP="005A7A6E">
      <w:pPr>
        <w:pStyle w:val="ListParagraph"/>
        <w:numPr>
          <w:ilvl w:val="0"/>
          <w:numId w:val="17"/>
        </w:numPr>
        <w:ind w:leftChars="0" w:left="630"/>
        <w:contextualSpacing/>
        <w:jc w:val="both"/>
        <w:rPr>
          <w:rFonts w:eastAsia="MS PGothic"/>
          <w:sz w:val="20"/>
        </w:rPr>
      </w:pPr>
      <w:r>
        <w:rPr>
          <w:rFonts w:eastAsia="MS PGothic"/>
          <w:sz w:val="20"/>
        </w:rPr>
        <w:t>QA Manager</w:t>
      </w:r>
    </w:p>
    <w:p w14:paraId="49DC49CC" w14:textId="04E8FD14" w:rsidR="005A7A6E" w:rsidRPr="005A7A6E" w:rsidRDefault="005A7A6E" w:rsidP="005A7A6E">
      <w:pPr>
        <w:pStyle w:val="ListParagraph"/>
        <w:numPr>
          <w:ilvl w:val="0"/>
          <w:numId w:val="17"/>
        </w:numPr>
        <w:ind w:leftChars="0" w:left="630"/>
        <w:contextualSpacing/>
        <w:jc w:val="both"/>
        <w:rPr>
          <w:rFonts w:eastAsia="MS PGothic"/>
          <w:sz w:val="20"/>
        </w:rPr>
      </w:pPr>
      <w:r w:rsidRPr="005A7A6E">
        <w:rPr>
          <w:sz w:val="20"/>
          <w:szCs w:val="20"/>
        </w:rPr>
        <w:t>Laboratory Technician/Microbiologist</w:t>
      </w:r>
    </w:p>
    <w:p w14:paraId="1A766601" w14:textId="77777777" w:rsidR="00D90A57" w:rsidRDefault="00D90A57" w:rsidP="00D90A57">
      <w:pPr>
        <w:pStyle w:val="ListParagraph"/>
        <w:numPr>
          <w:ilvl w:val="0"/>
          <w:numId w:val="17"/>
        </w:numPr>
        <w:ind w:leftChars="0" w:left="630"/>
        <w:contextualSpacing/>
        <w:jc w:val="both"/>
        <w:rPr>
          <w:rFonts w:eastAsia="MS PGothic"/>
          <w:sz w:val="20"/>
        </w:rPr>
      </w:pPr>
      <w:r w:rsidRPr="00687BF7">
        <w:rPr>
          <w:rFonts w:eastAsia="MS PGothic"/>
          <w:sz w:val="20"/>
        </w:rPr>
        <w:t>None of the above</w:t>
      </w:r>
    </w:p>
    <w:p w14:paraId="4B33ECDC" w14:textId="77777777" w:rsidR="00D90A57" w:rsidRDefault="00D90A57" w:rsidP="00D90A57">
      <w:pPr>
        <w:jc w:val="both"/>
        <w:rPr>
          <w:rFonts w:eastAsia="MS PGothic"/>
          <w:sz w:val="20"/>
        </w:rPr>
      </w:pPr>
    </w:p>
    <w:p w14:paraId="22128C1D" w14:textId="77777777" w:rsidR="00D90A57" w:rsidRDefault="00D90A57" w:rsidP="00D90A57">
      <w:pPr>
        <w:jc w:val="center"/>
        <w:rPr>
          <w:i/>
          <w:iCs/>
          <w:sz w:val="20"/>
        </w:rPr>
      </w:pPr>
      <w:r w:rsidRPr="00687BF7">
        <w:rPr>
          <w:i/>
          <w:iCs/>
          <w:sz w:val="20"/>
          <w:highlight w:val="yellow"/>
        </w:rPr>
        <w:t>*Should you need assistance in customizing this document please email</w:t>
      </w:r>
      <w:r>
        <w:rPr>
          <w:i/>
          <w:iCs/>
          <w:sz w:val="20"/>
          <w:highlight w:val="yellow"/>
        </w:rPr>
        <w:t xml:space="preserve"> </w:t>
      </w:r>
      <w:r w:rsidRPr="00687BF7">
        <w:rPr>
          <w:i/>
          <w:iCs/>
          <w:sz w:val="20"/>
          <w:highlight w:val="yellow"/>
        </w:rPr>
        <w:t>shop@consultareinc.com</w:t>
      </w:r>
    </w:p>
    <w:p w14:paraId="6B50D7EE" w14:textId="77777777" w:rsidR="00D90A57" w:rsidRDefault="00D90A57" w:rsidP="00270D3E">
      <w:pPr>
        <w:jc w:val="center"/>
        <w:rPr>
          <w:sz w:val="20"/>
          <w:szCs w:val="20"/>
        </w:rPr>
      </w:pPr>
    </w:p>
    <w:p w14:paraId="0B6CC8BD" w14:textId="77777777" w:rsidR="00D90A57" w:rsidRDefault="00D90A57" w:rsidP="00270D3E">
      <w:pPr>
        <w:jc w:val="center"/>
        <w:rPr>
          <w:sz w:val="20"/>
          <w:szCs w:val="20"/>
        </w:rPr>
      </w:pPr>
    </w:p>
    <w:p w14:paraId="2F2B0141" w14:textId="77777777" w:rsidR="005A7A6E" w:rsidRDefault="005A7A6E" w:rsidP="00270D3E">
      <w:pPr>
        <w:jc w:val="center"/>
        <w:rPr>
          <w:sz w:val="20"/>
          <w:szCs w:val="20"/>
        </w:rPr>
      </w:pPr>
    </w:p>
    <w:p w14:paraId="52666D05" w14:textId="77777777" w:rsidR="005A7A6E" w:rsidRDefault="005A7A6E" w:rsidP="00270D3E">
      <w:pPr>
        <w:jc w:val="center"/>
        <w:rPr>
          <w:sz w:val="20"/>
          <w:szCs w:val="20"/>
        </w:rPr>
      </w:pPr>
    </w:p>
    <w:p w14:paraId="1B2C409D" w14:textId="77777777" w:rsidR="005A7A6E" w:rsidRDefault="005A7A6E" w:rsidP="00270D3E">
      <w:pPr>
        <w:jc w:val="center"/>
        <w:rPr>
          <w:sz w:val="20"/>
          <w:szCs w:val="20"/>
        </w:rPr>
      </w:pPr>
    </w:p>
    <w:p w14:paraId="1CD797BE" w14:textId="77777777" w:rsidR="005A7A6E" w:rsidRDefault="005A7A6E" w:rsidP="00270D3E">
      <w:pPr>
        <w:jc w:val="center"/>
        <w:rPr>
          <w:sz w:val="20"/>
          <w:szCs w:val="20"/>
        </w:rPr>
      </w:pPr>
    </w:p>
    <w:p w14:paraId="0F603F89" w14:textId="77777777" w:rsidR="005A7A6E" w:rsidRDefault="005A7A6E" w:rsidP="00270D3E">
      <w:pPr>
        <w:jc w:val="center"/>
        <w:rPr>
          <w:sz w:val="20"/>
          <w:szCs w:val="20"/>
        </w:rPr>
      </w:pPr>
    </w:p>
    <w:p w14:paraId="08D6935A" w14:textId="77777777" w:rsidR="005A7A6E" w:rsidRDefault="005A7A6E" w:rsidP="00270D3E">
      <w:pPr>
        <w:jc w:val="center"/>
        <w:rPr>
          <w:sz w:val="20"/>
          <w:szCs w:val="20"/>
        </w:rPr>
      </w:pPr>
    </w:p>
    <w:p w14:paraId="60DF2BD3" w14:textId="77777777" w:rsidR="005A7A6E" w:rsidRDefault="005A7A6E" w:rsidP="00270D3E">
      <w:pPr>
        <w:jc w:val="center"/>
        <w:rPr>
          <w:sz w:val="20"/>
          <w:szCs w:val="20"/>
        </w:rPr>
      </w:pPr>
    </w:p>
    <w:p w14:paraId="7D25B663" w14:textId="77777777" w:rsidR="005A7A6E" w:rsidRDefault="005A7A6E" w:rsidP="00270D3E">
      <w:pPr>
        <w:jc w:val="center"/>
        <w:rPr>
          <w:sz w:val="20"/>
          <w:szCs w:val="20"/>
        </w:rPr>
      </w:pPr>
    </w:p>
    <w:p w14:paraId="79F966D9" w14:textId="77777777" w:rsidR="005A7A6E" w:rsidRDefault="005A7A6E" w:rsidP="00270D3E">
      <w:pPr>
        <w:jc w:val="center"/>
        <w:rPr>
          <w:sz w:val="20"/>
          <w:szCs w:val="20"/>
        </w:rPr>
      </w:pPr>
    </w:p>
    <w:p w14:paraId="39F6434B" w14:textId="77777777" w:rsidR="005A7A6E" w:rsidRDefault="005A7A6E" w:rsidP="00270D3E">
      <w:pPr>
        <w:jc w:val="center"/>
        <w:rPr>
          <w:sz w:val="20"/>
          <w:szCs w:val="20"/>
        </w:rPr>
      </w:pPr>
    </w:p>
    <w:p w14:paraId="52FB2B76" w14:textId="77777777" w:rsidR="005A7A6E" w:rsidRDefault="005A7A6E" w:rsidP="00270D3E">
      <w:pPr>
        <w:jc w:val="center"/>
        <w:rPr>
          <w:sz w:val="20"/>
          <w:szCs w:val="20"/>
        </w:rPr>
      </w:pPr>
    </w:p>
    <w:p w14:paraId="369E3CC4" w14:textId="77777777" w:rsidR="005A7A6E" w:rsidRDefault="005A7A6E" w:rsidP="005A7A6E">
      <w:pPr>
        <w:jc w:val="center"/>
        <w:rPr>
          <w:rFonts w:eastAsia="Arial"/>
          <w:b/>
        </w:rPr>
      </w:pPr>
      <w:r w:rsidRPr="00F244D0">
        <w:rPr>
          <w:rFonts w:eastAsia="Arial"/>
          <w:b/>
          <w:sz w:val="20"/>
        </w:rPr>
        <w:t>Comprehens</w:t>
      </w:r>
      <w:r>
        <w:rPr>
          <w:rFonts w:eastAsia="Arial"/>
          <w:b/>
          <w:sz w:val="20"/>
        </w:rPr>
        <w:t xml:space="preserve">ion Quiz: </w:t>
      </w:r>
      <w:r w:rsidRPr="00DF5ECA">
        <w:rPr>
          <w:rFonts w:eastAsia="Arial"/>
          <w:b/>
          <w:sz w:val="20"/>
          <w:highlight w:val="yellow"/>
        </w:rPr>
        <w:t>ANSWER KEY</w:t>
      </w:r>
    </w:p>
    <w:p w14:paraId="26F8ECB9" w14:textId="77777777" w:rsidR="005A7A6E" w:rsidRDefault="005A7A6E" w:rsidP="00270D3E">
      <w:pPr>
        <w:jc w:val="center"/>
        <w:rPr>
          <w:sz w:val="20"/>
          <w:szCs w:val="20"/>
        </w:rPr>
      </w:pPr>
    </w:p>
    <w:p w14:paraId="43EEB9F6" w14:textId="77777777" w:rsidR="005A7A6E" w:rsidRPr="00687BF7" w:rsidRDefault="005A7A6E" w:rsidP="005A7A6E">
      <w:pPr>
        <w:jc w:val="both"/>
        <w:rPr>
          <w:rFonts w:eastAsia="MS PGothic"/>
          <w:b/>
          <w:bCs/>
          <w:sz w:val="20"/>
        </w:rPr>
      </w:pPr>
      <w:r w:rsidRPr="00687BF7">
        <w:rPr>
          <w:rFonts w:eastAsia="MS PGothic"/>
          <w:b/>
          <w:bCs/>
          <w:sz w:val="20"/>
        </w:rPr>
        <w:t xml:space="preserve">1. </w:t>
      </w:r>
      <w:r w:rsidRPr="00D90A57">
        <w:rPr>
          <w:rFonts w:eastAsia="MS PGothic"/>
          <w:b/>
          <w:bCs/>
          <w:sz w:val="20"/>
        </w:rPr>
        <w:t>What relevant microbiological hazards need to be defined in building an environmental monitoring program?</w:t>
      </w:r>
    </w:p>
    <w:p w14:paraId="3860DDD2" w14:textId="77777777" w:rsidR="005A7A6E" w:rsidRDefault="005A7A6E" w:rsidP="005A7A6E">
      <w:pPr>
        <w:pStyle w:val="ListParagraph"/>
        <w:numPr>
          <w:ilvl w:val="0"/>
          <w:numId w:val="19"/>
        </w:numPr>
        <w:ind w:leftChars="0" w:left="630"/>
        <w:contextualSpacing/>
        <w:jc w:val="both"/>
        <w:rPr>
          <w:rFonts w:eastAsia="MS PGothic"/>
          <w:sz w:val="20"/>
        </w:rPr>
      </w:pPr>
      <w:r>
        <w:rPr>
          <w:rFonts w:eastAsia="MS PGothic"/>
          <w:sz w:val="20"/>
        </w:rPr>
        <w:t>Yeast and molds</w:t>
      </w:r>
    </w:p>
    <w:p w14:paraId="772A97C1" w14:textId="77777777" w:rsidR="005A7A6E" w:rsidRPr="005A7A6E" w:rsidRDefault="005A7A6E" w:rsidP="005A7A6E">
      <w:pPr>
        <w:pStyle w:val="ListParagraph"/>
        <w:numPr>
          <w:ilvl w:val="0"/>
          <w:numId w:val="19"/>
        </w:numPr>
        <w:ind w:leftChars="0" w:left="630"/>
        <w:contextualSpacing/>
        <w:jc w:val="both"/>
        <w:rPr>
          <w:rFonts w:eastAsia="MS PGothic"/>
          <w:sz w:val="20"/>
          <w:highlight w:val="yellow"/>
        </w:rPr>
      </w:pPr>
      <w:r w:rsidRPr="005A7A6E">
        <w:rPr>
          <w:rFonts w:eastAsia="MS PGothic"/>
          <w:sz w:val="20"/>
          <w:highlight w:val="yellow"/>
        </w:rPr>
        <w:t>Pathogens, spoilage, and/or indicator organisms</w:t>
      </w:r>
    </w:p>
    <w:p w14:paraId="380CB87B" w14:textId="77777777" w:rsidR="005A7A6E" w:rsidRPr="005A7A6E" w:rsidRDefault="005A7A6E" w:rsidP="005A7A6E">
      <w:pPr>
        <w:pStyle w:val="ListParagraph"/>
        <w:numPr>
          <w:ilvl w:val="0"/>
          <w:numId w:val="19"/>
        </w:numPr>
        <w:ind w:leftChars="0" w:left="630"/>
        <w:contextualSpacing/>
        <w:jc w:val="both"/>
        <w:rPr>
          <w:rFonts w:eastAsia="MS PGothic"/>
          <w:i/>
          <w:iCs/>
          <w:sz w:val="20"/>
        </w:rPr>
      </w:pPr>
      <w:r w:rsidRPr="005A7A6E">
        <w:rPr>
          <w:rFonts w:eastAsia="MS PGothic"/>
          <w:i/>
          <w:iCs/>
          <w:sz w:val="20"/>
        </w:rPr>
        <w:t>Listeria monocytogenes</w:t>
      </w:r>
    </w:p>
    <w:p w14:paraId="5B0E19C7" w14:textId="77777777" w:rsidR="005A7A6E" w:rsidRPr="00D90A57" w:rsidRDefault="005A7A6E" w:rsidP="005A7A6E">
      <w:pPr>
        <w:pStyle w:val="ListParagraph"/>
        <w:ind w:leftChars="0" w:left="630"/>
        <w:contextualSpacing/>
        <w:jc w:val="both"/>
        <w:rPr>
          <w:rFonts w:eastAsia="MS PGothic"/>
          <w:sz w:val="20"/>
        </w:rPr>
      </w:pPr>
    </w:p>
    <w:p w14:paraId="46FFD1FE" w14:textId="77777777" w:rsidR="005A7A6E" w:rsidRPr="00687BF7" w:rsidRDefault="005A7A6E" w:rsidP="005A7A6E">
      <w:pPr>
        <w:jc w:val="both"/>
        <w:rPr>
          <w:rFonts w:eastAsia="MS PGothic"/>
          <w:b/>
          <w:bCs/>
          <w:sz w:val="20"/>
        </w:rPr>
      </w:pPr>
      <w:r w:rsidRPr="00687BF7">
        <w:rPr>
          <w:rFonts w:eastAsia="MS PGothic"/>
          <w:b/>
          <w:bCs/>
          <w:sz w:val="20"/>
        </w:rPr>
        <w:t xml:space="preserve">2. </w:t>
      </w:r>
      <w:r w:rsidRPr="005A7A6E">
        <w:rPr>
          <w:rFonts w:eastAsia="MS PGothic"/>
          <w:b/>
          <w:bCs/>
          <w:sz w:val="20"/>
        </w:rPr>
        <w:t xml:space="preserve">When </w:t>
      </w:r>
      <w:r>
        <w:rPr>
          <w:rFonts w:eastAsia="MS PGothic"/>
          <w:b/>
          <w:bCs/>
          <w:sz w:val="20"/>
        </w:rPr>
        <w:t>will</w:t>
      </w:r>
      <w:r w:rsidRPr="005A7A6E">
        <w:rPr>
          <w:rFonts w:eastAsia="MS PGothic"/>
          <w:b/>
          <w:bCs/>
          <w:sz w:val="20"/>
        </w:rPr>
        <w:t xml:space="preserve"> the environmental monitoring program be reviewed once established?</w:t>
      </w:r>
    </w:p>
    <w:p w14:paraId="5F27C9EC" w14:textId="77777777" w:rsidR="005A7A6E" w:rsidRDefault="005A7A6E" w:rsidP="005A7A6E">
      <w:pPr>
        <w:pStyle w:val="ListParagraph"/>
        <w:numPr>
          <w:ilvl w:val="0"/>
          <w:numId w:val="20"/>
        </w:numPr>
        <w:tabs>
          <w:tab w:val="left" w:pos="630"/>
        </w:tabs>
        <w:ind w:leftChars="0" w:hanging="450"/>
        <w:contextualSpacing/>
        <w:jc w:val="both"/>
        <w:rPr>
          <w:rFonts w:eastAsia="MS PGothic"/>
          <w:sz w:val="20"/>
        </w:rPr>
      </w:pPr>
      <w:r>
        <w:rPr>
          <w:rFonts w:eastAsia="MS PGothic"/>
          <w:sz w:val="20"/>
        </w:rPr>
        <w:t>Monthly</w:t>
      </w:r>
    </w:p>
    <w:p w14:paraId="147A5BF9" w14:textId="77777777" w:rsidR="005A7A6E" w:rsidRDefault="005A7A6E" w:rsidP="005A7A6E">
      <w:pPr>
        <w:pStyle w:val="ListParagraph"/>
        <w:numPr>
          <w:ilvl w:val="0"/>
          <w:numId w:val="20"/>
        </w:numPr>
        <w:tabs>
          <w:tab w:val="left" w:pos="630"/>
        </w:tabs>
        <w:ind w:leftChars="0" w:hanging="450"/>
        <w:contextualSpacing/>
        <w:jc w:val="both"/>
        <w:rPr>
          <w:rFonts w:eastAsia="MS PGothic"/>
          <w:sz w:val="20"/>
        </w:rPr>
      </w:pPr>
      <w:r>
        <w:rPr>
          <w:rFonts w:eastAsia="MS PGothic"/>
          <w:sz w:val="20"/>
        </w:rPr>
        <w:t>Bi-annually</w:t>
      </w:r>
    </w:p>
    <w:p w14:paraId="35270EE3" w14:textId="77777777" w:rsidR="005A7A6E" w:rsidRPr="005A7A6E" w:rsidRDefault="005A7A6E" w:rsidP="005A7A6E">
      <w:pPr>
        <w:pStyle w:val="ListParagraph"/>
        <w:numPr>
          <w:ilvl w:val="0"/>
          <w:numId w:val="20"/>
        </w:numPr>
        <w:tabs>
          <w:tab w:val="left" w:pos="630"/>
        </w:tabs>
        <w:ind w:leftChars="0" w:hanging="450"/>
        <w:contextualSpacing/>
        <w:jc w:val="both"/>
        <w:rPr>
          <w:rFonts w:eastAsia="MS PGothic"/>
          <w:sz w:val="20"/>
          <w:highlight w:val="yellow"/>
        </w:rPr>
      </w:pPr>
      <w:r w:rsidRPr="005A7A6E">
        <w:rPr>
          <w:rFonts w:eastAsia="MS PGothic"/>
          <w:sz w:val="20"/>
          <w:highlight w:val="yellow"/>
        </w:rPr>
        <w:t>Annually</w:t>
      </w:r>
    </w:p>
    <w:p w14:paraId="3672F37B" w14:textId="77777777" w:rsidR="005A7A6E" w:rsidRPr="005823CC" w:rsidRDefault="005A7A6E" w:rsidP="005A7A6E">
      <w:pPr>
        <w:jc w:val="both"/>
        <w:rPr>
          <w:rFonts w:eastAsia="MS PGothic"/>
          <w:sz w:val="20"/>
        </w:rPr>
      </w:pPr>
    </w:p>
    <w:p w14:paraId="72F3876D" w14:textId="77777777" w:rsidR="005A7A6E" w:rsidRDefault="005A7A6E" w:rsidP="005A7A6E">
      <w:pPr>
        <w:jc w:val="both"/>
        <w:rPr>
          <w:rFonts w:eastAsia="MS PGothic"/>
          <w:b/>
          <w:bCs/>
          <w:sz w:val="20"/>
        </w:rPr>
      </w:pPr>
      <w:r w:rsidRPr="00687BF7">
        <w:rPr>
          <w:rFonts w:eastAsia="MS PGothic"/>
          <w:b/>
          <w:bCs/>
          <w:sz w:val="20"/>
        </w:rPr>
        <w:t xml:space="preserve">3. </w:t>
      </w:r>
      <w:r w:rsidRPr="005A7A6E">
        <w:rPr>
          <w:rFonts w:eastAsia="MS PGothic"/>
          <w:b/>
          <w:bCs/>
          <w:sz w:val="20"/>
        </w:rPr>
        <w:t>Should procedures and training programs be documented to ensure the principles and role of environmental monitoring are understood across the workforce?</w:t>
      </w:r>
    </w:p>
    <w:p w14:paraId="039F6753" w14:textId="77777777" w:rsidR="005A7A6E" w:rsidRPr="001552FC" w:rsidRDefault="005A7A6E" w:rsidP="005A7A6E">
      <w:pPr>
        <w:pStyle w:val="ListParagraph"/>
        <w:numPr>
          <w:ilvl w:val="0"/>
          <w:numId w:val="21"/>
        </w:numPr>
        <w:ind w:leftChars="0" w:left="630"/>
        <w:contextualSpacing/>
        <w:jc w:val="both"/>
        <w:rPr>
          <w:rFonts w:eastAsia="MS PGothic"/>
          <w:sz w:val="20"/>
          <w:highlight w:val="yellow"/>
        </w:rPr>
      </w:pPr>
      <w:r w:rsidRPr="001552FC">
        <w:rPr>
          <w:rFonts w:eastAsia="MS PGothic"/>
          <w:sz w:val="20"/>
          <w:highlight w:val="yellow"/>
        </w:rPr>
        <w:t>True</w:t>
      </w:r>
    </w:p>
    <w:p w14:paraId="154B7F0C" w14:textId="77777777" w:rsidR="005A7A6E" w:rsidRPr="00687BF7" w:rsidRDefault="005A7A6E" w:rsidP="005A7A6E">
      <w:pPr>
        <w:pStyle w:val="ListParagraph"/>
        <w:numPr>
          <w:ilvl w:val="0"/>
          <w:numId w:val="21"/>
        </w:numPr>
        <w:ind w:leftChars="0" w:left="630"/>
        <w:contextualSpacing/>
        <w:jc w:val="both"/>
        <w:rPr>
          <w:rFonts w:eastAsia="MS PGothic"/>
          <w:sz w:val="20"/>
        </w:rPr>
      </w:pPr>
      <w:r>
        <w:rPr>
          <w:rFonts w:eastAsia="MS PGothic"/>
          <w:sz w:val="20"/>
        </w:rPr>
        <w:t>False</w:t>
      </w:r>
    </w:p>
    <w:p w14:paraId="0C55A310" w14:textId="77777777" w:rsidR="005A7A6E" w:rsidRPr="005823CC" w:rsidRDefault="005A7A6E" w:rsidP="005A7A6E">
      <w:pPr>
        <w:jc w:val="both"/>
        <w:rPr>
          <w:rFonts w:eastAsia="MS PGothic"/>
          <w:sz w:val="20"/>
        </w:rPr>
      </w:pPr>
    </w:p>
    <w:p w14:paraId="4C5D5D07" w14:textId="77777777" w:rsidR="005A7A6E" w:rsidRPr="00687BF7" w:rsidRDefault="005A7A6E" w:rsidP="005A7A6E">
      <w:pPr>
        <w:jc w:val="both"/>
        <w:rPr>
          <w:rFonts w:eastAsia="MS PGothic"/>
          <w:b/>
          <w:bCs/>
          <w:sz w:val="20"/>
        </w:rPr>
      </w:pPr>
      <w:r w:rsidRPr="00687BF7">
        <w:rPr>
          <w:rFonts w:eastAsia="MS PGothic"/>
          <w:b/>
          <w:bCs/>
          <w:sz w:val="20"/>
        </w:rPr>
        <w:t xml:space="preserve">4. </w:t>
      </w:r>
      <w:r w:rsidRPr="005A7A6E">
        <w:rPr>
          <w:b/>
          <w:bCs/>
          <w:sz w:val="20"/>
          <w:szCs w:val="20"/>
        </w:rPr>
        <w:t>Conduct _______ of the results obtained from the environmental monitoring program and implement necessary action to address the results of the trends identified</w:t>
      </w:r>
      <w:r w:rsidRPr="005A7A6E">
        <w:rPr>
          <w:rFonts w:eastAsia="MS PGothic"/>
          <w:b/>
          <w:bCs/>
          <w:sz w:val="20"/>
        </w:rPr>
        <w:t>.</w:t>
      </w:r>
    </w:p>
    <w:p w14:paraId="34C6A292" w14:textId="77777777" w:rsidR="005A7A6E" w:rsidRPr="001552FC" w:rsidRDefault="005A7A6E" w:rsidP="005A7A6E">
      <w:pPr>
        <w:pStyle w:val="ListParagraph"/>
        <w:numPr>
          <w:ilvl w:val="0"/>
          <w:numId w:val="22"/>
        </w:numPr>
        <w:ind w:leftChars="0" w:left="630"/>
        <w:contextualSpacing/>
        <w:jc w:val="both"/>
        <w:rPr>
          <w:rFonts w:eastAsia="MS PGothic"/>
          <w:sz w:val="20"/>
          <w:highlight w:val="yellow"/>
        </w:rPr>
      </w:pPr>
      <w:r w:rsidRPr="001552FC">
        <w:rPr>
          <w:rFonts w:eastAsia="MS PGothic"/>
          <w:sz w:val="20"/>
          <w:highlight w:val="yellow"/>
        </w:rPr>
        <w:t>trending</w:t>
      </w:r>
    </w:p>
    <w:p w14:paraId="43578A63" w14:textId="77777777" w:rsidR="005A7A6E" w:rsidRDefault="005A7A6E" w:rsidP="005A7A6E">
      <w:pPr>
        <w:pStyle w:val="ListParagraph"/>
        <w:numPr>
          <w:ilvl w:val="0"/>
          <w:numId w:val="22"/>
        </w:numPr>
        <w:ind w:leftChars="0" w:left="630"/>
        <w:contextualSpacing/>
        <w:jc w:val="both"/>
        <w:rPr>
          <w:rFonts w:eastAsia="MS PGothic"/>
          <w:sz w:val="20"/>
        </w:rPr>
      </w:pPr>
      <w:r>
        <w:rPr>
          <w:rFonts w:eastAsia="MS PGothic"/>
          <w:sz w:val="20"/>
        </w:rPr>
        <w:t>inspection</w:t>
      </w:r>
    </w:p>
    <w:p w14:paraId="1064DF85" w14:textId="77777777" w:rsidR="005A7A6E" w:rsidRPr="00687BF7" w:rsidRDefault="005A7A6E" w:rsidP="005A7A6E">
      <w:pPr>
        <w:pStyle w:val="ListParagraph"/>
        <w:numPr>
          <w:ilvl w:val="0"/>
          <w:numId w:val="22"/>
        </w:numPr>
        <w:ind w:leftChars="0" w:left="630"/>
        <w:contextualSpacing/>
        <w:jc w:val="both"/>
        <w:rPr>
          <w:rFonts w:eastAsia="MS PGothic"/>
          <w:sz w:val="20"/>
        </w:rPr>
      </w:pPr>
      <w:r>
        <w:rPr>
          <w:rFonts w:eastAsia="MS PGothic"/>
          <w:sz w:val="20"/>
        </w:rPr>
        <w:t>training</w:t>
      </w:r>
    </w:p>
    <w:p w14:paraId="08DFA5D8" w14:textId="77777777" w:rsidR="005A7A6E" w:rsidRPr="005823CC" w:rsidRDefault="005A7A6E" w:rsidP="005A7A6E">
      <w:pPr>
        <w:jc w:val="both"/>
        <w:rPr>
          <w:rFonts w:eastAsia="MS PGothic"/>
          <w:sz w:val="20"/>
        </w:rPr>
      </w:pPr>
    </w:p>
    <w:p w14:paraId="06EA0F9C" w14:textId="77777777" w:rsidR="005A7A6E" w:rsidRPr="00687BF7" w:rsidRDefault="005A7A6E" w:rsidP="005A7A6E">
      <w:pPr>
        <w:jc w:val="both"/>
        <w:rPr>
          <w:rFonts w:eastAsia="MS PGothic"/>
          <w:b/>
          <w:bCs/>
          <w:sz w:val="20"/>
        </w:rPr>
      </w:pPr>
      <w:r w:rsidRPr="00687BF7">
        <w:rPr>
          <w:rFonts w:eastAsia="MS PGothic"/>
          <w:b/>
          <w:bCs/>
          <w:sz w:val="20"/>
        </w:rPr>
        <w:t xml:space="preserve">5. </w:t>
      </w:r>
      <w:r>
        <w:rPr>
          <w:rFonts w:eastAsia="MS PGothic"/>
          <w:b/>
          <w:bCs/>
          <w:sz w:val="20"/>
        </w:rPr>
        <w:t xml:space="preserve">Responsible for </w:t>
      </w:r>
      <w:r>
        <w:rPr>
          <w:b/>
          <w:bCs/>
          <w:sz w:val="20"/>
          <w:szCs w:val="20"/>
        </w:rPr>
        <w:t>conducting</w:t>
      </w:r>
      <w:r w:rsidRPr="005A7A6E">
        <w:rPr>
          <w:b/>
          <w:bCs/>
          <w:sz w:val="20"/>
          <w:szCs w:val="20"/>
        </w:rPr>
        <w:t xml:space="preserve"> analyses to identify the microbiological results of sampling points</w:t>
      </w:r>
      <w:r w:rsidRPr="005A7A6E">
        <w:rPr>
          <w:rFonts w:eastAsia="MS PGothic"/>
          <w:b/>
          <w:bCs/>
          <w:sz w:val="20"/>
        </w:rPr>
        <w:t>.</w:t>
      </w:r>
    </w:p>
    <w:p w14:paraId="5C6599BA" w14:textId="77777777" w:rsidR="005A7A6E" w:rsidRDefault="005A7A6E" w:rsidP="005A7A6E">
      <w:pPr>
        <w:pStyle w:val="ListParagraph"/>
        <w:numPr>
          <w:ilvl w:val="0"/>
          <w:numId w:val="23"/>
        </w:numPr>
        <w:tabs>
          <w:tab w:val="left" w:pos="630"/>
        </w:tabs>
        <w:ind w:leftChars="0" w:hanging="450"/>
        <w:contextualSpacing/>
        <w:jc w:val="both"/>
        <w:rPr>
          <w:rFonts w:eastAsia="MS PGothic"/>
          <w:sz w:val="20"/>
        </w:rPr>
      </w:pPr>
      <w:r>
        <w:rPr>
          <w:rFonts w:eastAsia="MS PGothic"/>
          <w:sz w:val="20"/>
        </w:rPr>
        <w:t>QA Manager</w:t>
      </w:r>
    </w:p>
    <w:p w14:paraId="01D337FE" w14:textId="77777777" w:rsidR="005A7A6E" w:rsidRPr="001552FC" w:rsidRDefault="005A7A6E" w:rsidP="005A7A6E">
      <w:pPr>
        <w:pStyle w:val="ListParagraph"/>
        <w:numPr>
          <w:ilvl w:val="0"/>
          <w:numId w:val="23"/>
        </w:numPr>
        <w:ind w:leftChars="0" w:left="630"/>
        <w:contextualSpacing/>
        <w:jc w:val="both"/>
        <w:rPr>
          <w:rFonts w:eastAsia="MS PGothic"/>
          <w:sz w:val="20"/>
          <w:highlight w:val="yellow"/>
        </w:rPr>
      </w:pPr>
      <w:r w:rsidRPr="001552FC">
        <w:rPr>
          <w:sz w:val="20"/>
          <w:szCs w:val="20"/>
          <w:highlight w:val="yellow"/>
        </w:rPr>
        <w:t>Laboratory Technician/Microbiologist</w:t>
      </w:r>
    </w:p>
    <w:p w14:paraId="592F992D" w14:textId="7051811D" w:rsidR="005A7A6E" w:rsidRPr="005A7A6E" w:rsidRDefault="005A7A6E" w:rsidP="005A7A6E">
      <w:pPr>
        <w:pStyle w:val="ListParagraph"/>
        <w:numPr>
          <w:ilvl w:val="0"/>
          <w:numId w:val="23"/>
        </w:numPr>
        <w:ind w:leftChars="0" w:left="630"/>
        <w:contextualSpacing/>
        <w:jc w:val="both"/>
        <w:rPr>
          <w:rFonts w:eastAsia="MS PGothic"/>
          <w:sz w:val="20"/>
        </w:rPr>
      </w:pPr>
      <w:r w:rsidRPr="005A7A6E">
        <w:rPr>
          <w:rFonts w:eastAsia="MS PGothic"/>
          <w:sz w:val="20"/>
        </w:rPr>
        <w:t>None of the above</w:t>
      </w:r>
    </w:p>
    <w:sectPr w:rsidR="005A7A6E" w:rsidRPr="005A7A6E" w:rsidSect="00A028BC">
      <w:headerReference w:type="default" r:id="rId10"/>
      <w:footerReference w:type="default" r:id="rId11"/>
      <w:headerReference w:type="first" r:id="rId12"/>
      <w:footerReference w:type="first" r:id="rId13"/>
      <w:pgSz w:w="12240" w:h="15840" w:code="1"/>
      <w:pgMar w:top="1440" w:right="1080" w:bottom="1080" w:left="1080" w:header="144" w:footer="288" w:gutter="0"/>
      <w:pgNumType w:start="1"/>
      <w:cols w:space="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F693E3" w14:textId="77777777" w:rsidR="00A028BC" w:rsidRDefault="00A028BC">
      <w:pPr>
        <w:spacing w:line="240" w:lineRule="auto"/>
      </w:pPr>
      <w:r>
        <w:separator/>
      </w:r>
    </w:p>
  </w:endnote>
  <w:endnote w:type="continuationSeparator" w:id="0">
    <w:p w14:paraId="2CEE961D" w14:textId="77777777" w:rsidR="00A028BC" w:rsidRDefault="00A028B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28" w:type="dxa"/>
      <w:tblInd w:w="108" w:type="dxa"/>
      <w:tblLayout w:type="fixed"/>
      <w:tblLook w:val="0400" w:firstRow="0" w:lastRow="0" w:firstColumn="0" w:lastColumn="0" w:noHBand="0" w:noVBand="1"/>
    </w:tblPr>
    <w:tblGrid>
      <w:gridCol w:w="2152"/>
      <w:gridCol w:w="5394"/>
      <w:gridCol w:w="2582"/>
    </w:tblGrid>
    <w:tr w:rsidR="00D90A57" w:rsidRPr="00F03384" w14:paraId="6880D501" w14:textId="77777777" w:rsidTr="00C33457">
      <w:trPr>
        <w:trHeight w:val="305"/>
      </w:trPr>
      <w:tc>
        <w:tcPr>
          <w:tcW w:w="2152" w:type="dxa"/>
          <w:shd w:val="clear" w:color="auto" w:fill="auto"/>
        </w:tcPr>
        <w:p w14:paraId="01531FF9" w14:textId="77777777" w:rsidR="00D90A57" w:rsidRDefault="00D90A57" w:rsidP="00D90A57">
          <w:pPr>
            <w:tabs>
              <w:tab w:val="center" w:pos="4680"/>
              <w:tab w:val="right" w:pos="9360"/>
            </w:tabs>
            <w:rPr>
              <w:rFonts w:eastAsia="Arial"/>
              <w:sz w:val="18"/>
              <w:szCs w:val="18"/>
            </w:rPr>
          </w:pPr>
          <w:r w:rsidRPr="00F03384">
            <w:rPr>
              <w:rFonts w:eastAsia="Arial"/>
              <w:sz w:val="18"/>
              <w:szCs w:val="18"/>
              <w:highlight w:val="yellow"/>
            </w:rPr>
            <w:t>YYYYMMDD</w:t>
          </w:r>
        </w:p>
      </w:tc>
      <w:tc>
        <w:tcPr>
          <w:tcW w:w="5394" w:type="dxa"/>
          <w:shd w:val="clear" w:color="auto" w:fill="auto"/>
        </w:tcPr>
        <w:p w14:paraId="6CFE3625" w14:textId="77777777" w:rsidR="00D90A57" w:rsidRPr="00F03384" w:rsidRDefault="00D90A57" w:rsidP="00D90A57">
          <w:pPr>
            <w:jc w:val="center"/>
            <w:rPr>
              <w:rFonts w:eastAsia="Arial"/>
              <w:b/>
              <w:sz w:val="18"/>
              <w:szCs w:val="18"/>
              <w:highlight w:val="yellow"/>
            </w:rPr>
          </w:pPr>
          <w:r w:rsidRPr="00F03384">
            <w:rPr>
              <w:rFonts w:eastAsia="Arial"/>
              <w:b/>
              <w:sz w:val="18"/>
              <w:szCs w:val="18"/>
              <w:highlight w:val="yellow"/>
            </w:rPr>
            <w:t>COMPANY NAME</w:t>
          </w:r>
        </w:p>
        <w:p w14:paraId="6F702D77" w14:textId="77777777" w:rsidR="00D90A57" w:rsidRPr="00F03384" w:rsidRDefault="00D90A57" w:rsidP="00D90A57">
          <w:pPr>
            <w:jc w:val="center"/>
            <w:rPr>
              <w:rFonts w:eastAsia="Arial"/>
              <w:sz w:val="18"/>
              <w:szCs w:val="18"/>
              <w:highlight w:val="yellow"/>
            </w:rPr>
          </w:pPr>
          <w:r w:rsidRPr="00F03384">
            <w:rPr>
              <w:rFonts w:eastAsia="Arial"/>
              <w:sz w:val="18"/>
              <w:szCs w:val="18"/>
              <w:highlight w:val="yellow"/>
            </w:rPr>
            <w:t>COMPANY ADDRESS</w:t>
          </w:r>
        </w:p>
      </w:tc>
      <w:tc>
        <w:tcPr>
          <w:tcW w:w="2582" w:type="dxa"/>
          <w:shd w:val="clear" w:color="auto" w:fill="auto"/>
        </w:tcPr>
        <w:p w14:paraId="3D8D158F" w14:textId="39C50137" w:rsidR="00D90A57" w:rsidRPr="00F03384" w:rsidRDefault="00D90A57" w:rsidP="00D90A57">
          <w:pPr>
            <w:tabs>
              <w:tab w:val="center" w:pos="4680"/>
              <w:tab w:val="right" w:pos="9360"/>
            </w:tabs>
            <w:jc w:val="right"/>
            <w:rPr>
              <w:rFonts w:eastAsia="Arial"/>
              <w:sz w:val="18"/>
              <w:szCs w:val="18"/>
              <w:highlight w:val="yellow"/>
            </w:rPr>
          </w:pPr>
          <w:r w:rsidRPr="00F03384">
            <w:rPr>
              <w:rFonts w:eastAsia="Arial"/>
              <w:sz w:val="18"/>
              <w:szCs w:val="18"/>
              <w:highlight w:val="yellow"/>
            </w:rPr>
            <w:t>PCQI-QMS-2.5.</w:t>
          </w:r>
          <w:r>
            <w:rPr>
              <w:rFonts w:eastAsia="Arial"/>
              <w:sz w:val="18"/>
              <w:szCs w:val="18"/>
              <w:highlight w:val="yellow"/>
            </w:rPr>
            <w:t>7</w:t>
          </w:r>
          <w:r w:rsidRPr="00F03384">
            <w:rPr>
              <w:rFonts w:eastAsia="Arial"/>
              <w:sz w:val="18"/>
              <w:szCs w:val="18"/>
              <w:highlight w:val="yellow"/>
            </w:rPr>
            <w:t>.</w:t>
          </w:r>
          <w:proofErr w:type="gramStart"/>
          <w:r w:rsidRPr="00F03384">
            <w:rPr>
              <w:rFonts w:eastAsia="Arial"/>
              <w:sz w:val="18"/>
              <w:szCs w:val="18"/>
              <w:highlight w:val="yellow"/>
            </w:rPr>
            <w:t>PX.LX</w:t>
          </w:r>
          <w:proofErr w:type="gramEnd"/>
        </w:p>
      </w:tc>
    </w:tr>
  </w:tbl>
  <w:p w14:paraId="5E38C53A" w14:textId="77777777" w:rsidR="00D90A57" w:rsidRDefault="00D90A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128" w:type="dxa"/>
      <w:tblInd w:w="108" w:type="dxa"/>
      <w:tblLayout w:type="fixed"/>
      <w:tblLook w:val="0400" w:firstRow="0" w:lastRow="0" w:firstColumn="0" w:lastColumn="0" w:noHBand="0" w:noVBand="1"/>
    </w:tblPr>
    <w:tblGrid>
      <w:gridCol w:w="2152"/>
      <w:gridCol w:w="5394"/>
      <w:gridCol w:w="2582"/>
    </w:tblGrid>
    <w:tr w:rsidR="00D90A57" w:rsidRPr="00F03384" w14:paraId="48967538" w14:textId="77777777" w:rsidTr="00C33457">
      <w:trPr>
        <w:trHeight w:val="305"/>
      </w:trPr>
      <w:tc>
        <w:tcPr>
          <w:tcW w:w="2152" w:type="dxa"/>
          <w:shd w:val="clear" w:color="auto" w:fill="auto"/>
        </w:tcPr>
        <w:p w14:paraId="67CB1490" w14:textId="77777777" w:rsidR="00D90A57" w:rsidRDefault="00D90A57" w:rsidP="00D90A57">
          <w:pPr>
            <w:tabs>
              <w:tab w:val="center" w:pos="4680"/>
              <w:tab w:val="right" w:pos="9360"/>
            </w:tabs>
            <w:rPr>
              <w:rFonts w:eastAsia="Arial"/>
              <w:sz w:val="18"/>
              <w:szCs w:val="18"/>
            </w:rPr>
          </w:pPr>
          <w:r w:rsidRPr="00F03384">
            <w:rPr>
              <w:rFonts w:eastAsia="Arial"/>
              <w:sz w:val="18"/>
              <w:szCs w:val="18"/>
              <w:highlight w:val="yellow"/>
            </w:rPr>
            <w:t>YYYYMMDD</w:t>
          </w:r>
        </w:p>
      </w:tc>
      <w:tc>
        <w:tcPr>
          <w:tcW w:w="5394" w:type="dxa"/>
          <w:shd w:val="clear" w:color="auto" w:fill="auto"/>
        </w:tcPr>
        <w:p w14:paraId="74E0BA9E" w14:textId="77777777" w:rsidR="00D90A57" w:rsidRPr="00F03384" w:rsidRDefault="00D90A57" w:rsidP="00D90A57">
          <w:pPr>
            <w:jc w:val="center"/>
            <w:rPr>
              <w:rFonts w:eastAsia="Arial"/>
              <w:b/>
              <w:sz w:val="18"/>
              <w:szCs w:val="18"/>
              <w:highlight w:val="yellow"/>
            </w:rPr>
          </w:pPr>
          <w:r w:rsidRPr="00F03384">
            <w:rPr>
              <w:rFonts w:eastAsia="Arial"/>
              <w:b/>
              <w:sz w:val="18"/>
              <w:szCs w:val="18"/>
              <w:highlight w:val="yellow"/>
            </w:rPr>
            <w:t>COMPANY NAME</w:t>
          </w:r>
        </w:p>
        <w:p w14:paraId="6C642539" w14:textId="77777777" w:rsidR="00D90A57" w:rsidRPr="00F03384" w:rsidRDefault="00D90A57" w:rsidP="00D90A57">
          <w:pPr>
            <w:jc w:val="center"/>
            <w:rPr>
              <w:rFonts w:eastAsia="Arial"/>
              <w:sz w:val="18"/>
              <w:szCs w:val="18"/>
              <w:highlight w:val="yellow"/>
            </w:rPr>
          </w:pPr>
          <w:r w:rsidRPr="00F03384">
            <w:rPr>
              <w:rFonts w:eastAsia="Arial"/>
              <w:sz w:val="18"/>
              <w:szCs w:val="18"/>
              <w:highlight w:val="yellow"/>
            </w:rPr>
            <w:t>COMPANY ADDRESS</w:t>
          </w:r>
        </w:p>
      </w:tc>
      <w:tc>
        <w:tcPr>
          <w:tcW w:w="2582" w:type="dxa"/>
          <w:shd w:val="clear" w:color="auto" w:fill="auto"/>
        </w:tcPr>
        <w:p w14:paraId="58F4F637" w14:textId="77777777" w:rsidR="00D90A57" w:rsidRPr="00F03384" w:rsidRDefault="00D90A57" w:rsidP="00D90A57">
          <w:pPr>
            <w:tabs>
              <w:tab w:val="center" w:pos="4680"/>
              <w:tab w:val="right" w:pos="9360"/>
            </w:tabs>
            <w:jc w:val="right"/>
            <w:rPr>
              <w:rFonts w:eastAsia="Arial"/>
              <w:sz w:val="18"/>
              <w:szCs w:val="18"/>
              <w:highlight w:val="yellow"/>
            </w:rPr>
          </w:pPr>
          <w:r w:rsidRPr="00F03384">
            <w:rPr>
              <w:rFonts w:eastAsia="Arial"/>
              <w:sz w:val="18"/>
              <w:szCs w:val="18"/>
              <w:highlight w:val="yellow"/>
            </w:rPr>
            <w:t>PCQI-QMS-2.5.</w:t>
          </w:r>
          <w:r>
            <w:rPr>
              <w:rFonts w:eastAsia="Arial"/>
              <w:sz w:val="18"/>
              <w:szCs w:val="18"/>
              <w:highlight w:val="yellow"/>
            </w:rPr>
            <w:t>7</w:t>
          </w:r>
          <w:r w:rsidRPr="00F03384">
            <w:rPr>
              <w:rFonts w:eastAsia="Arial"/>
              <w:sz w:val="18"/>
              <w:szCs w:val="18"/>
              <w:highlight w:val="yellow"/>
            </w:rPr>
            <w:t>.</w:t>
          </w:r>
          <w:proofErr w:type="gramStart"/>
          <w:r w:rsidRPr="00F03384">
            <w:rPr>
              <w:rFonts w:eastAsia="Arial"/>
              <w:sz w:val="18"/>
              <w:szCs w:val="18"/>
              <w:highlight w:val="yellow"/>
            </w:rPr>
            <w:t>PX.LX</w:t>
          </w:r>
          <w:proofErr w:type="gramEnd"/>
        </w:p>
      </w:tc>
    </w:tr>
  </w:tbl>
  <w:p w14:paraId="40B7D74A" w14:textId="77777777" w:rsidR="00D90A57" w:rsidRDefault="00D90A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F16BC1" w14:textId="77777777" w:rsidR="00A028BC" w:rsidRDefault="00A028BC">
      <w:pPr>
        <w:spacing w:line="240" w:lineRule="auto"/>
      </w:pPr>
      <w:r>
        <w:separator/>
      </w:r>
    </w:p>
  </w:footnote>
  <w:footnote w:type="continuationSeparator" w:id="0">
    <w:p w14:paraId="4BCB77EC" w14:textId="77777777" w:rsidR="00A028BC" w:rsidRDefault="00A028B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42A355" w14:textId="77777777" w:rsidR="00D90A57" w:rsidRDefault="00D90A57" w:rsidP="00D90A57">
    <w:pPr>
      <w:pStyle w:val="Header"/>
      <w:jc w:val="center"/>
      <w:rPr>
        <w:highlight w:val="yellow"/>
      </w:rPr>
    </w:pPr>
  </w:p>
  <w:p w14:paraId="10D0F87A" w14:textId="77777777" w:rsidR="00D90A57" w:rsidRDefault="00D90A57" w:rsidP="00D90A57">
    <w:pPr>
      <w:pStyle w:val="Header"/>
      <w:jc w:val="center"/>
      <w:rPr>
        <w:highlight w:val="yellow"/>
      </w:rPr>
    </w:pPr>
  </w:p>
  <w:p w14:paraId="1BF8B883" w14:textId="4880D0A4" w:rsidR="00D90A57" w:rsidRDefault="00D90A57" w:rsidP="00D90A57">
    <w:pPr>
      <w:pStyle w:val="Header"/>
      <w:jc w:val="center"/>
    </w:pPr>
    <w:r w:rsidRPr="00476679">
      <w:rPr>
        <w:highlight w:val="yellow"/>
      </w:rPr>
      <w:t>COMPANY LOGO</w:t>
    </w:r>
  </w:p>
  <w:p w14:paraId="379D76C3" w14:textId="77777777" w:rsidR="004D3FFE" w:rsidRDefault="004D3FF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1C7FD" w14:textId="77777777" w:rsidR="00D90A57" w:rsidRDefault="00D90A57" w:rsidP="00D90A57">
    <w:pPr>
      <w:tabs>
        <w:tab w:val="center" w:pos="4680"/>
        <w:tab w:val="right" w:pos="9360"/>
      </w:tabs>
      <w:jc w:val="center"/>
      <w:rPr>
        <w:highlight w:val="yellow"/>
      </w:rPr>
    </w:pPr>
  </w:p>
  <w:p w14:paraId="7367C114" w14:textId="77777777" w:rsidR="00D90A57" w:rsidRDefault="00D90A57" w:rsidP="00D90A57">
    <w:pPr>
      <w:tabs>
        <w:tab w:val="center" w:pos="4680"/>
        <w:tab w:val="right" w:pos="9360"/>
      </w:tabs>
      <w:jc w:val="center"/>
      <w:rPr>
        <w:highlight w:val="yellow"/>
      </w:rPr>
    </w:pPr>
  </w:p>
  <w:p w14:paraId="3E344D0A" w14:textId="45A2035C" w:rsidR="00D90A57" w:rsidRDefault="00D90A57" w:rsidP="00D90A57">
    <w:pPr>
      <w:tabs>
        <w:tab w:val="center" w:pos="4680"/>
        <w:tab w:val="right" w:pos="9360"/>
      </w:tabs>
      <w:jc w:val="center"/>
    </w:pPr>
    <w:r w:rsidRPr="00AB0AFD">
      <w:rPr>
        <w:highlight w:val="yellow"/>
      </w:rPr>
      <w:t>COMPANY LOGO</w:t>
    </w:r>
  </w:p>
  <w:p w14:paraId="40CD5C20" w14:textId="77777777" w:rsidR="004D3FFE" w:rsidRDefault="004D3FF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B50B1B"/>
    <w:multiLevelType w:val="hybridMultilevel"/>
    <w:tmpl w:val="7B1E9356"/>
    <w:lvl w:ilvl="0" w:tplc="34090019">
      <w:start w:val="1"/>
      <w:numFmt w:val="lowerLetter"/>
      <w:lvlText w:val="%1."/>
      <w:lvlJc w:val="left"/>
      <w:pPr>
        <w:ind w:left="710" w:hanging="360"/>
      </w:pPr>
      <w:rPr>
        <w:rFonts w:hint="default"/>
      </w:rPr>
    </w:lvl>
    <w:lvl w:ilvl="1" w:tplc="34090003" w:tentative="1">
      <w:start w:val="1"/>
      <w:numFmt w:val="bullet"/>
      <w:lvlText w:val="o"/>
      <w:lvlJc w:val="left"/>
      <w:pPr>
        <w:ind w:left="1430" w:hanging="360"/>
      </w:pPr>
      <w:rPr>
        <w:rFonts w:ascii="Courier New" w:hAnsi="Courier New" w:cs="Courier New" w:hint="default"/>
      </w:rPr>
    </w:lvl>
    <w:lvl w:ilvl="2" w:tplc="34090005" w:tentative="1">
      <w:start w:val="1"/>
      <w:numFmt w:val="bullet"/>
      <w:lvlText w:val=""/>
      <w:lvlJc w:val="left"/>
      <w:pPr>
        <w:ind w:left="2150" w:hanging="360"/>
      </w:pPr>
      <w:rPr>
        <w:rFonts w:ascii="Wingdings" w:hAnsi="Wingdings" w:hint="default"/>
      </w:rPr>
    </w:lvl>
    <w:lvl w:ilvl="3" w:tplc="34090001" w:tentative="1">
      <w:start w:val="1"/>
      <w:numFmt w:val="bullet"/>
      <w:lvlText w:val=""/>
      <w:lvlJc w:val="left"/>
      <w:pPr>
        <w:ind w:left="2870" w:hanging="360"/>
      </w:pPr>
      <w:rPr>
        <w:rFonts w:ascii="Symbol" w:hAnsi="Symbol" w:hint="default"/>
      </w:rPr>
    </w:lvl>
    <w:lvl w:ilvl="4" w:tplc="34090003" w:tentative="1">
      <w:start w:val="1"/>
      <w:numFmt w:val="bullet"/>
      <w:lvlText w:val="o"/>
      <w:lvlJc w:val="left"/>
      <w:pPr>
        <w:ind w:left="3590" w:hanging="360"/>
      </w:pPr>
      <w:rPr>
        <w:rFonts w:ascii="Courier New" w:hAnsi="Courier New" w:cs="Courier New" w:hint="default"/>
      </w:rPr>
    </w:lvl>
    <w:lvl w:ilvl="5" w:tplc="34090005" w:tentative="1">
      <w:start w:val="1"/>
      <w:numFmt w:val="bullet"/>
      <w:lvlText w:val=""/>
      <w:lvlJc w:val="left"/>
      <w:pPr>
        <w:ind w:left="4310" w:hanging="360"/>
      </w:pPr>
      <w:rPr>
        <w:rFonts w:ascii="Wingdings" w:hAnsi="Wingdings" w:hint="default"/>
      </w:rPr>
    </w:lvl>
    <w:lvl w:ilvl="6" w:tplc="34090001" w:tentative="1">
      <w:start w:val="1"/>
      <w:numFmt w:val="bullet"/>
      <w:lvlText w:val=""/>
      <w:lvlJc w:val="left"/>
      <w:pPr>
        <w:ind w:left="5030" w:hanging="360"/>
      </w:pPr>
      <w:rPr>
        <w:rFonts w:ascii="Symbol" w:hAnsi="Symbol" w:hint="default"/>
      </w:rPr>
    </w:lvl>
    <w:lvl w:ilvl="7" w:tplc="34090003" w:tentative="1">
      <w:start w:val="1"/>
      <w:numFmt w:val="bullet"/>
      <w:lvlText w:val="o"/>
      <w:lvlJc w:val="left"/>
      <w:pPr>
        <w:ind w:left="5750" w:hanging="360"/>
      </w:pPr>
      <w:rPr>
        <w:rFonts w:ascii="Courier New" w:hAnsi="Courier New" w:cs="Courier New" w:hint="default"/>
      </w:rPr>
    </w:lvl>
    <w:lvl w:ilvl="8" w:tplc="34090005" w:tentative="1">
      <w:start w:val="1"/>
      <w:numFmt w:val="bullet"/>
      <w:lvlText w:val=""/>
      <w:lvlJc w:val="left"/>
      <w:pPr>
        <w:ind w:left="6470" w:hanging="360"/>
      </w:pPr>
      <w:rPr>
        <w:rFonts w:ascii="Wingdings" w:hAnsi="Wingdings" w:hint="default"/>
      </w:rPr>
    </w:lvl>
  </w:abstractNum>
  <w:abstractNum w:abstractNumId="1" w15:restartNumberingAfterBreak="0">
    <w:nsid w:val="151C7F0E"/>
    <w:multiLevelType w:val="hybridMultilevel"/>
    <w:tmpl w:val="87727F5E"/>
    <w:lvl w:ilvl="0" w:tplc="E57664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25A7DDB"/>
    <w:multiLevelType w:val="multilevel"/>
    <w:tmpl w:val="DA78D0D2"/>
    <w:lvl w:ilvl="0">
      <w:start w:val="1"/>
      <w:numFmt w:val="decimal"/>
      <w:lvlText w:val="%1."/>
      <w:lvlJc w:val="right"/>
      <w:pPr>
        <w:ind w:left="720" w:hanging="360"/>
      </w:pPr>
      <w:rPr>
        <w:u w:val="none"/>
      </w:rPr>
    </w:lvl>
    <w:lvl w:ilvl="1">
      <w:start w:val="1"/>
      <w:numFmt w:val="decimal"/>
      <w:lvlText w:val="%1.%2."/>
      <w:lvlJc w:val="right"/>
      <w:pPr>
        <w:ind w:left="6750" w:hanging="360"/>
      </w:pPr>
      <w:rPr>
        <w:b w:val="0"/>
        <w:bCs/>
        <w:i w:val="0"/>
        <w:u w:val="none"/>
      </w:rPr>
    </w:lvl>
    <w:lvl w:ilvl="2">
      <w:start w:val="1"/>
      <w:numFmt w:val="decimal"/>
      <w:lvlText w:val="%1.%2.%3."/>
      <w:lvlJc w:val="right"/>
      <w:pPr>
        <w:ind w:left="2160" w:hanging="360"/>
      </w:pPr>
      <w:rPr>
        <w:i w:val="0"/>
        <w:u w:val="none"/>
      </w:rPr>
    </w:lvl>
    <w:lvl w:ilvl="3">
      <w:start w:val="1"/>
      <w:numFmt w:val="decimal"/>
      <w:lvlText w:val="%1.%2.%3.%4."/>
      <w:lvlJc w:val="right"/>
      <w:pPr>
        <w:ind w:left="2062"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15:restartNumberingAfterBreak="0">
    <w:nsid w:val="22C35715"/>
    <w:multiLevelType w:val="hybridMultilevel"/>
    <w:tmpl w:val="23C46A82"/>
    <w:lvl w:ilvl="0" w:tplc="FFFFFFFF">
      <w:start w:val="1"/>
      <w:numFmt w:val="upperLetter"/>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C63E4E"/>
    <w:multiLevelType w:val="hybridMultilevel"/>
    <w:tmpl w:val="015A57C8"/>
    <w:lvl w:ilvl="0" w:tplc="34090019">
      <w:start w:val="1"/>
      <w:numFmt w:val="lowerLetter"/>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24952EFF"/>
    <w:multiLevelType w:val="multilevel"/>
    <w:tmpl w:val="DFA2F3DC"/>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i w:val="0"/>
        <w:i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2F92948"/>
    <w:multiLevelType w:val="hybridMultilevel"/>
    <w:tmpl w:val="46AEF1CA"/>
    <w:lvl w:ilvl="0" w:tplc="14B24094">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3887C16"/>
    <w:multiLevelType w:val="multilevel"/>
    <w:tmpl w:val="3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3AE2CDC"/>
    <w:multiLevelType w:val="hybridMultilevel"/>
    <w:tmpl w:val="545491D0"/>
    <w:lvl w:ilvl="0" w:tplc="14B24094">
      <w:start w:val="1"/>
      <w:numFmt w:val="upperLetter"/>
      <w:lvlText w:val="%1."/>
      <w:lvlJc w:val="left"/>
      <w:pPr>
        <w:ind w:left="720" w:hanging="360"/>
      </w:pPr>
      <w:rPr>
        <w:rFonts w:hint="default"/>
        <w:color w:val="00000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9107CFD"/>
    <w:multiLevelType w:val="multilevel"/>
    <w:tmpl w:val="3409001F"/>
    <w:lvl w:ilvl="0">
      <w:start w:val="1"/>
      <w:numFmt w:val="decimal"/>
      <w:lvlText w:val="%1."/>
      <w:lvlJc w:val="left"/>
      <w:pPr>
        <w:ind w:left="360" w:hanging="360"/>
      </w:pPr>
      <w:rPr>
        <w:rFonts w:hint="default"/>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5AA12D5B"/>
    <w:multiLevelType w:val="hybridMultilevel"/>
    <w:tmpl w:val="E45C4BCE"/>
    <w:lvl w:ilvl="0" w:tplc="3409000F">
      <w:start w:val="1"/>
      <w:numFmt w:val="decimal"/>
      <w:lvlText w:val="%1."/>
      <w:lvlJc w:val="left"/>
      <w:pPr>
        <w:ind w:left="720" w:hanging="360"/>
      </w:pPr>
      <w:rPr>
        <w:rFont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1" w15:restartNumberingAfterBreak="0">
    <w:nsid w:val="64987659"/>
    <w:multiLevelType w:val="hybridMultilevel"/>
    <w:tmpl w:val="23C46A82"/>
    <w:lvl w:ilvl="0" w:tplc="14B24094">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8CE7EBB"/>
    <w:multiLevelType w:val="hybridMultilevel"/>
    <w:tmpl w:val="AD5C1104"/>
    <w:lvl w:ilvl="0" w:tplc="24006478">
      <w:start w:val="1"/>
      <w:numFmt w:val="decimal"/>
      <w:lvlText w:val="(%1)"/>
      <w:lvlJc w:val="left"/>
      <w:pPr>
        <w:ind w:left="1512" w:hanging="360"/>
      </w:pPr>
      <w:rPr>
        <w:rFonts w:hint="default"/>
      </w:rPr>
    </w:lvl>
    <w:lvl w:ilvl="1" w:tplc="04090019" w:tentative="1">
      <w:start w:val="1"/>
      <w:numFmt w:val="lowerLetter"/>
      <w:lvlText w:val="%2."/>
      <w:lvlJc w:val="left"/>
      <w:pPr>
        <w:ind w:left="2232" w:hanging="360"/>
      </w:pPr>
    </w:lvl>
    <w:lvl w:ilvl="2" w:tplc="0409001B" w:tentative="1">
      <w:start w:val="1"/>
      <w:numFmt w:val="lowerRoman"/>
      <w:lvlText w:val="%3."/>
      <w:lvlJc w:val="right"/>
      <w:pPr>
        <w:ind w:left="2952" w:hanging="180"/>
      </w:pPr>
    </w:lvl>
    <w:lvl w:ilvl="3" w:tplc="0409000F" w:tentative="1">
      <w:start w:val="1"/>
      <w:numFmt w:val="decimal"/>
      <w:lvlText w:val="%4."/>
      <w:lvlJc w:val="left"/>
      <w:pPr>
        <w:ind w:left="3672" w:hanging="360"/>
      </w:pPr>
    </w:lvl>
    <w:lvl w:ilvl="4" w:tplc="04090019" w:tentative="1">
      <w:start w:val="1"/>
      <w:numFmt w:val="lowerLetter"/>
      <w:lvlText w:val="%5."/>
      <w:lvlJc w:val="left"/>
      <w:pPr>
        <w:ind w:left="4392" w:hanging="360"/>
      </w:pPr>
    </w:lvl>
    <w:lvl w:ilvl="5" w:tplc="0409001B" w:tentative="1">
      <w:start w:val="1"/>
      <w:numFmt w:val="lowerRoman"/>
      <w:lvlText w:val="%6."/>
      <w:lvlJc w:val="right"/>
      <w:pPr>
        <w:ind w:left="5112" w:hanging="180"/>
      </w:pPr>
    </w:lvl>
    <w:lvl w:ilvl="6" w:tplc="0409000F" w:tentative="1">
      <w:start w:val="1"/>
      <w:numFmt w:val="decimal"/>
      <w:lvlText w:val="%7."/>
      <w:lvlJc w:val="left"/>
      <w:pPr>
        <w:ind w:left="5832" w:hanging="360"/>
      </w:pPr>
    </w:lvl>
    <w:lvl w:ilvl="7" w:tplc="04090019" w:tentative="1">
      <w:start w:val="1"/>
      <w:numFmt w:val="lowerLetter"/>
      <w:lvlText w:val="%8."/>
      <w:lvlJc w:val="left"/>
      <w:pPr>
        <w:ind w:left="6552" w:hanging="360"/>
      </w:pPr>
    </w:lvl>
    <w:lvl w:ilvl="8" w:tplc="0409001B" w:tentative="1">
      <w:start w:val="1"/>
      <w:numFmt w:val="lowerRoman"/>
      <w:lvlText w:val="%9."/>
      <w:lvlJc w:val="right"/>
      <w:pPr>
        <w:ind w:left="7272" w:hanging="180"/>
      </w:pPr>
    </w:lvl>
  </w:abstractNum>
  <w:abstractNum w:abstractNumId="13" w15:restartNumberingAfterBreak="0">
    <w:nsid w:val="6C4E4690"/>
    <w:multiLevelType w:val="multilevel"/>
    <w:tmpl w:val="6E9A7D50"/>
    <w:lvl w:ilvl="0">
      <w:start w:val="5"/>
      <w:numFmt w:val="decimal"/>
      <w:lvlText w:val="%1"/>
      <w:lvlJc w:val="left"/>
      <w:pPr>
        <w:ind w:left="435" w:hanging="435"/>
      </w:pPr>
      <w:rPr>
        <w:rFonts w:eastAsiaTheme="minorEastAsia" w:hint="default"/>
      </w:rPr>
    </w:lvl>
    <w:lvl w:ilvl="1">
      <w:start w:val="3"/>
      <w:numFmt w:val="decimal"/>
      <w:lvlText w:val="%1.%2"/>
      <w:lvlJc w:val="left"/>
      <w:pPr>
        <w:ind w:left="975" w:hanging="435"/>
      </w:pPr>
      <w:rPr>
        <w:rFonts w:eastAsiaTheme="minorEastAsia" w:hint="default"/>
      </w:rPr>
    </w:lvl>
    <w:lvl w:ilvl="2">
      <w:start w:val="1"/>
      <w:numFmt w:val="decimal"/>
      <w:lvlText w:val="%1.%2.%3"/>
      <w:lvlJc w:val="left"/>
      <w:pPr>
        <w:ind w:left="1800" w:hanging="720"/>
      </w:pPr>
      <w:rPr>
        <w:rFonts w:eastAsiaTheme="minorEastAsia" w:hint="default"/>
      </w:rPr>
    </w:lvl>
    <w:lvl w:ilvl="3">
      <w:start w:val="1"/>
      <w:numFmt w:val="decimal"/>
      <w:lvlText w:val="%1.%2.%3.%4"/>
      <w:lvlJc w:val="left"/>
      <w:pPr>
        <w:ind w:left="2340" w:hanging="720"/>
      </w:pPr>
      <w:rPr>
        <w:rFonts w:eastAsiaTheme="minorEastAsia" w:hint="default"/>
      </w:rPr>
    </w:lvl>
    <w:lvl w:ilvl="4">
      <w:start w:val="1"/>
      <w:numFmt w:val="decimal"/>
      <w:lvlText w:val="%1.%2.%3.%4.%5"/>
      <w:lvlJc w:val="left"/>
      <w:pPr>
        <w:ind w:left="3240" w:hanging="1080"/>
      </w:pPr>
      <w:rPr>
        <w:rFonts w:eastAsiaTheme="minorEastAsia" w:hint="default"/>
      </w:rPr>
    </w:lvl>
    <w:lvl w:ilvl="5">
      <w:start w:val="1"/>
      <w:numFmt w:val="decimal"/>
      <w:lvlText w:val="%1.%2.%3.%4.%5.%6"/>
      <w:lvlJc w:val="left"/>
      <w:pPr>
        <w:ind w:left="3780" w:hanging="1080"/>
      </w:pPr>
      <w:rPr>
        <w:rFonts w:eastAsiaTheme="minorEastAsia" w:hint="default"/>
      </w:rPr>
    </w:lvl>
    <w:lvl w:ilvl="6">
      <w:start w:val="1"/>
      <w:numFmt w:val="decimal"/>
      <w:lvlText w:val="%1.%2.%3.%4.%5.%6.%7"/>
      <w:lvlJc w:val="left"/>
      <w:pPr>
        <w:ind w:left="4680" w:hanging="1440"/>
      </w:pPr>
      <w:rPr>
        <w:rFonts w:eastAsiaTheme="minorEastAsia" w:hint="default"/>
      </w:rPr>
    </w:lvl>
    <w:lvl w:ilvl="7">
      <w:start w:val="1"/>
      <w:numFmt w:val="decimal"/>
      <w:lvlText w:val="%1.%2.%3.%4.%5.%6.%7.%8"/>
      <w:lvlJc w:val="left"/>
      <w:pPr>
        <w:ind w:left="5220" w:hanging="1440"/>
      </w:pPr>
      <w:rPr>
        <w:rFonts w:eastAsiaTheme="minorEastAsia" w:hint="default"/>
      </w:rPr>
    </w:lvl>
    <w:lvl w:ilvl="8">
      <w:start w:val="1"/>
      <w:numFmt w:val="decimal"/>
      <w:lvlText w:val="%1.%2.%3.%4.%5.%6.%7.%8.%9"/>
      <w:lvlJc w:val="left"/>
      <w:pPr>
        <w:ind w:left="6120" w:hanging="1800"/>
      </w:pPr>
      <w:rPr>
        <w:rFonts w:eastAsiaTheme="minorEastAsia" w:hint="default"/>
      </w:rPr>
    </w:lvl>
  </w:abstractNum>
  <w:abstractNum w:abstractNumId="14" w15:restartNumberingAfterBreak="0">
    <w:nsid w:val="6CF713EE"/>
    <w:multiLevelType w:val="hybridMultilevel"/>
    <w:tmpl w:val="AD88DBF2"/>
    <w:lvl w:ilvl="0" w:tplc="14B24094">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0F82714"/>
    <w:multiLevelType w:val="multilevel"/>
    <w:tmpl w:val="3409001F"/>
    <w:lvl w:ilvl="0">
      <w:start w:val="1"/>
      <w:numFmt w:val="decimal"/>
      <w:lvlText w:val="%1."/>
      <w:lvlJc w:val="left"/>
      <w:pPr>
        <w:ind w:left="360" w:hanging="360"/>
      </w:pPr>
      <w:rPr>
        <w:rFonts w:hint="default"/>
        <w:b w:val="0"/>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1907275"/>
    <w:multiLevelType w:val="hybridMultilevel"/>
    <w:tmpl w:val="AD88DBF2"/>
    <w:lvl w:ilvl="0" w:tplc="FFFFFFFF">
      <w:start w:val="1"/>
      <w:numFmt w:val="upperLetter"/>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74CA443C"/>
    <w:multiLevelType w:val="hybridMultilevel"/>
    <w:tmpl w:val="AC7A4E54"/>
    <w:lvl w:ilvl="0" w:tplc="6A56E30C">
      <w:start w:val="1"/>
      <w:numFmt w:val="upperLetter"/>
      <w:lvlText w:val="%1."/>
      <w:lvlJc w:val="left"/>
      <w:pPr>
        <w:ind w:left="720" w:hanging="360"/>
      </w:pPr>
      <w:rPr>
        <w:rFonts w:hint="default"/>
        <w:i w:val="0"/>
        <w:iCs w:val="0"/>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6463583"/>
    <w:multiLevelType w:val="hybridMultilevel"/>
    <w:tmpl w:val="545491D0"/>
    <w:lvl w:ilvl="0" w:tplc="FFFFFFFF">
      <w:start w:val="1"/>
      <w:numFmt w:val="upperLetter"/>
      <w:lvlText w:val="%1."/>
      <w:lvlJc w:val="left"/>
      <w:pPr>
        <w:ind w:left="720" w:hanging="360"/>
      </w:pPr>
      <w:rPr>
        <w:rFonts w:hint="default"/>
        <w:color w:val="00000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7096655"/>
    <w:multiLevelType w:val="multilevel"/>
    <w:tmpl w:val="28EA0E9C"/>
    <w:lvl w:ilvl="0">
      <w:start w:val="9"/>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20" w15:restartNumberingAfterBreak="0">
    <w:nsid w:val="7C5C3075"/>
    <w:multiLevelType w:val="hybridMultilevel"/>
    <w:tmpl w:val="67AA6FD4"/>
    <w:lvl w:ilvl="0" w:tplc="14B24094">
      <w:start w:val="1"/>
      <w:numFmt w:val="upp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E8175D8"/>
    <w:multiLevelType w:val="hybridMultilevel"/>
    <w:tmpl w:val="67AA6FD4"/>
    <w:lvl w:ilvl="0" w:tplc="FFFFFFFF">
      <w:start w:val="1"/>
      <w:numFmt w:val="upperLetter"/>
      <w:lvlText w:val="%1."/>
      <w:lvlJc w:val="left"/>
      <w:pPr>
        <w:ind w:left="720" w:hanging="360"/>
      </w:pPr>
      <w:rPr>
        <w:rFonts w:hint="default"/>
        <w:color w:val="00000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46637772">
    <w:abstractNumId w:val="2"/>
  </w:num>
  <w:num w:numId="2" w16cid:durableId="1713340409">
    <w:abstractNumId w:val="5"/>
  </w:num>
  <w:num w:numId="3" w16cid:durableId="1743135706">
    <w:abstractNumId w:val="10"/>
  </w:num>
  <w:num w:numId="4" w16cid:durableId="786235905">
    <w:abstractNumId w:val="0"/>
  </w:num>
  <w:num w:numId="5" w16cid:durableId="994920157">
    <w:abstractNumId w:val="4"/>
  </w:num>
  <w:num w:numId="6" w16cid:durableId="570849064">
    <w:abstractNumId w:val="13"/>
  </w:num>
  <w:num w:numId="7" w16cid:durableId="239676817">
    <w:abstractNumId w:val="15"/>
  </w:num>
  <w:num w:numId="8" w16cid:durableId="1015612738">
    <w:abstractNumId w:val="12"/>
  </w:num>
  <w:num w:numId="9" w16cid:durableId="1638534734">
    <w:abstractNumId w:val="7"/>
  </w:num>
  <w:num w:numId="10" w16cid:durableId="1296570687">
    <w:abstractNumId w:val="19"/>
  </w:num>
  <w:num w:numId="11" w16cid:durableId="1322924563">
    <w:abstractNumId w:val="9"/>
  </w:num>
  <w:num w:numId="12" w16cid:durableId="9019891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98083456">
    <w:abstractNumId w:val="6"/>
  </w:num>
  <w:num w:numId="14" w16cid:durableId="1420442810">
    <w:abstractNumId w:val="20"/>
  </w:num>
  <w:num w:numId="15" w16cid:durableId="102726927">
    <w:abstractNumId w:val="14"/>
  </w:num>
  <w:num w:numId="16" w16cid:durableId="1844278859">
    <w:abstractNumId w:val="11"/>
  </w:num>
  <w:num w:numId="17" w16cid:durableId="964890732">
    <w:abstractNumId w:val="8"/>
  </w:num>
  <w:num w:numId="18" w16cid:durableId="621889012">
    <w:abstractNumId w:val="1"/>
  </w:num>
  <w:num w:numId="19" w16cid:durableId="1909992840">
    <w:abstractNumId w:val="17"/>
  </w:num>
  <w:num w:numId="20" w16cid:durableId="773550360">
    <w:abstractNumId w:val="21"/>
  </w:num>
  <w:num w:numId="21" w16cid:durableId="1064178523">
    <w:abstractNumId w:val="16"/>
  </w:num>
  <w:num w:numId="22" w16cid:durableId="376049092">
    <w:abstractNumId w:val="3"/>
  </w:num>
  <w:num w:numId="23" w16cid:durableId="80481263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hideSpellingErrors/>
  <w:hideGrammaticalErrors/>
  <w:proofState w:spelling="clean" w:grammar="clean"/>
  <w:defaultTabStop w:val="720"/>
  <w:characterSpacingControl w:val="doNotCompress"/>
  <w:savePreviewPicture/>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bcwMjIzNrM0tjA3NjdS0lEKTi0uzszPAykwrAUAjFkigCwAAAA="/>
  </w:docVars>
  <w:rsids>
    <w:rsidRoot w:val="00195D1D"/>
    <w:rsid w:val="00002A3B"/>
    <w:rsid w:val="0000465C"/>
    <w:rsid w:val="00005E46"/>
    <w:rsid w:val="0001623D"/>
    <w:rsid w:val="000174BF"/>
    <w:rsid w:val="00023AD9"/>
    <w:rsid w:val="000251AE"/>
    <w:rsid w:val="00025D11"/>
    <w:rsid w:val="000263F0"/>
    <w:rsid w:val="00026D6E"/>
    <w:rsid w:val="000306E2"/>
    <w:rsid w:val="000313E8"/>
    <w:rsid w:val="00031482"/>
    <w:rsid w:val="000337F6"/>
    <w:rsid w:val="00033EB6"/>
    <w:rsid w:val="0004010B"/>
    <w:rsid w:val="00040E6F"/>
    <w:rsid w:val="0004423D"/>
    <w:rsid w:val="00044446"/>
    <w:rsid w:val="00045700"/>
    <w:rsid w:val="000466AA"/>
    <w:rsid w:val="000475A0"/>
    <w:rsid w:val="00050899"/>
    <w:rsid w:val="00051103"/>
    <w:rsid w:val="00051DE1"/>
    <w:rsid w:val="000530EA"/>
    <w:rsid w:val="00062E75"/>
    <w:rsid w:val="00063690"/>
    <w:rsid w:val="00064AC1"/>
    <w:rsid w:val="0006674A"/>
    <w:rsid w:val="00072C43"/>
    <w:rsid w:val="00073669"/>
    <w:rsid w:val="00074709"/>
    <w:rsid w:val="00080D4F"/>
    <w:rsid w:val="0008463D"/>
    <w:rsid w:val="000851F7"/>
    <w:rsid w:val="000865A1"/>
    <w:rsid w:val="000A0DDB"/>
    <w:rsid w:val="000A1F87"/>
    <w:rsid w:val="000A5031"/>
    <w:rsid w:val="000A548A"/>
    <w:rsid w:val="000A7E5D"/>
    <w:rsid w:val="000B1848"/>
    <w:rsid w:val="000B358E"/>
    <w:rsid w:val="000B45FE"/>
    <w:rsid w:val="000B6FB5"/>
    <w:rsid w:val="000B76B4"/>
    <w:rsid w:val="000B7BC4"/>
    <w:rsid w:val="000C0234"/>
    <w:rsid w:val="000C4030"/>
    <w:rsid w:val="000D4AA6"/>
    <w:rsid w:val="000D5C8D"/>
    <w:rsid w:val="000D72FE"/>
    <w:rsid w:val="000E050A"/>
    <w:rsid w:val="000E1B65"/>
    <w:rsid w:val="000E1E63"/>
    <w:rsid w:val="000E5F77"/>
    <w:rsid w:val="000E76E6"/>
    <w:rsid w:val="000F14D0"/>
    <w:rsid w:val="000F2626"/>
    <w:rsid w:val="000F443D"/>
    <w:rsid w:val="000F5703"/>
    <w:rsid w:val="00100D76"/>
    <w:rsid w:val="00100F41"/>
    <w:rsid w:val="00102D1E"/>
    <w:rsid w:val="001047C8"/>
    <w:rsid w:val="00107FAC"/>
    <w:rsid w:val="00117936"/>
    <w:rsid w:val="0012008E"/>
    <w:rsid w:val="00120A2F"/>
    <w:rsid w:val="0012147E"/>
    <w:rsid w:val="001216C3"/>
    <w:rsid w:val="0012328A"/>
    <w:rsid w:val="001255A3"/>
    <w:rsid w:val="001341AC"/>
    <w:rsid w:val="00135BE5"/>
    <w:rsid w:val="00141DF2"/>
    <w:rsid w:val="00142114"/>
    <w:rsid w:val="00142F2A"/>
    <w:rsid w:val="0014631B"/>
    <w:rsid w:val="00146FE6"/>
    <w:rsid w:val="001542D9"/>
    <w:rsid w:val="00155130"/>
    <w:rsid w:val="001552FC"/>
    <w:rsid w:val="00162DE8"/>
    <w:rsid w:val="0016315F"/>
    <w:rsid w:val="001642D5"/>
    <w:rsid w:val="0016695E"/>
    <w:rsid w:val="00171BEE"/>
    <w:rsid w:val="0017414F"/>
    <w:rsid w:val="00174892"/>
    <w:rsid w:val="001750B7"/>
    <w:rsid w:val="001767DC"/>
    <w:rsid w:val="0018137A"/>
    <w:rsid w:val="0018187D"/>
    <w:rsid w:val="001838A1"/>
    <w:rsid w:val="00184461"/>
    <w:rsid w:val="00184BC2"/>
    <w:rsid w:val="00186F03"/>
    <w:rsid w:val="00195D1D"/>
    <w:rsid w:val="001966E7"/>
    <w:rsid w:val="0019695C"/>
    <w:rsid w:val="00196CDF"/>
    <w:rsid w:val="00197393"/>
    <w:rsid w:val="001A4553"/>
    <w:rsid w:val="001A5753"/>
    <w:rsid w:val="001A66F6"/>
    <w:rsid w:val="001B0A3D"/>
    <w:rsid w:val="001B1BA5"/>
    <w:rsid w:val="001B3F84"/>
    <w:rsid w:val="001B5B52"/>
    <w:rsid w:val="001B62AD"/>
    <w:rsid w:val="001B6907"/>
    <w:rsid w:val="001C4703"/>
    <w:rsid w:val="001C7BCA"/>
    <w:rsid w:val="001D1084"/>
    <w:rsid w:val="001D2070"/>
    <w:rsid w:val="001D3A58"/>
    <w:rsid w:val="001D5C7D"/>
    <w:rsid w:val="001E174F"/>
    <w:rsid w:val="001E36D3"/>
    <w:rsid w:val="001E3C87"/>
    <w:rsid w:val="001E5B72"/>
    <w:rsid w:val="001E6D40"/>
    <w:rsid w:val="001F0523"/>
    <w:rsid w:val="001F05DC"/>
    <w:rsid w:val="001F0DD1"/>
    <w:rsid w:val="001F1A05"/>
    <w:rsid w:val="001F1BC1"/>
    <w:rsid w:val="001F3A5C"/>
    <w:rsid w:val="001F4947"/>
    <w:rsid w:val="00201214"/>
    <w:rsid w:val="00201C48"/>
    <w:rsid w:val="002029F3"/>
    <w:rsid w:val="002060C9"/>
    <w:rsid w:val="00207AD4"/>
    <w:rsid w:val="00210977"/>
    <w:rsid w:val="00212AAF"/>
    <w:rsid w:val="00213364"/>
    <w:rsid w:val="002162FA"/>
    <w:rsid w:val="002163AA"/>
    <w:rsid w:val="002175B9"/>
    <w:rsid w:val="002176F7"/>
    <w:rsid w:val="00217E84"/>
    <w:rsid w:val="002216AE"/>
    <w:rsid w:val="00222C24"/>
    <w:rsid w:val="00225C5F"/>
    <w:rsid w:val="00232061"/>
    <w:rsid w:val="002321A9"/>
    <w:rsid w:val="00232E64"/>
    <w:rsid w:val="00234754"/>
    <w:rsid w:val="00235F3F"/>
    <w:rsid w:val="002378B5"/>
    <w:rsid w:val="002405A6"/>
    <w:rsid w:val="00240A03"/>
    <w:rsid w:val="00240A17"/>
    <w:rsid w:val="0024223D"/>
    <w:rsid w:val="00244618"/>
    <w:rsid w:val="00246ABF"/>
    <w:rsid w:val="00253DBD"/>
    <w:rsid w:val="00254057"/>
    <w:rsid w:val="002611F4"/>
    <w:rsid w:val="00267035"/>
    <w:rsid w:val="0027089B"/>
    <w:rsid w:val="00270D3E"/>
    <w:rsid w:val="002735FA"/>
    <w:rsid w:val="0027542D"/>
    <w:rsid w:val="00276763"/>
    <w:rsid w:val="00277EB3"/>
    <w:rsid w:val="00281E54"/>
    <w:rsid w:val="0029102E"/>
    <w:rsid w:val="0029423B"/>
    <w:rsid w:val="00295B4E"/>
    <w:rsid w:val="00297F23"/>
    <w:rsid w:val="002A56F4"/>
    <w:rsid w:val="002A5795"/>
    <w:rsid w:val="002B228E"/>
    <w:rsid w:val="002B35D6"/>
    <w:rsid w:val="002B4078"/>
    <w:rsid w:val="002C1F5E"/>
    <w:rsid w:val="002C3561"/>
    <w:rsid w:val="002D0177"/>
    <w:rsid w:val="002D6241"/>
    <w:rsid w:val="002D6412"/>
    <w:rsid w:val="002D6484"/>
    <w:rsid w:val="002E093B"/>
    <w:rsid w:val="002E194C"/>
    <w:rsid w:val="002E1D16"/>
    <w:rsid w:val="002E343F"/>
    <w:rsid w:val="002E36E4"/>
    <w:rsid w:val="002E3A50"/>
    <w:rsid w:val="002F0848"/>
    <w:rsid w:val="002F0BE1"/>
    <w:rsid w:val="002F1D10"/>
    <w:rsid w:val="002F32F4"/>
    <w:rsid w:val="002F57A0"/>
    <w:rsid w:val="00300093"/>
    <w:rsid w:val="00310B6C"/>
    <w:rsid w:val="00313DFB"/>
    <w:rsid w:val="00314B09"/>
    <w:rsid w:val="003150A2"/>
    <w:rsid w:val="003161BA"/>
    <w:rsid w:val="00316719"/>
    <w:rsid w:val="00317912"/>
    <w:rsid w:val="0032108D"/>
    <w:rsid w:val="00323C6B"/>
    <w:rsid w:val="003243F3"/>
    <w:rsid w:val="00325CBA"/>
    <w:rsid w:val="00330043"/>
    <w:rsid w:val="00330ACE"/>
    <w:rsid w:val="00333532"/>
    <w:rsid w:val="00334196"/>
    <w:rsid w:val="00334CD2"/>
    <w:rsid w:val="0033612F"/>
    <w:rsid w:val="00340034"/>
    <w:rsid w:val="003503E6"/>
    <w:rsid w:val="00355B44"/>
    <w:rsid w:val="00360B92"/>
    <w:rsid w:val="00362A4C"/>
    <w:rsid w:val="0036380E"/>
    <w:rsid w:val="00365A9F"/>
    <w:rsid w:val="0036797F"/>
    <w:rsid w:val="00371DF1"/>
    <w:rsid w:val="0037286D"/>
    <w:rsid w:val="00377526"/>
    <w:rsid w:val="003813E6"/>
    <w:rsid w:val="00381DE7"/>
    <w:rsid w:val="00382344"/>
    <w:rsid w:val="00383743"/>
    <w:rsid w:val="00385E1D"/>
    <w:rsid w:val="00385FB9"/>
    <w:rsid w:val="00386ED9"/>
    <w:rsid w:val="00387AF3"/>
    <w:rsid w:val="00387BF6"/>
    <w:rsid w:val="003A3FD6"/>
    <w:rsid w:val="003A4C64"/>
    <w:rsid w:val="003A6746"/>
    <w:rsid w:val="003B6265"/>
    <w:rsid w:val="003B7ADD"/>
    <w:rsid w:val="003C4555"/>
    <w:rsid w:val="003C4BF2"/>
    <w:rsid w:val="003C6B97"/>
    <w:rsid w:val="003C7828"/>
    <w:rsid w:val="003D07DE"/>
    <w:rsid w:val="003D1210"/>
    <w:rsid w:val="003D25E5"/>
    <w:rsid w:val="003D3AE7"/>
    <w:rsid w:val="003D4B2D"/>
    <w:rsid w:val="003E12E4"/>
    <w:rsid w:val="003E3453"/>
    <w:rsid w:val="003E7D8D"/>
    <w:rsid w:val="003F26EB"/>
    <w:rsid w:val="00401C24"/>
    <w:rsid w:val="00402CD7"/>
    <w:rsid w:val="00403E6E"/>
    <w:rsid w:val="00405E3F"/>
    <w:rsid w:val="00407310"/>
    <w:rsid w:val="00407C08"/>
    <w:rsid w:val="004116A1"/>
    <w:rsid w:val="00414B18"/>
    <w:rsid w:val="00415991"/>
    <w:rsid w:val="00416A26"/>
    <w:rsid w:val="004240D5"/>
    <w:rsid w:val="004242C0"/>
    <w:rsid w:val="00425143"/>
    <w:rsid w:val="00425EC4"/>
    <w:rsid w:val="004269C1"/>
    <w:rsid w:val="00430B43"/>
    <w:rsid w:val="00433CBA"/>
    <w:rsid w:val="004350B6"/>
    <w:rsid w:val="004403B7"/>
    <w:rsid w:val="0044426F"/>
    <w:rsid w:val="00445ABD"/>
    <w:rsid w:val="004461DE"/>
    <w:rsid w:val="004478D4"/>
    <w:rsid w:val="00451CE8"/>
    <w:rsid w:val="0045409A"/>
    <w:rsid w:val="00455EFB"/>
    <w:rsid w:val="004711A7"/>
    <w:rsid w:val="0047222D"/>
    <w:rsid w:val="00476422"/>
    <w:rsid w:val="004816A4"/>
    <w:rsid w:val="004831C2"/>
    <w:rsid w:val="004831D5"/>
    <w:rsid w:val="00483821"/>
    <w:rsid w:val="004863E2"/>
    <w:rsid w:val="00486F65"/>
    <w:rsid w:val="00487955"/>
    <w:rsid w:val="0049188B"/>
    <w:rsid w:val="00495231"/>
    <w:rsid w:val="00497842"/>
    <w:rsid w:val="004A009A"/>
    <w:rsid w:val="004A1C29"/>
    <w:rsid w:val="004A2DE9"/>
    <w:rsid w:val="004A5196"/>
    <w:rsid w:val="004A547F"/>
    <w:rsid w:val="004A7305"/>
    <w:rsid w:val="004A7ECB"/>
    <w:rsid w:val="004B3C43"/>
    <w:rsid w:val="004B68BF"/>
    <w:rsid w:val="004B6A72"/>
    <w:rsid w:val="004B7191"/>
    <w:rsid w:val="004C0929"/>
    <w:rsid w:val="004C0E07"/>
    <w:rsid w:val="004C11AE"/>
    <w:rsid w:val="004C1FAB"/>
    <w:rsid w:val="004C2187"/>
    <w:rsid w:val="004C3109"/>
    <w:rsid w:val="004C661D"/>
    <w:rsid w:val="004D15C5"/>
    <w:rsid w:val="004D3BF1"/>
    <w:rsid w:val="004D3FFE"/>
    <w:rsid w:val="004D63E9"/>
    <w:rsid w:val="004E2D83"/>
    <w:rsid w:val="004E33EC"/>
    <w:rsid w:val="004E3601"/>
    <w:rsid w:val="004F0EB9"/>
    <w:rsid w:val="004F1852"/>
    <w:rsid w:val="004F2456"/>
    <w:rsid w:val="004F30B2"/>
    <w:rsid w:val="004F3181"/>
    <w:rsid w:val="004F48D6"/>
    <w:rsid w:val="004F5FDF"/>
    <w:rsid w:val="004F79A9"/>
    <w:rsid w:val="005009E0"/>
    <w:rsid w:val="00500A44"/>
    <w:rsid w:val="00503638"/>
    <w:rsid w:val="00503734"/>
    <w:rsid w:val="005047B8"/>
    <w:rsid w:val="005060C8"/>
    <w:rsid w:val="00507716"/>
    <w:rsid w:val="00511609"/>
    <w:rsid w:val="00511CD0"/>
    <w:rsid w:val="005141CC"/>
    <w:rsid w:val="00516B36"/>
    <w:rsid w:val="00520CC0"/>
    <w:rsid w:val="00520FB8"/>
    <w:rsid w:val="00522CAD"/>
    <w:rsid w:val="00524D82"/>
    <w:rsid w:val="00524E94"/>
    <w:rsid w:val="00530177"/>
    <w:rsid w:val="005314CE"/>
    <w:rsid w:val="005323B3"/>
    <w:rsid w:val="00532BB5"/>
    <w:rsid w:val="005342C1"/>
    <w:rsid w:val="00541D11"/>
    <w:rsid w:val="00544525"/>
    <w:rsid w:val="00544B2E"/>
    <w:rsid w:val="0054521C"/>
    <w:rsid w:val="00545E18"/>
    <w:rsid w:val="0055071C"/>
    <w:rsid w:val="00553D92"/>
    <w:rsid w:val="005551B5"/>
    <w:rsid w:val="00556FBE"/>
    <w:rsid w:val="00557326"/>
    <w:rsid w:val="0055791F"/>
    <w:rsid w:val="00561147"/>
    <w:rsid w:val="00562342"/>
    <w:rsid w:val="00564885"/>
    <w:rsid w:val="00564D6B"/>
    <w:rsid w:val="005660B4"/>
    <w:rsid w:val="00566D45"/>
    <w:rsid w:val="00571DCB"/>
    <w:rsid w:val="00574786"/>
    <w:rsid w:val="005750F3"/>
    <w:rsid w:val="00575BA0"/>
    <w:rsid w:val="00582699"/>
    <w:rsid w:val="00591E1F"/>
    <w:rsid w:val="00591F7A"/>
    <w:rsid w:val="0059210A"/>
    <w:rsid w:val="00592974"/>
    <w:rsid w:val="00593153"/>
    <w:rsid w:val="00593418"/>
    <w:rsid w:val="005943B2"/>
    <w:rsid w:val="005A00BE"/>
    <w:rsid w:val="005A056B"/>
    <w:rsid w:val="005A1A9C"/>
    <w:rsid w:val="005A4456"/>
    <w:rsid w:val="005A7A6E"/>
    <w:rsid w:val="005A7E8F"/>
    <w:rsid w:val="005B53B5"/>
    <w:rsid w:val="005B66FE"/>
    <w:rsid w:val="005C0B47"/>
    <w:rsid w:val="005C1E29"/>
    <w:rsid w:val="005C4B4A"/>
    <w:rsid w:val="005C5C93"/>
    <w:rsid w:val="005D162E"/>
    <w:rsid w:val="005D3756"/>
    <w:rsid w:val="005D3852"/>
    <w:rsid w:val="005D543F"/>
    <w:rsid w:val="005D5874"/>
    <w:rsid w:val="005D6D98"/>
    <w:rsid w:val="005E1A97"/>
    <w:rsid w:val="005E2A2F"/>
    <w:rsid w:val="005E5B44"/>
    <w:rsid w:val="005E7AAF"/>
    <w:rsid w:val="005E7DC7"/>
    <w:rsid w:val="005F2CE1"/>
    <w:rsid w:val="005F3CEB"/>
    <w:rsid w:val="005F6395"/>
    <w:rsid w:val="005F75CF"/>
    <w:rsid w:val="006040B8"/>
    <w:rsid w:val="00607B8E"/>
    <w:rsid w:val="00613E1F"/>
    <w:rsid w:val="0061424E"/>
    <w:rsid w:val="00614E1A"/>
    <w:rsid w:val="00623D6F"/>
    <w:rsid w:val="006251D1"/>
    <w:rsid w:val="0062583B"/>
    <w:rsid w:val="00627091"/>
    <w:rsid w:val="006276A7"/>
    <w:rsid w:val="00630FCF"/>
    <w:rsid w:val="006315E0"/>
    <w:rsid w:val="006347F9"/>
    <w:rsid w:val="00635598"/>
    <w:rsid w:val="00637E37"/>
    <w:rsid w:val="00644E72"/>
    <w:rsid w:val="00646251"/>
    <w:rsid w:val="00650A8E"/>
    <w:rsid w:val="006513DB"/>
    <w:rsid w:val="00653949"/>
    <w:rsid w:val="0065564E"/>
    <w:rsid w:val="006565BE"/>
    <w:rsid w:val="00663343"/>
    <w:rsid w:val="006640EF"/>
    <w:rsid w:val="00665066"/>
    <w:rsid w:val="00665DE0"/>
    <w:rsid w:val="00666B6B"/>
    <w:rsid w:val="006724D0"/>
    <w:rsid w:val="00676C75"/>
    <w:rsid w:val="00680123"/>
    <w:rsid w:val="0068032F"/>
    <w:rsid w:val="00680795"/>
    <w:rsid w:val="00691654"/>
    <w:rsid w:val="00692703"/>
    <w:rsid w:val="006932EE"/>
    <w:rsid w:val="0069540F"/>
    <w:rsid w:val="006A0D64"/>
    <w:rsid w:val="006A1F21"/>
    <w:rsid w:val="006A4D42"/>
    <w:rsid w:val="006A61F4"/>
    <w:rsid w:val="006A65B5"/>
    <w:rsid w:val="006A725E"/>
    <w:rsid w:val="006B0CEC"/>
    <w:rsid w:val="006B2AF6"/>
    <w:rsid w:val="006B72A8"/>
    <w:rsid w:val="006C11A0"/>
    <w:rsid w:val="006C4039"/>
    <w:rsid w:val="006C439C"/>
    <w:rsid w:val="006C5845"/>
    <w:rsid w:val="006C6ACA"/>
    <w:rsid w:val="006C76E9"/>
    <w:rsid w:val="006D2B99"/>
    <w:rsid w:val="006D345C"/>
    <w:rsid w:val="006D3E38"/>
    <w:rsid w:val="006D414C"/>
    <w:rsid w:val="006D6C95"/>
    <w:rsid w:val="006E302D"/>
    <w:rsid w:val="006E5104"/>
    <w:rsid w:val="006E751C"/>
    <w:rsid w:val="006F3E07"/>
    <w:rsid w:val="006F532C"/>
    <w:rsid w:val="006F5F72"/>
    <w:rsid w:val="00704B0C"/>
    <w:rsid w:val="0070643A"/>
    <w:rsid w:val="007069F9"/>
    <w:rsid w:val="00712675"/>
    <w:rsid w:val="0071291C"/>
    <w:rsid w:val="007139C6"/>
    <w:rsid w:val="00715DCA"/>
    <w:rsid w:val="00722A6A"/>
    <w:rsid w:val="00724FAB"/>
    <w:rsid w:val="0072689F"/>
    <w:rsid w:val="00730113"/>
    <w:rsid w:val="0073025B"/>
    <w:rsid w:val="007319E4"/>
    <w:rsid w:val="0073353A"/>
    <w:rsid w:val="00734998"/>
    <w:rsid w:val="00736177"/>
    <w:rsid w:val="007417F0"/>
    <w:rsid w:val="00742F0C"/>
    <w:rsid w:val="00744158"/>
    <w:rsid w:val="0074647C"/>
    <w:rsid w:val="00747642"/>
    <w:rsid w:val="007536D8"/>
    <w:rsid w:val="00756FBB"/>
    <w:rsid w:val="007615E3"/>
    <w:rsid w:val="00764ECF"/>
    <w:rsid w:val="00770937"/>
    <w:rsid w:val="00770ACF"/>
    <w:rsid w:val="007734CB"/>
    <w:rsid w:val="0077442F"/>
    <w:rsid w:val="00774852"/>
    <w:rsid w:val="0077509B"/>
    <w:rsid w:val="00777E01"/>
    <w:rsid w:val="007803F6"/>
    <w:rsid w:val="00784561"/>
    <w:rsid w:val="007847F6"/>
    <w:rsid w:val="007865FC"/>
    <w:rsid w:val="00787394"/>
    <w:rsid w:val="00792320"/>
    <w:rsid w:val="00792828"/>
    <w:rsid w:val="0079661A"/>
    <w:rsid w:val="00797109"/>
    <w:rsid w:val="007A2A2F"/>
    <w:rsid w:val="007A2BA5"/>
    <w:rsid w:val="007A2C03"/>
    <w:rsid w:val="007A663B"/>
    <w:rsid w:val="007B32FC"/>
    <w:rsid w:val="007B4899"/>
    <w:rsid w:val="007B4B3A"/>
    <w:rsid w:val="007B5474"/>
    <w:rsid w:val="007C0F21"/>
    <w:rsid w:val="007C2D58"/>
    <w:rsid w:val="007C357C"/>
    <w:rsid w:val="007C3AB2"/>
    <w:rsid w:val="007C55F5"/>
    <w:rsid w:val="007C6B5E"/>
    <w:rsid w:val="007C7C27"/>
    <w:rsid w:val="007D01A2"/>
    <w:rsid w:val="007D0C2C"/>
    <w:rsid w:val="007D15BE"/>
    <w:rsid w:val="007D1DBD"/>
    <w:rsid w:val="007D43DB"/>
    <w:rsid w:val="007D5A9D"/>
    <w:rsid w:val="007D7F33"/>
    <w:rsid w:val="007E2DBE"/>
    <w:rsid w:val="007E43C3"/>
    <w:rsid w:val="007F1505"/>
    <w:rsid w:val="007F2855"/>
    <w:rsid w:val="007F2A76"/>
    <w:rsid w:val="007F3599"/>
    <w:rsid w:val="007F373E"/>
    <w:rsid w:val="007F3F44"/>
    <w:rsid w:val="007F4C3D"/>
    <w:rsid w:val="007F6B14"/>
    <w:rsid w:val="007F724F"/>
    <w:rsid w:val="00801393"/>
    <w:rsid w:val="00802AF9"/>
    <w:rsid w:val="00803597"/>
    <w:rsid w:val="00804097"/>
    <w:rsid w:val="008043B7"/>
    <w:rsid w:val="00806388"/>
    <w:rsid w:val="00806618"/>
    <w:rsid w:val="00806BFF"/>
    <w:rsid w:val="00815DF8"/>
    <w:rsid w:val="00816D2A"/>
    <w:rsid w:val="00816D67"/>
    <w:rsid w:val="00817E72"/>
    <w:rsid w:val="008250EC"/>
    <w:rsid w:val="0082516A"/>
    <w:rsid w:val="00826B2A"/>
    <w:rsid w:val="0083045A"/>
    <w:rsid w:val="00831404"/>
    <w:rsid w:val="00832F1C"/>
    <w:rsid w:val="0083312C"/>
    <w:rsid w:val="00833ACA"/>
    <w:rsid w:val="00834BEA"/>
    <w:rsid w:val="00835254"/>
    <w:rsid w:val="00836067"/>
    <w:rsid w:val="008378CE"/>
    <w:rsid w:val="00837D37"/>
    <w:rsid w:val="0084010C"/>
    <w:rsid w:val="00841C2B"/>
    <w:rsid w:val="00842A00"/>
    <w:rsid w:val="00844EEC"/>
    <w:rsid w:val="0084551F"/>
    <w:rsid w:val="008474DD"/>
    <w:rsid w:val="008503E6"/>
    <w:rsid w:val="00851690"/>
    <w:rsid w:val="00851D95"/>
    <w:rsid w:val="0085272B"/>
    <w:rsid w:val="008529FC"/>
    <w:rsid w:val="00854435"/>
    <w:rsid w:val="00854F3C"/>
    <w:rsid w:val="00860368"/>
    <w:rsid w:val="00867730"/>
    <w:rsid w:val="00870B74"/>
    <w:rsid w:val="00871450"/>
    <w:rsid w:val="00877103"/>
    <w:rsid w:val="00880888"/>
    <w:rsid w:val="008813EE"/>
    <w:rsid w:val="00882D2B"/>
    <w:rsid w:val="00887597"/>
    <w:rsid w:val="0089148A"/>
    <w:rsid w:val="008919DC"/>
    <w:rsid w:val="008944CE"/>
    <w:rsid w:val="00894A8A"/>
    <w:rsid w:val="008970D9"/>
    <w:rsid w:val="008A029A"/>
    <w:rsid w:val="008A2040"/>
    <w:rsid w:val="008A2F51"/>
    <w:rsid w:val="008A3EA4"/>
    <w:rsid w:val="008A444A"/>
    <w:rsid w:val="008A538E"/>
    <w:rsid w:val="008A5600"/>
    <w:rsid w:val="008A6F88"/>
    <w:rsid w:val="008A7717"/>
    <w:rsid w:val="008B0645"/>
    <w:rsid w:val="008B10E8"/>
    <w:rsid w:val="008B2949"/>
    <w:rsid w:val="008B5F67"/>
    <w:rsid w:val="008B6755"/>
    <w:rsid w:val="008B7607"/>
    <w:rsid w:val="008C588A"/>
    <w:rsid w:val="008C7D22"/>
    <w:rsid w:val="008D1EB0"/>
    <w:rsid w:val="008D549B"/>
    <w:rsid w:val="008D57AA"/>
    <w:rsid w:val="008F093F"/>
    <w:rsid w:val="008F0AF2"/>
    <w:rsid w:val="008F68FA"/>
    <w:rsid w:val="0090095A"/>
    <w:rsid w:val="00901752"/>
    <w:rsid w:val="00901FAA"/>
    <w:rsid w:val="009024C4"/>
    <w:rsid w:val="0090267F"/>
    <w:rsid w:val="009071D0"/>
    <w:rsid w:val="0091003C"/>
    <w:rsid w:val="009116DF"/>
    <w:rsid w:val="0091275C"/>
    <w:rsid w:val="00913DD3"/>
    <w:rsid w:val="00914E33"/>
    <w:rsid w:val="009156FE"/>
    <w:rsid w:val="00916783"/>
    <w:rsid w:val="0091798D"/>
    <w:rsid w:val="00920242"/>
    <w:rsid w:val="00921E8C"/>
    <w:rsid w:val="0092211D"/>
    <w:rsid w:val="00924648"/>
    <w:rsid w:val="00926A76"/>
    <w:rsid w:val="00930683"/>
    <w:rsid w:val="00931F4D"/>
    <w:rsid w:val="00932B9E"/>
    <w:rsid w:val="009344C9"/>
    <w:rsid w:val="00934592"/>
    <w:rsid w:val="00936E5B"/>
    <w:rsid w:val="00937A32"/>
    <w:rsid w:val="00937A6F"/>
    <w:rsid w:val="00940315"/>
    <w:rsid w:val="0094696E"/>
    <w:rsid w:val="00946B53"/>
    <w:rsid w:val="00946C4F"/>
    <w:rsid w:val="009528B6"/>
    <w:rsid w:val="009556B9"/>
    <w:rsid w:val="0095634E"/>
    <w:rsid w:val="00966A80"/>
    <w:rsid w:val="00970B8D"/>
    <w:rsid w:val="00974216"/>
    <w:rsid w:val="0097470E"/>
    <w:rsid w:val="0097601C"/>
    <w:rsid w:val="0097614F"/>
    <w:rsid w:val="00977421"/>
    <w:rsid w:val="00977C4B"/>
    <w:rsid w:val="0098003F"/>
    <w:rsid w:val="00981232"/>
    <w:rsid w:val="00984395"/>
    <w:rsid w:val="00986812"/>
    <w:rsid w:val="00991884"/>
    <w:rsid w:val="00993B3A"/>
    <w:rsid w:val="00995D36"/>
    <w:rsid w:val="00996433"/>
    <w:rsid w:val="009A3E1B"/>
    <w:rsid w:val="009A476E"/>
    <w:rsid w:val="009A730E"/>
    <w:rsid w:val="009B32E9"/>
    <w:rsid w:val="009B4101"/>
    <w:rsid w:val="009B4B0C"/>
    <w:rsid w:val="009B5FAE"/>
    <w:rsid w:val="009B6C21"/>
    <w:rsid w:val="009C04A1"/>
    <w:rsid w:val="009C080B"/>
    <w:rsid w:val="009C3EC6"/>
    <w:rsid w:val="009C5627"/>
    <w:rsid w:val="009C7CE2"/>
    <w:rsid w:val="009D39D0"/>
    <w:rsid w:val="009D4713"/>
    <w:rsid w:val="009D4AD6"/>
    <w:rsid w:val="009D4B4F"/>
    <w:rsid w:val="009E2788"/>
    <w:rsid w:val="009E2E77"/>
    <w:rsid w:val="009E323C"/>
    <w:rsid w:val="009E4839"/>
    <w:rsid w:val="009E6DDD"/>
    <w:rsid w:val="009F0200"/>
    <w:rsid w:val="009F0512"/>
    <w:rsid w:val="009F133D"/>
    <w:rsid w:val="009F14AA"/>
    <w:rsid w:val="009F1A91"/>
    <w:rsid w:val="009F5C58"/>
    <w:rsid w:val="009F7646"/>
    <w:rsid w:val="009F79C8"/>
    <w:rsid w:val="009F7B6E"/>
    <w:rsid w:val="00A00354"/>
    <w:rsid w:val="00A0093A"/>
    <w:rsid w:val="00A021B0"/>
    <w:rsid w:val="00A028BC"/>
    <w:rsid w:val="00A07F97"/>
    <w:rsid w:val="00A114A0"/>
    <w:rsid w:val="00A1505D"/>
    <w:rsid w:val="00A15986"/>
    <w:rsid w:val="00A2337E"/>
    <w:rsid w:val="00A27B82"/>
    <w:rsid w:val="00A314FF"/>
    <w:rsid w:val="00A32002"/>
    <w:rsid w:val="00A32CC1"/>
    <w:rsid w:val="00A344DB"/>
    <w:rsid w:val="00A35B30"/>
    <w:rsid w:val="00A447F3"/>
    <w:rsid w:val="00A45D78"/>
    <w:rsid w:val="00A47A29"/>
    <w:rsid w:val="00A53109"/>
    <w:rsid w:val="00A55F22"/>
    <w:rsid w:val="00A5661F"/>
    <w:rsid w:val="00A64DDC"/>
    <w:rsid w:val="00A66B58"/>
    <w:rsid w:val="00A67E81"/>
    <w:rsid w:val="00A7067E"/>
    <w:rsid w:val="00A7403C"/>
    <w:rsid w:val="00A76079"/>
    <w:rsid w:val="00A8251E"/>
    <w:rsid w:val="00A82824"/>
    <w:rsid w:val="00A836E3"/>
    <w:rsid w:val="00A91778"/>
    <w:rsid w:val="00A94153"/>
    <w:rsid w:val="00A95487"/>
    <w:rsid w:val="00A95D1A"/>
    <w:rsid w:val="00A971D2"/>
    <w:rsid w:val="00AA04F5"/>
    <w:rsid w:val="00AA62F3"/>
    <w:rsid w:val="00AA7F5C"/>
    <w:rsid w:val="00AB3494"/>
    <w:rsid w:val="00AB4211"/>
    <w:rsid w:val="00AB4765"/>
    <w:rsid w:val="00AB5C97"/>
    <w:rsid w:val="00AC2033"/>
    <w:rsid w:val="00AC38B3"/>
    <w:rsid w:val="00AC456E"/>
    <w:rsid w:val="00AC690D"/>
    <w:rsid w:val="00AC740D"/>
    <w:rsid w:val="00AC7F6B"/>
    <w:rsid w:val="00AD1886"/>
    <w:rsid w:val="00AD31C5"/>
    <w:rsid w:val="00AD4E00"/>
    <w:rsid w:val="00AD7247"/>
    <w:rsid w:val="00AE5B2A"/>
    <w:rsid w:val="00AE7C53"/>
    <w:rsid w:val="00AF0277"/>
    <w:rsid w:val="00AF11A9"/>
    <w:rsid w:val="00AF384A"/>
    <w:rsid w:val="00AF50C6"/>
    <w:rsid w:val="00AF5551"/>
    <w:rsid w:val="00AF661F"/>
    <w:rsid w:val="00AF6DE5"/>
    <w:rsid w:val="00AF789B"/>
    <w:rsid w:val="00B02391"/>
    <w:rsid w:val="00B025FD"/>
    <w:rsid w:val="00B03131"/>
    <w:rsid w:val="00B03F79"/>
    <w:rsid w:val="00B040B4"/>
    <w:rsid w:val="00B0482C"/>
    <w:rsid w:val="00B04D74"/>
    <w:rsid w:val="00B12590"/>
    <w:rsid w:val="00B131CE"/>
    <w:rsid w:val="00B241A4"/>
    <w:rsid w:val="00B25B78"/>
    <w:rsid w:val="00B346FD"/>
    <w:rsid w:val="00B410DC"/>
    <w:rsid w:val="00B4681A"/>
    <w:rsid w:val="00B528D0"/>
    <w:rsid w:val="00B54102"/>
    <w:rsid w:val="00B54514"/>
    <w:rsid w:val="00B6505F"/>
    <w:rsid w:val="00B66636"/>
    <w:rsid w:val="00B71412"/>
    <w:rsid w:val="00B80E9E"/>
    <w:rsid w:val="00B83457"/>
    <w:rsid w:val="00B83B65"/>
    <w:rsid w:val="00B84849"/>
    <w:rsid w:val="00B86E7A"/>
    <w:rsid w:val="00B91818"/>
    <w:rsid w:val="00B91ADD"/>
    <w:rsid w:val="00B956E2"/>
    <w:rsid w:val="00B95BAB"/>
    <w:rsid w:val="00B96356"/>
    <w:rsid w:val="00B9664F"/>
    <w:rsid w:val="00BA049D"/>
    <w:rsid w:val="00BA12A9"/>
    <w:rsid w:val="00BA16FC"/>
    <w:rsid w:val="00BA18C8"/>
    <w:rsid w:val="00BA2F03"/>
    <w:rsid w:val="00BA6CCA"/>
    <w:rsid w:val="00BB0711"/>
    <w:rsid w:val="00BB167A"/>
    <w:rsid w:val="00BB1830"/>
    <w:rsid w:val="00BB25E7"/>
    <w:rsid w:val="00BB308F"/>
    <w:rsid w:val="00BB6BF0"/>
    <w:rsid w:val="00BB7FA2"/>
    <w:rsid w:val="00BC196A"/>
    <w:rsid w:val="00BC2503"/>
    <w:rsid w:val="00BD370B"/>
    <w:rsid w:val="00BD3963"/>
    <w:rsid w:val="00BD4617"/>
    <w:rsid w:val="00BD63D0"/>
    <w:rsid w:val="00BD7196"/>
    <w:rsid w:val="00BE0A7C"/>
    <w:rsid w:val="00BE436F"/>
    <w:rsid w:val="00BE4756"/>
    <w:rsid w:val="00BE48C9"/>
    <w:rsid w:val="00BE5AD1"/>
    <w:rsid w:val="00BF11B2"/>
    <w:rsid w:val="00BF1869"/>
    <w:rsid w:val="00BF5E91"/>
    <w:rsid w:val="00BF6AB1"/>
    <w:rsid w:val="00BF7074"/>
    <w:rsid w:val="00BF721B"/>
    <w:rsid w:val="00C006EF"/>
    <w:rsid w:val="00C01F8D"/>
    <w:rsid w:val="00C0275E"/>
    <w:rsid w:val="00C03137"/>
    <w:rsid w:val="00C052C2"/>
    <w:rsid w:val="00C05F49"/>
    <w:rsid w:val="00C12F15"/>
    <w:rsid w:val="00C14507"/>
    <w:rsid w:val="00C153AB"/>
    <w:rsid w:val="00C15ABD"/>
    <w:rsid w:val="00C25EF9"/>
    <w:rsid w:val="00C26805"/>
    <w:rsid w:val="00C268A7"/>
    <w:rsid w:val="00C3066B"/>
    <w:rsid w:val="00C31A8D"/>
    <w:rsid w:val="00C34BA1"/>
    <w:rsid w:val="00C368B0"/>
    <w:rsid w:val="00C377CA"/>
    <w:rsid w:val="00C405A6"/>
    <w:rsid w:val="00C462EE"/>
    <w:rsid w:val="00C4636A"/>
    <w:rsid w:val="00C4636C"/>
    <w:rsid w:val="00C61526"/>
    <w:rsid w:val="00C61572"/>
    <w:rsid w:val="00C61DA5"/>
    <w:rsid w:val="00C631D5"/>
    <w:rsid w:val="00C6370B"/>
    <w:rsid w:val="00C65192"/>
    <w:rsid w:val="00C65942"/>
    <w:rsid w:val="00C65E7E"/>
    <w:rsid w:val="00C70276"/>
    <w:rsid w:val="00C709CA"/>
    <w:rsid w:val="00C70D3D"/>
    <w:rsid w:val="00C71D00"/>
    <w:rsid w:val="00C74CE9"/>
    <w:rsid w:val="00C75768"/>
    <w:rsid w:val="00C7698B"/>
    <w:rsid w:val="00C86525"/>
    <w:rsid w:val="00C8713D"/>
    <w:rsid w:val="00C90FFB"/>
    <w:rsid w:val="00C91D29"/>
    <w:rsid w:val="00C938D7"/>
    <w:rsid w:val="00C93F68"/>
    <w:rsid w:val="00CA3340"/>
    <w:rsid w:val="00CA60E8"/>
    <w:rsid w:val="00CA6E12"/>
    <w:rsid w:val="00CB07EF"/>
    <w:rsid w:val="00CB1D50"/>
    <w:rsid w:val="00CB26F1"/>
    <w:rsid w:val="00CB4517"/>
    <w:rsid w:val="00CB5F1F"/>
    <w:rsid w:val="00CB7147"/>
    <w:rsid w:val="00CB764F"/>
    <w:rsid w:val="00CC1D48"/>
    <w:rsid w:val="00CC259D"/>
    <w:rsid w:val="00CC32A8"/>
    <w:rsid w:val="00CC3C01"/>
    <w:rsid w:val="00CC636F"/>
    <w:rsid w:val="00CC6D79"/>
    <w:rsid w:val="00CC7E80"/>
    <w:rsid w:val="00CD0C59"/>
    <w:rsid w:val="00CD21D8"/>
    <w:rsid w:val="00CD3C9B"/>
    <w:rsid w:val="00CD5064"/>
    <w:rsid w:val="00CD5543"/>
    <w:rsid w:val="00CD696F"/>
    <w:rsid w:val="00CD78C6"/>
    <w:rsid w:val="00CD7B04"/>
    <w:rsid w:val="00CE241D"/>
    <w:rsid w:val="00CE3849"/>
    <w:rsid w:val="00CE3FB8"/>
    <w:rsid w:val="00CE58A6"/>
    <w:rsid w:val="00CE70C0"/>
    <w:rsid w:val="00CE7F7D"/>
    <w:rsid w:val="00CF0F8C"/>
    <w:rsid w:val="00CF1479"/>
    <w:rsid w:val="00CF1514"/>
    <w:rsid w:val="00CF3FA5"/>
    <w:rsid w:val="00CF43AB"/>
    <w:rsid w:val="00CF4561"/>
    <w:rsid w:val="00D034BB"/>
    <w:rsid w:val="00D042DF"/>
    <w:rsid w:val="00D055E4"/>
    <w:rsid w:val="00D06346"/>
    <w:rsid w:val="00D07EAA"/>
    <w:rsid w:val="00D115A4"/>
    <w:rsid w:val="00D11BDF"/>
    <w:rsid w:val="00D14A6F"/>
    <w:rsid w:val="00D170CE"/>
    <w:rsid w:val="00D225FA"/>
    <w:rsid w:val="00D239F6"/>
    <w:rsid w:val="00D26F3C"/>
    <w:rsid w:val="00D27E4A"/>
    <w:rsid w:val="00D30267"/>
    <w:rsid w:val="00D30995"/>
    <w:rsid w:val="00D31C51"/>
    <w:rsid w:val="00D32105"/>
    <w:rsid w:val="00D33110"/>
    <w:rsid w:val="00D41A35"/>
    <w:rsid w:val="00D42C76"/>
    <w:rsid w:val="00D45BFA"/>
    <w:rsid w:val="00D45E4F"/>
    <w:rsid w:val="00D46BD3"/>
    <w:rsid w:val="00D51D5B"/>
    <w:rsid w:val="00D5259F"/>
    <w:rsid w:val="00D60CD2"/>
    <w:rsid w:val="00D629A3"/>
    <w:rsid w:val="00D66630"/>
    <w:rsid w:val="00D72874"/>
    <w:rsid w:val="00D7426F"/>
    <w:rsid w:val="00D81C55"/>
    <w:rsid w:val="00D824FA"/>
    <w:rsid w:val="00D83624"/>
    <w:rsid w:val="00D83E91"/>
    <w:rsid w:val="00D87248"/>
    <w:rsid w:val="00D87494"/>
    <w:rsid w:val="00D87780"/>
    <w:rsid w:val="00D90A57"/>
    <w:rsid w:val="00D91EC1"/>
    <w:rsid w:val="00D95356"/>
    <w:rsid w:val="00D9599D"/>
    <w:rsid w:val="00D97354"/>
    <w:rsid w:val="00DA0BCA"/>
    <w:rsid w:val="00DA5987"/>
    <w:rsid w:val="00DA64E1"/>
    <w:rsid w:val="00DA71E4"/>
    <w:rsid w:val="00DB12B3"/>
    <w:rsid w:val="00DB298C"/>
    <w:rsid w:val="00DB6A53"/>
    <w:rsid w:val="00DB704C"/>
    <w:rsid w:val="00DB7241"/>
    <w:rsid w:val="00DB7E56"/>
    <w:rsid w:val="00DC2E88"/>
    <w:rsid w:val="00DC3BB2"/>
    <w:rsid w:val="00DC4AF4"/>
    <w:rsid w:val="00DC4C01"/>
    <w:rsid w:val="00DC5000"/>
    <w:rsid w:val="00DC5124"/>
    <w:rsid w:val="00DD4047"/>
    <w:rsid w:val="00DE1835"/>
    <w:rsid w:val="00DE3874"/>
    <w:rsid w:val="00DE424D"/>
    <w:rsid w:val="00DF1247"/>
    <w:rsid w:val="00DF5A87"/>
    <w:rsid w:val="00DF5D49"/>
    <w:rsid w:val="00E00760"/>
    <w:rsid w:val="00E01210"/>
    <w:rsid w:val="00E05AFF"/>
    <w:rsid w:val="00E07899"/>
    <w:rsid w:val="00E111B1"/>
    <w:rsid w:val="00E12800"/>
    <w:rsid w:val="00E13462"/>
    <w:rsid w:val="00E149F7"/>
    <w:rsid w:val="00E1610A"/>
    <w:rsid w:val="00E17E31"/>
    <w:rsid w:val="00E208F7"/>
    <w:rsid w:val="00E22492"/>
    <w:rsid w:val="00E23F32"/>
    <w:rsid w:val="00E31070"/>
    <w:rsid w:val="00E314E7"/>
    <w:rsid w:val="00E32402"/>
    <w:rsid w:val="00E335BD"/>
    <w:rsid w:val="00E338AD"/>
    <w:rsid w:val="00E3513A"/>
    <w:rsid w:val="00E409C7"/>
    <w:rsid w:val="00E50EE4"/>
    <w:rsid w:val="00E52963"/>
    <w:rsid w:val="00E54C03"/>
    <w:rsid w:val="00E55773"/>
    <w:rsid w:val="00E564E6"/>
    <w:rsid w:val="00E610AD"/>
    <w:rsid w:val="00E61591"/>
    <w:rsid w:val="00E65AC8"/>
    <w:rsid w:val="00E72B84"/>
    <w:rsid w:val="00E73735"/>
    <w:rsid w:val="00E741EB"/>
    <w:rsid w:val="00E764CC"/>
    <w:rsid w:val="00E80A55"/>
    <w:rsid w:val="00E83849"/>
    <w:rsid w:val="00E95027"/>
    <w:rsid w:val="00E96493"/>
    <w:rsid w:val="00EA395C"/>
    <w:rsid w:val="00EA435C"/>
    <w:rsid w:val="00EA4BA8"/>
    <w:rsid w:val="00EA5274"/>
    <w:rsid w:val="00EA6910"/>
    <w:rsid w:val="00EB0EEF"/>
    <w:rsid w:val="00EB1527"/>
    <w:rsid w:val="00EB20A0"/>
    <w:rsid w:val="00EC4750"/>
    <w:rsid w:val="00EC5565"/>
    <w:rsid w:val="00EC5850"/>
    <w:rsid w:val="00EC70DB"/>
    <w:rsid w:val="00ED3194"/>
    <w:rsid w:val="00ED4F07"/>
    <w:rsid w:val="00ED5A6B"/>
    <w:rsid w:val="00EE11B8"/>
    <w:rsid w:val="00EE17CA"/>
    <w:rsid w:val="00EE1E0E"/>
    <w:rsid w:val="00EE70BD"/>
    <w:rsid w:val="00EF1AB8"/>
    <w:rsid w:val="00EF3522"/>
    <w:rsid w:val="00EF453E"/>
    <w:rsid w:val="00EF6169"/>
    <w:rsid w:val="00EF6B41"/>
    <w:rsid w:val="00EF7A58"/>
    <w:rsid w:val="00F03735"/>
    <w:rsid w:val="00F041B2"/>
    <w:rsid w:val="00F049BB"/>
    <w:rsid w:val="00F10EDC"/>
    <w:rsid w:val="00F12B96"/>
    <w:rsid w:val="00F15F6D"/>
    <w:rsid w:val="00F174AB"/>
    <w:rsid w:val="00F17E7F"/>
    <w:rsid w:val="00F31F58"/>
    <w:rsid w:val="00F34610"/>
    <w:rsid w:val="00F40CD5"/>
    <w:rsid w:val="00F40EB2"/>
    <w:rsid w:val="00F40EF6"/>
    <w:rsid w:val="00F40FA9"/>
    <w:rsid w:val="00F41BA6"/>
    <w:rsid w:val="00F41CEC"/>
    <w:rsid w:val="00F4347C"/>
    <w:rsid w:val="00F475AC"/>
    <w:rsid w:val="00F47818"/>
    <w:rsid w:val="00F50117"/>
    <w:rsid w:val="00F55783"/>
    <w:rsid w:val="00F578FF"/>
    <w:rsid w:val="00F60545"/>
    <w:rsid w:val="00F61D64"/>
    <w:rsid w:val="00F62B49"/>
    <w:rsid w:val="00F64856"/>
    <w:rsid w:val="00F66B53"/>
    <w:rsid w:val="00F72724"/>
    <w:rsid w:val="00F72D99"/>
    <w:rsid w:val="00F73AB1"/>
    <w:rsid w:val="00F73E0D"/>
    <w:rsid w:val="00F80507"/>
    <w:rsid w:val="00F80759"/>
    <w:rsid w:val="00F8075A"/>
    <w:rsid w:val="00F8265B"/>
    <w:rsid w:val="00F829A2"/>
    <w:rsid w:val="00F842AA"/>
    <w:rsid w:val="00F87C08"/>
    <w:rsid w:val="00F90D1F"/>
    <w:rsid w:val="00F92400"/>
    <w:rsid w:val="00F93929"/>
    <w:rsid w:val="00F95C72"/>
    <w:rsid w:val="00F965A8"/>
    <w:rsid w:val="00F97D68"/>
    <w:rsid w:val="00FA1F5B"/>
    <w:rsid w:val="00FA48E7"/>
    <w:rsid w:val="00FA7BC0"/>
    <w:rsid w:val="00FB25A7"/>
    <w:rsid w:val="00FB2A67"/>
    <w:rsid w:val="00FB66B5"/>
    <w:rsid w:val="00FC445F"/>
    <w:rsid w:val="00FC4927"/>
    <w:rsid w:val="00FC5B4D"/>
    <w:rsid w:val="00FC5CAE"/>
    <w:rsid w:val="00FC651F"/>
    <w:rsid w:val="00FD1C3A"/>
    <w:rsid w:val="00FD4A6D"/>
    <w:rsid w:val="00FD50BE"/>
    <w:rsid w:val="00FD646E"/>
    <w:rsid w:val="00FD6E66"/>
    <w:rsid w:val="00FD7719"/>
    <w:rsid w:val="00FE107C"/>
    <w:rsid w:val="00FE2BB7"/>
    <w:rsid w:val="00FE3063"/>
    <w:rsid w:val="00FE67DA"/>
    <w:rsid w:val="00FF3436"/>
    <w:rsid w:val="00FF3582"/>
    <w:rsid w:val="00FF6C9B"/>
    <w:rsid w:val="01AF47B3"/>
    <w:rsid w:val="234624E5"/>
    <w:rsid w:val="285172CC"/>
    <w:rsid w:val="2CEF5065"/>
    <w:rsid w:val="30AA2395"/>
    <w:rsid w:val="35562D9E"/>
    <w:rsid w:val="359A3FCC"/>
    <w:rsid w:val="41E67299"/>
    <w:rsid w:val="4D061A0E"/>
    <w:rsid w:val="55241994"/>
    <w:rsid w:val="5F754A79"/>
    <w:rsid w:val="601151D0"/>
    <w:rsid w:val="70370393"/>
    <w:rsid w:val="787219B0"/>
    <w:rsid w:val="7E3352C5"/>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89BE173"/>
  <w15:docId w15:val="{38072986-4DA1-44EC-93B7-96A5C8D7B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0"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A6E"/>
    <w:pPr>
      <w:spacing w:line="276" w:lineRule="auto"/>
    </w:pPr>
    <w:rPr>
      <w:sz w:val="22"/>
      <w:szCs w:val="22"/>
      <w:lang w:eastAsia="ja-JP"/>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qFormat/>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heme="majorHAnsi" w:eastAsiaTheme="majorEastAsia" w:hAnsiTheme="majorHAnsi" w:cstheme="majorBidi"/>
      <w:sz w:val="18"/>
      <w:szCs w:val="18"/>
    </w:rPr>
  </w:style>
  <w:style w:type="paragraph" w:styleId="BodyText">
    <w:name w:val="Body Text"/>
    <w:basedOn w:val="Normal"/>
    <w:link w:val="BodyTextChar"/>
    <w:qFormat/>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513"/>
        <w:tab w:val="right" w:pos="9026"/>
      </w:tabs>
      <w:snapToGrid w:val="0"/>
    </w:pPr>
  </w:style>
  <w:style w:type="paragraph" w:styleId="Header">
    <w:name w:val="header"/>
    <w:basedOn w:val="Normal"/>
    <w:link w:val="HeaderChar"/>
    <w:uiPriority w:val="99"/>
    <w:unhideWhenUsed/>
    <w:qFormat/>
    <w:pPr>
      <w:tabs>
        <w:tab w:val="center" w:pos="4513"/>
        <w:tab w:val="right" w:pos="9026"/>
      </w:tabs>
      <w:snapToGrid w:val="0"/>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MS PGothic" w:eastAsia="MS PGothic" w:hAnsi="MS PGothic" w:cs="MS PGothic"/>
      <w:sz w:val="24"/>
      <w:szCs w:val="24"/>
    </w:rPr>
  </w:style>
  <w:style w:type="paragraph" w:styleId="PlainText">
    <w:name w:val="Plain Text"/>
    <w:basedOn w:val="Normal"/>
    <w:link w:val="PlainTextChar"/>
    <w:qFormat/>
    <w:pPr>
      <w:overflowPunct w:val="0"/>
      <w:autoSpaceDE w:val="0"/>
      <w:autoSpaceDN w:val="0"/>
      <w:adjustRightInd w:val="0"/>
      <w:spacing w:line="240" w:lineRule="auto"/>
      <w:textAlignment w:val="baseline"/>
    </w:pPr>
    <w:rPr>
      <w:rFonts w:ascii="Courier New" w:eastAsia="Times New Roman" w:hAnsi="Courier New" w:cs="Times New Roman"/>
      <w:sz w:val="24"/>
      <w:szCs w:val="24"/>
      <w:lang w:eastAsia="en-US"/>
    </w:rPr>
  </w:style>
  <w:style w:type="character" w:styleId="Strong">
    <w:name w:val="Strong"/>
    <w:basedOn w:val="DefaultParagraphFont"/>
    <w:qFormat/>
    <w:rPr>
      <w:b/>
      <w:bCs/>
    </w:rPr>
  </w:style>
  <w:style w:type="paragraph" w:styleId="Subtitle">
    <w:name w:val="Subtitle"/>
    <w:basedOn w:val="Normal"/>
    <w:next w:val="Normal"/>
    <w:qFormat/>
    <w:pPr>
      <w:keepNext/>
      <w:keepLines/>
      <w:spacing w:after="320"/>
    </w:pPr>
    <w:rPr>
      <w:rFonts w:eastAsia="Arial"/>
      <w:color w:val="666666"/>
      <w:sz w:val="30"/>
      <w:szCs w:val="30"/>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qFormat/>
    <w:pPr>
      <w:keepNext/>
      <w:keepLines/>
      <w:spacing w:after="60"/>
    </w:pPr>
    <w:rPr>
      <w:sz w:val="52"/>
      <w:szCs w:val="52"/>
    </w:rPr>
  </w:style>
  <w:style w:type="table" w:customStyle="1" w:styleId="11">
    <w:name w:val="11"/>
    <w:basedOn w:val="TableNormal"/>
    <w:qFormat/>
    <w:tblPr>
      <w:tblCellMar>
        <w:top w:w="100" w:type="dxa"/>
        <w:left w:w="100" w:type="dxa"/>
        <w:bottom w:w="100" w:type="dxa"/>
        <w:right w:w="100" w:type="dxa"/>
      </w:tblCellMar>
    </w:tblPr>
  </w:style>
  <w:style w:type="table" w:customStyle="1" w:styleId="10">
    <w:name w:val="10"/>
    <w:basedOn w:val="TableNormal"/>
    <w:qFormat/>
    <w:tblPr>
      <w:tblCellMar>
        <w:top w:w="100" w:type="dxa"/>
        <w:left w:w="100" w:type="dxa"/>
        <w:bottom w:w="100" w:type="dxa"/>
        <w:right w:w="100" w:type="dxa"/>
      </w:tblCellMar>
    </w:tblPr>
  </w:style>
  <w:style w:type="table" w:customStyle="1" w:styleId="9">
    <w:name w:val="9"/>
    <w:basedOn w:val="TableNormal"/>
    <w:qFormat/>
    <w:tblPr>
      <w:tblCellMar>
        <w:top w:w="100" w:type="dxa"/>
        <w:left w:w="100" w:type="dxa"/>
        <w:bottom w:w="100" w:type="dxa"/>
        <w:right w:w="100" w:type="dxa"/>
      </w:tblCellMar>
    </w:tblPr>
  </w:style>
  <w:style w:type="table" w:customStyle="1" w:styleId="8">
    <w:name w:val="8"/>
    <w:basedOn w:val="TableNormal"/>
    <w:qFormat/>
    <w:tblPr>
      <w:tblCellMar>
        <w:top w:w="100" w:type="dxa"/>
        <w:left w:w="100" w:type="dxa"/>
        <w:bottom w:w="100" w:type="dxa"/>
        <w:right w:w="100" w:type="dxa"/>
      </w:tblCellMar>
    </w:tblPr>
  </w:style>
  <w:style w:type="table" w:customStyle="1" w:styleId="7">
    <w:name w:val="7"/>
    <w:basedOn w:val="TableNormal"/>
    <w:qFormat/>
    <w:tblPr>
      <w:tblCellMar>
        <w:top w:w="100" w:type="dxa"/>
        <w:left w:w="100" w:type="dxa"/>
        <w:bottom w:w="100" w:type="dxa"/>
        <w:right w:w="100" w:type="dxa"/>
      </w:tblCellMar>
    </w:tblPr>
  </w:style>
  <w:style w:type="table" w:customStyle="1" w:styleId="6">
    <w:name w:val="6"/>
    <w:basedOn w:val="TableNormal"/>
    <w:qFormat/>
    <w:tblPr>
      <w:tblCellMar>
        <w:top w:w="100" w:type="dxa"/>
        <w:left w:w="100" w:type="dxa"/>
        <w:bottom w:w="100" w:type="dxa"/>
        <w:right w:w="100" w:type="dxa"/>
      </w:tblCellMar>
    </w:tblPr>
  </w:style>
  <w:style w:type="table" w:customStyle="1" w:styleId="5">
    <w:name w:val="5"/>
    <w:basedOn w:val="TableNormal"/>
    <w:qFormat/>
    <w:tblPr>
      <w:tblCellMar>
        <w:top w:w="100" w:type="dxa"/>
        <w:left w:w="100" w:type="dxa"/>
        <w:bottom w:w="100" w:type="dxa"/>
        <w:right w:w="100" w:type="dxa"/>
      </w:tblCellMar>
    </w:tblPr>
  </w:style>
  <w:style w:type="table" w:customStyle="1" w:styleId="4">
    <w:name w:val="4"/>
    <w:basedOn w:val="TableNormal"/>
    <w:qFormat/>
    <w:tblPr>
      <w:tblCellMar>
        <w:top w:w="100" w:type="dxa"/>
        <w:left w:w="100" w:type="dxa"/>
        <w:bottom w:w="100" w:type="dxa"/>
        <w:right w:w="100" w:type="dxa"/>
      </w:tblCellMar>
    </w:tblPr>
  </w:style>
  <w:style w:type="table" w:customStyle="1" w:styleId="3">
    <w:name w:val="3"/>
    <w:basedOn w:val="TableNormal"/>
    <w:qFormat/>
    <w:tblPr>
      <w:tblCellMar>
        <w:top w:w="100" w:type="dxa"/>
        <w:left w:w="100" w:type="dxa"/>
        <w:bottom w:w="100" w:type="dxa"/>
        <w:right w:w="100" w:type="dxa"/>
      </w:tblCellMar>
    </w:tblPr>
  </w:style>
  <w:style w:type="table" w:customStyle="1" w:styleId="2">
    <w:name w:val="2"/>
    <w:basedOn w:val="TableNormal"/>
    <w:qFormat/>
    <w:tblPr>
      <w:tblCellMar>
        <w:top w:w="100" w:type="dxa"/>
        <w:left w:w="100" w:type="dxa"/>
        <w:bottom w:w="100" w:type="dxa"/>
        <w:right w:w="100" w:type="dxa"/>
      </w:tblCellMar>
    </w:tblPr>
  </w:style>
  <w:style w:type="table" w:customStyle="1" w:styleId="1">
    <w:name w:val="1"/>
    <w:basedOn w:val="TableNormal"/>
    <w:qFormat/>
    <w:tblPr>
      <w:tblCellMar>
        <w:top w:w="100" w:type="dxa"/>
        <w:left w:w="100" w:type="dxa"/>
        <w:bottom w:w="100" w:type="dxa"/>
        <w:right w:w="100" w:type="dxa"/>
      </w:tblCellMar>
    </w:tblPr>
  </w:style>
  <w:style w:type="character" w:customStyle="1" w:styleId="BalloonTextChar">
    <w:name w:val="Balloon Text Char"/>
    <w:basedOn w:val="DefaultParagraphFont"/>
    <w:link w:val="BalloonText"/>
    <w:uiPriority w:val="99"/>
    <w:semiHidden/>
    <w:qFormat/>
    <w:rPr>
      <w:rFonts w:asciiTheme="majorHAnsi" w:eastAsiaTheme="majorEastAsia" w:hAnsiTheme="majorHAnsi" w:cstheme="majorBidi"/>
      <w:sz w:val="18"/>
      <w:szCs w:val="18"/>
    </w:rPr>
  </w:style>
  <w:style w:type="paragraph" w:styleId="ListParagraph">
    <w:name w:val="List Paragraph"/>
    <w:basedOn w:val="Normal"/>
    <w:uiPriority w:val="34"/>
    <w:qFormat/>
    <w:pPr>
      <w:ind w:leftChars="400" w:left="708"/>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trt0xe">
    <w:name w:val="trt0xe"/>
    <w:basedOn w:val="Normal"/>
    <w:qFormat/>
    <w:pPr>
      <w:spacing w:before="100" w:beforeAutospacing="1" w:after="100" w:afterAutospacing="1" w:line="240" w:lineRule="auto"/>
    </w:pPr>
    <w:rPr>
      <w:rFonts w:ascii="MS PGothic" w:eastAsia="MS PGothic" w:hAnsi="MS PGothic" w:cs="MS PGothic"/>
      <w:sz w:val="24"/>
      <w:szCs w:val="24"/>
    </w:rPr>
  </w:style>
  <w:style w:type="character" w:customStyle="1" w:styleId="BodyTextChar">
    <w:name w:val="Body Text Char"/>
    <w:basedOn w:val="DefaultParagraphFont"/>
    <w:link w:val="BodyText"/>
    <w:qFormat/>
    <w:rPr>
      <w:rFonts w:ascii="Times New Roman" w:eastAsia="Times New Roman" w:hAnsi="Times New Roman" w:cs="Times New Roman"/>
      <w:sz w:val="24"/>
      <w:szCs w:val="24"/>
      <w:lang w:eastAsia="en-US"/>
    </w:rPr>
  </w:style>
  <w:style w:type="character" w:customStyle="1" w:styleId="TitleChar">
    <w:name w:val="Title Char"/>
    <w:link w:val="Title"/>
    <w:qFormat/>
    <w:rPr>
      <w:sz w:val="52"/>
      <w:szCs w:val="52"/>
    </w:rPr>
  </w:style>
  <w:style w:type="paragraph" w:customStyle="1" w:styleId="psection-1">
    <w:name w:val="psection-1"/>
    <w:basedOn w:val="Normal"/>
    <w:qFormat/>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enumxml">
    <w:name w:val="enumxml"/>
    <w:basedOn w:val="DefaultParagraphFont"/>
    <w:qFormat/>
  </w:style>
  <w:style w:type="paragraph" w:customStyle="1" w:styleId="psection-2">
    <w:name w:val="psection-2"/>
    <w:basedOn w:val="Normal"/>
    <w:qFormat/>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psection-3">
    <w:name w:val="psection-3"/>
    <w:basedOn w:val="Normal"/>
    <w:qFormat/>
    <w:pPr>
      <w:spacing w:before="100" w:beforeAutospacing="1" w:after="100" w:afterAutospacing="1" w:line="240" w:lineRule="auto"/>
    </w:pPr>
    <w:rPr>
      <w:rFonts w:ascii="Times New Roman" w:eastAsia="Times New Roman" w:hAnsi="Times New Roman" w:cs="Times New Roman"/>
      <w:sz w:val="24"/>
      <w:szCs w:val="24"/>
      <w:lang w:eastAsia="en-US"/>
    </w:rPr>
  </w:style>
  <w:style w:type="paragraph" w:customStyle="1" w:styleId="psection-4">
    <w:name w:val="psection-4"/>
    <w:basedOn w:val="Normal"/>
    <w:qFormat/>
    <w:pPr>
      <w:spacing w:before="100" w:beforeAutospacing="1" w:after="100" w:afterAutospacing="1" w:line="240" w:lineRule="auto"/>
    </w:pPr>
    <w:rPr>
      <w:rFonts w:ascii="Times New Roman" w:eastAsia="Times New Roman" w:hAnsi="Times New Roman" w:cs="Times New Roman"/>
      <w:sz w:val="24"/>
      <w:szCs w:val="24"/>
      <w:lang w:eastAsia="en-US"/>
    </w:rPr>
  </w:style>
  <w:style w:type="character" w:customStyle="1" w:styleId="labelreadonlytext21">
    <w:name w:val="label_readonly_text21"/>
    <w:qFormat/>
    <w:rPr>
      <w:rFonts w:ascii="Verdana" w:hAnsi="Verdana" w:hint="default"/>
      <w:color w:val="000000"/>
    </w:rPr>
  </w:style>
  <w:style w:type="character" w:customStyle="1" w:styleId="PlainTextChar">
    <w:name w:val="Plain Text Char"/>
    <w:basedOn w:val="DefaultParagraphFont"/>
    <w:link w:val="PlainText"/>
    <w:qFormat/>
    <w:rPr>
      <w:rFonts w:ascii="Courier New" w:eastAsia="Times New Roman" w:hAnsi="Courier New" w:cs="Times New Roman"/>
      <w:sz w:val="24"/>
      <w:szCs w:val="24"/>
      <w:lang w:eastAsia="en-US"/>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table" w:customStyle="1" w:styleId="Style21">
    <w:name w:val="_Style 21"/>
    <w:basedOn w:val="TableNormal"/>
    <w:qFormat/>
    <w:rsid w:val="004C2187"/>
    <w:tblPr>
      <w:tblCellMar>
        <w:top w:w="100" w:type="dxa"/>
        <w:left w:w="100" w:type="dxa"/>
        <w:bottom w:w="100" w:type="dxa"/>
        <w:right w:w="100" w:type="dxa"/>
      </w:tblCellMar>
    </w:tblPr>
  </w:style>
  <w:style w:type="paragraph" w:styleId="NoSpacing">
    <w:name w:val="No Spacing"/>
    <w:uiPriority w:val="1"/>
    <w:qFormat/>
    <w:rsid w:val="00C61572"/>
    <w:rPr>
      <w:sz w:val="22"/>
      <w:szCs w:val="22"/>
      <w:lang w:eastAsia="ja-JP"/>
    </w:rPr>
  </w:style>
  <w:style w:type="character" w:styleId="UnresolvedMention">
    <w:name w:val="Unresolved Mention"/>
    <w:basedOn w:val="DefaultParagraphFont"/>
    <w:uiPriority w:val="99"/>
    <w:semiHidden/>
    <w:unhideWhenUsed/>
    <w:rsid w:val="00D90A5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7645395">
      <w:bodyDiv w:val="1"/>
      <w:marLeft w:val="0"/>
      <w:marRight w:val="0"/>
      <w:marTop w:val="0"/>
      <w:marBottom w:val="0"/>
      <w:divBdr>
        <w:top w:val="none" w:sz="0" w:space="0" w:color="auto"/>
        <w:left w:val="none" w:sz="0" w:space="0" w:color="auto"/>
        <w:bottom w:val="none" w:sz="0" w:space="0" w:color="auto"/>
        <w:right w:val="none" w:sz="0" w:space="0" w:color="auto"/>
      </w:divBdr>
    </w:div>
    <w:div w:id="1155949513">
      <w:bodyDiv w:val="1"/>
      <w:marLeft w:val="0"/>
      <w:marRight w:val="0"/>
      <w:marTop w:val="0"/>
      <w:marBottom w:val="0"/>
      <w:divBdr>
        <w:top w:val="none" w:sz="0" w:space="0" w:color="auto"/>
        <w:left w:val="none" w:sz="0" w:space="0" w:color="auto"/>
        <w:bottom w:val="none" w:sz="0" w:space="0" w:color="auto"/>
        <w:right w:val="none" w:sz="0" w:space="0" w:color="auto"/>
      </w:divBdr>
    </w:div>
    <w:div w:id="1462962049">
      <w:bodyDiv w:val="1"/>
      <w:marLeft w:val="0"/>
      <w:marRight w:val="0"/>
      <w:marTop w:val="0"/>
      <w:marBottom w:val="0"/>
      <w:divBdr>
        <w:top w:val="none" w:sz="0" w:space="0" w:color="auto"/>
        <w:left w:val="none" w:sz="0" w:space="0" w:color="auto"/>
        <w:bottom w:val="none" w:sz="0" w:space="0" w:color="auto"/>
        <w:right w:val="none" w:sz="0" w:space="0" w:color="auto"/>
      </w:divBdr>
    </w:div>
    <w:div w:id="1626816651">
      <w:bodyDiv w:val="1"/>
      <w:marLeft w:val="0"/>
      <w:marRight w:val="0"/>
      <w:marTop w:val="0"/>
      <w:marBottom w:val="0"/>
      <w:divBdr>
        <w:top w:val="none" w:sz="0" w:space="0" w:color="auto"/>
        <w:left w:val="none" w:sz="0" w:space="0" w:color="auto"/>
        <w:bottom w:val="none" w:sz="0" w:space="0" w:color="auto"/>
        <w:right w:val="none" w:sz="0" w:space="0" w:color="auto"/>
      </w:divBdr>
    </w:div>
    <w:div w:id="1935287833">
      <w:bodyDiv w:val="1"/>
      <w:marLeft w:val="0"/>
      <w:marRight w:val="0"/>
      <w:marTop w:val="0"/>
      <w:marBottom w:val="0"/>
      <w:divBdr>
        <w:top w:val="none" w:sz="0" w:space="0" w:color="auto"/>
        <w:left w:val="none" w:sz="0" w:space="0" w:color="auto"/>
        <w:bottom w:val="none" w:sz="0" w:space="0" w:color="auto"/>
        <w:right w:val="none" w:sz="0" w:space="0" w:color="auto"/>
      </w:divBdr>
    </w:div>
    <w:div w:id="2084135177">
      <w:bodyDiv w:val="1"/>
      <w:marLeft w:val="0"/>
      <w:marRight w:val="0"/>
      <w:marTop w:val="0"/>
      <w:marBottom w:val="0"/>
      <w:divBdr>
        <w:top w:val="none" w:sz="0" w:space="0" w:color="auto"/>
        <w:left w:val="none" w:sz="0" w:space="0" w:color="auto"/>
        <w:bottom w:val="none" w:sz="0" w:space="0" w:color="auto"/>
        <w:right w:val="none" w:sz="0" w:space="0" w:color="auto"/>
      </w:divBdr>
    </w:div>
    <w:div w:id="21364084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1C881D0A-A1A3-433C-9902-446338DDFE7C}">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2495</Words>
  <Characters>15323</Characters>
  <Application>Microsoft Office Word</Application>
  <DocSecurity>0</DocSecurity>
  <Lines>383</Lines>
  <Paragraphs>254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Triccia Velasco</cp:lastModifiedBy>
  <cp:revision>2</cp:revision>
  <cp:lastPrinted>2019-08-28T20:49:00Z</cp:lastPrinted>
  <dcterms:created xsi:type="dcterms:W3CDTF">2024-04-23T17:29:00Z</dcterms:created>
  <dcterms:modified xsi:type="dcterms:W3CDTF">2024-04-23T17:29:00Z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1033-11.2.0.9967</vt:lpwstr>
  </property>
  <property fmtid="{D5CDD505-2E9C-101B-9397-08002B2CF9AE}" pid="3" name="GrammarlyDocumentId">
    <vt:lpwstr>ffbdbde281b126326ed7ded115de26edeb32a1fa50f9ab3f62d8a731fc7f6965</vt:lpwstr>
  </property>
</Properties>
</file>