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6B2D1" w14:textId="79C0E989" w:rsidR="00ED7034" w:rsidRPr="00220FBB" w:rsidRDefault="00ED7034" w:rsidP="00C86DA9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220FBB">
        <w:rPr>
          <w:b/>
          <w:szCs w:val="20"/>
          <w:lang w:val="es"/>
        </w:rPr>
        <w:t>Lección del Programa de Actividades de Verificación</w:t>
      </w:r>
    </w:p>
    <w:p w14:paraId="36D6CF79" w14:textId="004B4132" w:rsidR="00ED7034" w:rsidRPr="00220FBB" w:rsidRDefault="00ED7034" w:rsidP="00ED7034">
      <w:pPr>
        <w:spacing w:line="276" w:lineRule="auto"/>
        <w:contextualSpacing/>
        <w:jc w:val="both"/>
        <w:rPr>
          <w:sz w:val="20"/>
          <w:szCs w:val="20"/>
        </w:rPr>
      </w:pPr>
    </w:p>
    <w:p w14:paraId="41C87C25" w14:textId="77777777" w:rsidR="00ED7034" w:rsidRPr="00220FBB" w:rsidRDefault="00ED7034" w:rsidP="00ED7034">
      <w:pPr>
        <w:numPr>
          <w:ilvl w:val="0"/>
          <w:numId w:val="6"/>
        </w:numPr>
        <w:spacing w:line="276" w:lineRule="auto"/>
        <w:ind w:left="50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Política</w:t>
      </w:r>
    </w:p>
    <w:p w14:paraId="434F6332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Garantizar que todas las actividades de verificación requeridas sean;</w:t>
      </w:r>
    </w:p>
    <w:p w14:paraId="265BA5DF" w14:textId="77777777" w:rsidR="00BE1477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Realizado de acuerdo con el horario y la frecuencia establecidos.</w:t>
      </w:r>
    </w:p>
    <w:p w14:paraId="46D8E2F6" w14:textId="3B2C1CDA" w:rsidR="00ED7034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Los recursos están disponibles y son adecuados para llevar a cabo estas actividades.</w:t>
      </w:r>
    </w:p>
    <w:p w14:paraId="0987CBE4" w14:textId="77777777" w:rsidR="00ED7034" w:rsidRPr="00220FBB" w:rsidRDefault="00ED7034" w:rsidP="00ED7034">
      <w:pPr>
        <w:ind w:left="501"/>
        <w:contextualSpacing/>
        <w:jc w:val="both"/>
        <w:rPr>
          <w:sz w:val="20"/>
          <w:szCs w:val="20"/>
        </w:rPr>
      </w:pPr>
    </w:p>
    <w:p w14:paraId="39A5991C" w14:textId="77777777" w:rsidR="00ED7034" w:rsidRPr="00220FBB" w:rsidRDefault="00ED7034" w:rsidP="00ED7034">
      <w:pPr>
        <w:numPr>
          <w:ilvl w:val="0"/>
          <w:numId w:val="6"/>
        </w:numPr>
        <w:spacing w:line="276" w:lineRule="auto"/>
        <w:ind w:left="50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Procedimiento</w:t>
      </w:r>
    </w:p>
    <w:p w14:paraId="20EF9241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Métodos</w:t>
      </w:r>
    </w:p>
    <w:p w14:paraId="21CA7B3E" w14:textId="77777777" w:rsidR="00ED7034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 xml:space="preserve">La verificación es la actividad o actividades realizadas para garantizar que los procesos implementados se lleven a cabo de manera efectiva y consistente. </w:t>
      </w:r>
      <w:r w:rsidRPr="00220FBB">
        <w:rPr>
          <w:lang w:val="es"/>
        </w:rPr>
        <w:t xml:space="preserve"> Es </w:t>
      </w:r>
      <w:r w:rsidRPr="00220FBB">
        <w:rPr>
          <w:sz w:val="20"/>
          <w:szCs w:val="20"/>
          <w:lang w:val="es"/>
        </w:rPr>
        <w:t>la confirmación de que estás haciendo lo que pretendías o planeabas hacer y que es efectivo. Las actividades de verificación pueden incluir</w:t>
      </w:r>
    </w:p>
    <w:p w14:paraId="5A100E6B" w14:textId="77777777" w:rsidR="00BE1477" w:rsidRPr="00220FBB" w:rsidRDefault="00ED7034" w:rsidP="00BE1477">
      <w:pPr>
        <w:numPr>
          <w:ilvl w:val="3"/>
          <w:numId w:val="6"/>
        </w:numPr>
        <w:spacing w:line="276" w:lineRule="auto"/>
        <w:ind w:left="3096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Revisión del plan de seguridad alimentaria</w:t>
      </w:r>
    </w:p>
    <w:p w14:paraId="75FF91C5" w14:textId="77777777" w:rsidR="00BE1477" w:rsidRPr="00220FBB" w:rsidRDefault="00ED7034" w:rsidP="00BE1477">
      <w:pPr>
        <w:numPr>
          <w:ilvl w:val="3"/>
          <w:numId w:val="6"/>
        </w:numPr>
        <w:spacing w:line="276" w:lineRule="auto"/>
        <w:ind w:left="3096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Recorrido</w:t>
      </w:r>
    </w:p>
    <w:p w14:paraId="1CFDD52F" w14:textId="77777777" w:rsidR="00BE1477" w:rsidRPr="00220FBB" w:rsidRDefault="00ED7034" w:rsidP="00BE1477">
      <w:pPr>
        <w:numPr>
          <w:ilvl w:val="3"/>
          <w:numId w:val="6"/>
        </w:numPr>
        <w:spacing w:line="276" w:lineRule="auto"/>
        <w:ind w:left="3096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Revisión de documentos</w:t>
      </w:r>
    </w:p>
    <w:p w14:paraId="24D9904D" w14:textId="77777777" w:rsidR="00BE1477" w:rsidRPr="00220FBB" w:rsidRDefault="00ED7034" w:rsidP="00BE1477">
      <w:pPr>
        <w:numPr>
          <w:ilvl w:val="3"/>
          <w:numId w:val="6"/>
        </w:numPr>
        <w:spacing w:line="276" w:lineRule="auto"/>
        <w:ind w:left="3096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Ensayo</w:t>
      </w:r>
    </w:p>
    <w:p w14:paraId="77DF607C" w14:textId="77777777" w:rsidR="00BE1477" w:rsidRPr="00220FBB" w:rsidRDefault="00ED7034" w:rsidP="00BE1477">
      <w:pPr>
        <w:numPr>
          <w:ilvl w:val="3"/>
          <w:numId w:val="6"/>
        </w:numPr>
        <w:spacing w:line="276" w:lineRule="auto"/>
        <w:ind w:left="3096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Auditoría interna</w:t>
      </w:r>
    </w:p>
    <w:p w14:paraId="3F2C752C" w14:textId="6AD13B5D" w:rsidR="00ED7034" w:rsidRPr="00220FBB" w:rsidRDefault="00ED7034" w:rsidP="00BE1477">
      <w:pPr>
        <w:numPr>
          <w:ilvl w:val="3"/>
          <w:numId w:val="6"/>
        </w:numPr>
        <w:spacing w:line="276" w:lineRule="auto"/>
        <w:ind w:left="3096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 xml:space="preserve">Confirmación de que las ECC, el plan HACCP y otros controles preventivos son eficaces, </w:t>
      </w:r>
    </w:p>
    <w:p w14:paraId="26698DD2" w14:textId="3D1F7AA3" w:rsidR="00BE1477" w:rsidRPr="00220FBB" w:rsidRDefault="00ED7034" w:rsidP="00BE1477">
      <w:pPr>
        <w:pStyle w:val="ListParagraph"/>
        <w:numPr>
          <w:ilvl w:val="2"/>
          <w:numId w:val="6"/>
        </w:numPr>
        <w:spacing w:line="276" w:lineRule="auto"/>
        <w:ind w:leftChars="0"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Determine todos los procesos y parámetros que deben verificarse e identifique expertos calificados que puedan realizar esta tarea.</w:t>
      </w:r>
    </w:p>
    <w:p w14:paraId="7272A2E3" w14:textId="179EBD32" w:rsidR="00BE1477" w:rsidRPr="00220FBB" w:rsidRDefault="00ED7034" w:rsidP="00BE1477">
      <w:pPr>
        <w:pStyle w:val="ListParagraph"/>
        <w:numPr>
          <w:ilvl w:val="2"/>
          <w:numId w:val="6"/>
        </w:numPr>
        <w:spacing w:line="276" w:lineRule="auto"/>
        <w:ind w:leftChars="0"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El equipo de garantía de calidad de SQF Practitioner o auditores externos realizan esta tarea para garantizar que el método o proceso siga las especificaciones y cumpla con los estándares actuales de seguridad alimentaria.</w:t>
      </w:r>
    </w:p>
    <w:p w14:paraId="39D2A700" w14:textId="77777777" w:rsidR="00BE1477" w:rsidRPr="00220FBB" w:rsidRDefault="00ED7034" w:rsidP="00BE1477">
      <w:pPr>
        <w:pStyle w:val="ListParagraph"/>
        <w:numPr>
          <w:ilvl w:val="2"/>
          <w:numId w:val="6"/>
        </w:numPr>
        <w:spacing w:line="276" w:lineRule="auto"/>
        <w:ind w:leftChars="0"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Las actividades de verificación incluyen pruebas documentadas para confirmar la eficacia de todos los elementos del sistema de seguridad alimentaria.</w:t>
      </w:r>
    </w:p>
    <w:p w14:paraId="5857293E" w14:textId="75C8F7AD" w:rsidR="00ED7034" w:rsidRPr="00220FBB" w:rsidRDefault="00ED7034" w:rsidP="00BE1477">
      <w:pPr>
        <w:pStyle w:val="ListParagraph"/>
        <w:numPr>
          <w:ilvl w:val="2"/>
          <w:numId w:val="6"/>
        </w:numPr>
        <w:spacing w:line="276" w:lineRule="auto"/>
        <w:ind w:leftChars="0"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 xml:space="preserve">La actividad de verificación confirma el desempeño general del programa de seguridad alimentaria, identifica la necesidad de actualizar o mejorar las medidas de control de seguridad alimentaria, proporciona evidencia de que las acciones correctivas son efectivas y verifica que los productos terminados cumplan con los estándares actuales. Consulte el </w:t>
      </w:r>
      <w:r w:rsidRPr="00220FBB">
        <w:rPr>
          <w:i/>
          <w:sz w:val="20"/>
          <w:szCs w:val="20"/>
          <w:lang w:val="es"/>
        </w:rPr>
        <w:t>Informe de acción correctiva y preventiva</w:t>
      </w:r>
    </w:p>
    <w:p w14:paraId="22D608C4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Verificación de Buenas Prácticas de Manufactura</w:t>
      </w:r>
    </w:p>
    <w:p w14:paraId="7CDED663" w14:textId="77777777" w:rsidR="00BE1477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i/>
          <w:sz w:val="20"/>
          <w:szCs w:val="20"/>
        </w:rPr>
      </w:pPr>
      <w:r w:rsidRPr="00220FBB">
        <w:rPr>
          <w:sz w:val="20"/>
          <w:szCs w:val="20"/>
          <w:lang w:val="es"/>
        </w:rPr>
        <w:t xml:space="preserve">Consulte </w:t>
      </w:r>
      <w:r w:rsidRPr="00220FBB">
        <w:rPr>
          <w:i/>
          <w:sz w:val="20"/>
          <w:szCs w:val="20"/>
          <w:lang w:val="es"/>
        </w:rPr>
        <w:t>Validation-GMP</w:t>
      </w:r>
    </w:p>
    <w:p w14:paraId="0FFB40C5" w14:textId="31614D4A" w:rsidR="00ED7034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i/>
          <w:sz w:val="20"/>
          <w:szCs w:val="20"/>
        </w:rPr>
      </w:pPr>
      <w:r w:rsidRPr="00220FBB">
        <w:rPr>
          <w:sz w:val="20"/>
          <w:szCs w:val="20"/>
          <w:lang w:val="es"/>
        </w:rPr>
        <w:t>Consulte el Programa de verificación, validación y efectividad</w:t>
      </w:r>
    </w:p>
    <w:p w14:paraId="34F090CC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Verificación de Puntos Críticos de Control y Controles de Seguridad Alimentaria</w:t>
      </w:r>
    </w:p>
    <w:p w14:paraId="6F0E3A41" w14:textId="77777777" w:rsidR="00BE1477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 xml:space="preserve">Consulte </w:t>
      </w:r>
      <w:r w:rsidRPr="00220FBB">
        <w:rPr>
          <w:i/>
          <w:sz w:val="20"/>
          <w:szCs w:val="20"/>
          <w:lang w:val="es"/>
        </w:rPr>
        <w:t>el Plan de Validación-Seguridad Alimentaria</w:t>
      </w:r>
    </w:p>
    <w:p w14:paraId="0366D4DB" w14:textId="767E8701" w:rsidR="00ED7034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 xml:space="preserve">Consulte el </w:t>
      </w:r>
      <w:r w:rsidRPr="00220FBB">
        <w:rPr>
          <w:i/>
          <w:sz w:val="20"/>
          <w:szCs w:val="20"/>
          <w:lang w:val="es"/>
        </w:rPr>
        <w:t>Programa de verificación, validación y efectividad</w:t>
      </w:r>
    </w:p>
    <w:p w14:paraId="1B008118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La legalidad de la verificación de productos certificados</w:t>
      </w:r>
    </w:p>
    <w:p w14:paraId="7D653DA6" w14:textId="3EA69CBB" w:rsidR="00ED7034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La certificación del producto certifica que un determinado producto ha pasado las pruebas de garantía de calidad y cumple con los criterios de calificación de seguridad alimentaria estipulados en contratos, regulaciones o especificaciones.</w:t>
      </w:r>
    </w:p>
    <w:p w14:paraId="2FFAF188" w14:textId="77777777" w:rsidR="00ED7034" w:rsidRPr="00220FBB" w:rsidRDefault="00ED7034" w:rsidP="00ED7034">
      <w:pPr>
        <w:contextualSpacing/>
        <w:jc w:val="both"/>
        <w:rPr>
          <w:sz w:val="20"/>
          <w:szCs w:val="20"/>
        </w:rPr>
      </w:pPr>
    </w:p>
    <w:p w14:paraId="4910BB5B" w14:textId="77777777" w:rsidR="00ED7034" w:rsidRPr="00220FBB" w:rsidRDefault="00ED7034" w:rsidP="00ED7034">
      <w:pPr>
        <w:numPr>
          <w:ilvl w:val="0"/>
          <w:numId w:val="6"/>
        </w:numPr>
        <w:spacing w:line="276" w:lineRule="auto"/>
        <w:ind w:left="50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Responsabilidad</w:t>
      </w:r>
    </w:p>
    <w:p w14:paraId="21F080CE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 xml:space="preserve">Practicante de SQF </w:t>
      </w:r>
    </w:p>
    <w:p w14:paraId="6531EC9E" w14:textId="77777777" w:rsidR="00BE1477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Responsable de todas las actividades de verificación.</w:t>
      </w:r>
    </w:p>
    <w:p w14:paraId="6504C6E1" w14:textId="77777777" w:rsidR="00BE1477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Establezca un cronograma de verificación para garantizar que se realicen todas las actividades de verificación requeridas y la frecuencia de las actividades.</w:t>
      </w:r>
    </w:p>
    <w:p w14:paraId="2EB18F73" w14:textId="77777777" w:rsidR="00BE1477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Asegurar que los recursos estén disponibles y la idoneidad sea competente para llevar a cabo estas actividades.</w:t>
      </w:r>
    </w:p>
    <w:p w14:paraId="4A10A76C" w14:textId="1A8D02CF" w:rsidR="00ED7034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lastRenderedPageBreak/>
        <w:t xml:space="preserve">Consulte la </w:t>
      </w:r>
      <w:r w:rsidRPr="00220FBB">
        <w:rPr>
          <w:i/>
          <w:sz w:val="20"/>
          <w:szCs w:val="20"/>
          <w:lang w:val="es"/>
        </w:rPr>
        <w:t>lista de actividades de verificación-personal calificado</w:t>
      </w:r>
    </w:p>
    <w:p w14:paraId="7BF3ABD4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Personal de control de calidad y personal asignado</w:t>
      </w:r>
    </w:p>
    <w:p w14:paraId="4E13DCCD" w14:textId="77777777" w:rsidR="00ED7034" w:rsidRPr="00220FBB" w:rsidRDefault="00ED7034" w:rsidP="00BE1477">
      <w:pPr>
        <w:numPr>
          <w:ilvl w:val="2"/>
          <w:numId w:val="6"/>
        </w:numPr>
        <w:spacing w:line="276" w:lineRule="auto"/>
        <w:ind w:left="207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Llevar a cabo actividades de verificación de acuerdo con el cronograma</w:t>
      </w:r>
    </w:p>
    <w:p w14:paraId="6B0A76D1" w14:textId="77777777" w:rsidR="00ED7034" w:rsidRPr="00220FBB" w:rsidRDefault="00ED7034" w:rsidP="00ED7034">
      <w:pPr>
        <w:ind w:left="1941"/>
        <w:contextualSpacing/>
        <w:jc w:val="both"/>
        <w:rPr>
          <w:sz w:val="20"/>
          <w:szCs w:val="20"/>
        </w:rPr>
      </w:pPr>
    </w:p>
    <w:p w14:paraId="0B7D21AC" w14:textId="77777777" w:rsidR="00ED7034" w:rsidRPr="00220FBB" w:rsidRDefault="00ED7034" w:rsidP="00ED7034">
      <w:pPr>
        <w:numPr>
          <w:ilvl w:val="0"/>
          <w:numId w:val="6"/>
        </w:numPr>
        <w:spacing w:line="276" w:lineRule="auto"/>
        <w:ind w:left="50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Acción correctiva</w:t>
      </w:r>
    </w:p>
    <w:p w14:paraId="5A816CC5" w14:textId="77777777" w:rsidR="00ED7034" w:rsidRPr="00220FBB" w:rsidRDefault="00ED7034" w:rsidP="00ED7034">
      <w:pPr>
        <w:pStyle w:val="ListParagraph"/>
        <w:numPr>
          <w:ilvl w:val="1"/>
          <w:numId w:val="6"/>
        </w:numPr>
        <w:spacing w:line="276" w:lineRule="auto"/>
        <w:ind w:leftChars="0" w:left="1221"/>
        <w:contextualSpacing/>
        <w:jc w:val="both"/>
        <w:rPr>
          <w:rFonts w:eastAsia="SimSun"/>
          <w:sz w:val="20"/>
          <w:szCs w:val="20"/>
        </w:rPr>
      </w:pPr>
      <w:r w:rsidRPr="00220FBB">
        <w:rPr>
          <w:sz w:val="20"/>
          <w:szCs w:val="20"/>
          <w:lang w:val="es"/>
        </w:rPr>
        <w:t>Capacitar a todo el personal sobre esta política y SSOP de referencia.</w:t>
      </w:r>
    </w:p>
    <w:p w14:paraId="32369EA1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El incumplimiento requerirá un nuevo entrenamiento y evaluación.</w:t>
      </w:r>
    </w:p>
    <w:p w14:paraId="747050E4" w14:textId="77777777" w:rsidR="00ED7034" w:rsidRPr="00220FBB" w:rsidRDefault="00ED7034" w:rsidP="00ED7034">
      <w:pPr>
        <w:ind w:left="1221"/>
        <w:contextualSpacing/>
        <w:jc w:val="both"/>
        <w:rPr>
          <w:sz w:val="20"/>
          <w:szCs w:val="20"/>
        </w:rPr>
      </w:pPr>
    </w:p>
    <w:p w14:paraId="13DC22D5" w14:textId="77777777" w:rsidR="00ED7034" w:rsidRPr="00220FBB" w:rsidRDefault="00ED7034" w:rsidP="00ED7034">
      <w:pPr>
        <w:numPr>
          <w:ilvl w:val="0"/>
          <w:numId w:val="6"/>
        </w:numPr>
        <w:spacing w:line="276" w:lineRule="auto"/>
        <w:ind w:left="50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Revisión-QA</w:t>
      </w:r>
    </w:p>
    <w:p w14:paraId="7F30FD59" w14:textId="18D78110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Examen del calendario de verificación, incluida la identificación de los responsables de la verificación</w:t>
      </w:r>
    </w:p>
    <w:p w14:paraId="15743379" w14:textId="77777777" w:rsidR="00ED7034" w:rsidRPr="00220FBB" w:rsidRDefault="00ED7034" w:rsidP="00ED7034">
      <w:pPr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actividades;</w:t>
      </w:r>
    </w:p>
    <w:p w14:paraId="25E7716A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Entrevista con los designados como responsables de las actividades de verificación;</w:t>
      </w:r>
    </w:p>
    <w:p w14:paraId="3AF6BBC9" w14:textId="77777777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El personal designado está capacitado y es competente para llevar a cabo actividades de verificación;</w:t>
      </w:r>
    </w:p>
    <w:p w14:paraId="6210BAA2" w14:textId="1E7EEF19" w:rsidR="00ED7034" w:rsidRPr="00220FBB" w:rsidRDefault="00ED7034" w:rsidP="00ED7034">
      <w:pPr>
        <w:numPr>
          <w:ilvl w:val="1"/>
          <w:numId w:val="6"/>
        </w:numPr>
        <w:spacing w:line="276" w:lineRule="auto"/>
        <w:ind w:left="1221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>Las actividades de verificación se llevan a cabo según lo programado.</w:t>
      </w:r>
    </w:p>
    <w:p w14:paraId="10828FB8" w14:textId="44367351" w:rsidR="00ED7034" w:rsidRDefault="00ED7034" w:rsidP="00ED7034">
      <w:pPr>
        <w:spacing w:line="276" w:lineRule="auto"/>
        <w:contextualSpacing/>
        <w:jc w:val="both"/>
        <w:rPr>
          <w:sz w:val="20"/>
          <w:szCs w:val="20"/>
        </w:rPr>
      </w:pPr>
    </w:p>
    <w:p w14:paraId="77F2B893" w14:textId="77777777" w:rsidR="00C86DA9" w:rsidRPr="00220FBB" w:rsidRDefault="00C86DA9" w:rsidP="00ED7034">
      <w:pPr>
        <w:spacing w:line="276" w:lineRule="auto"/>
        <w:contextualSpacing/>
        <w:jc w:val="both"/>
        <w:rPr>
          <w:sz w:val="20"/>
          <w:szCs w:val="20"/>
        </w:rPr>
      </w:pPr>
    </w:p>
    <w:p w14:paraId="7BD0430F" w14:textId="77777777" w:rsidR="00ED7034" w:rsidRPr="00220FBB" w:rsidRDefault="00ED7034" w:rsidP="00ED7034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 w:rsidRPr="00220FBB">
        <w:rPr>
          <w:sz w:val="20"/>
          <w:szCs w:val="20"/>
          <w:lang w:val="es"/>
        </w:rPr>
        <w:t xml:space="preserve">   6. Historia</w:t>
      </w:r>
    </w:p>
    <w:p w14:paraId="7FA97FA5" w14:textId="77777777" w:rsidR="00ED7034" w:rsidRPr="00220FBB" w:rsidRDefault="00ED7034" w:rsidP="00ED7034">
      <w:pPr>
        <w:spacing w:line="276" w:lineRule="auto"/>
        <w:ind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2314"/>
        <w:gridCol w:w="2519"/>
        <w:gridCol w:w="2151"/>
      </w:tblGrid>
      <w:tr w:rsidR="00ED7034" w:rsidRPr="00220FBB" w14:paraId="334BD682" w14:textId="77777777" w:rsidTr="00C86DA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19F5" w14:textId="77777777" w:rsidR="00C86DA9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  <w:lang w:val="es"/>
              </w:rPr>
            </w:pPr>
            <w:r w:rsidRPr="00220FBB">
              <w:rPr>
                <w:sz w:val="20"/>
                <w:szCs w:val="20"/>
                <w:lang w:val="es"/>
              </w:rPr>
              <w:t xml:space="preserve">Revisión </w:t>
            </w:r>
          </w:p>
          <w:p w14:paraId="2492DE0B" w14:textId="08979CFC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24A3" w14:textId="77777777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Fecha de revisión:</w:t>
            </w:r>
          </w:p>
        </w:tc>
        <w:tc>
          <w:tcPr>
            <w:tcW w:w="11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6DD0" w14:textId="77777777" w:rsidR="00C86DA9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  <w:lang w:val="es"/>
              </w:rPr>
            </w:pPr>
            <w:r w:rsidRPr="00220FBB">
              <w:rPr>
                <w:sz w:val="20"/>
                <w:szCs w:val="20"/>
                <w:lang w:val="es"/>
              </w:rPr>
              <w:t xml:space="preserve">Descripción del </w:t>
            </w:r>
          </w:p>
          <w:p w14:paraId="5D53567B" w14:textId="09E69E81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cambio: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A1A5" w14:textId="77777777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Originador / Nombre del autor:</w:t>
            </w:r>
          </w:p>
        </w:tc>
        <w:tc>
          <w:tcPr>
            <w:tcW w:w="106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B258A" w14:textId="77777777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Título / Departamento:</w:t>
            </w:r>
          </w:p>
        </w:tc>
      </w:tr>
      <w:tr w:rsidR="00ED7034" w:rsidRPr="00220FBB" w14:paraId="07E8B1B8" w14:textId="77777777" w:rsidTr="00C86DA9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F59D" w14:textId="77777777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97AD" w14:textId="6E3B0BD0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20220322</w:t>
            </w:r>
          </w:p>
        </w:tc>
        <w:tc>
          <w:tcPr>
            <w:tcW w:w="11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8345" w14:textId="77777777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Texto original en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A31E" w14:textId="77777777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Arnel Ryan</w:t>
            </w:r>
          </w:p>
        </w:tc>
        <w:tc>
          <w:tcPr>
            <w:tcW w:w="106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8073" w14:textId="77777777" w:rsidR="00ED7034" w:rsidRPr="00220FBB" w:rsidRDefault="00ED7034" w:rsidP="004A18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220FBB">
              <w:rPr>
                <w:sz w:val="20"/>
                <w:szCs w:val="20"/>
                <w:lang w:val="es"/>
              </w:rPr>
              <w:t>PCQI / Cumplimiento</w:t>
            </w:r>
          </w:p>
        </w:tc>
      </w:tr>
    </w:tbl>
    <w:p w14:paraId="67158BA3" w14:textId="77777777" w:rsidR="00BE1477" w:rsidRPr="00220FBB" w:rsidRDefault="00BE1477" w:rsidP="00ED7034">
      <w:pPr>
        <w:spacing w:line="276" w:lineRule="auto"/>
        <w:jc w:val="both"/>
        <w:rPr>
          <w:b/>
          <w:sz w:val="16"/>
          <w:szCs w:val="16"/>
        </w:rPr>
      </w:pPr>
    </w:p>
    <w:p w14:paraId="01F488AC" w14:textId="77777777" w:rsidR="00ED7034" w:rsidRPr="00220FBB" w:rsidRDefault="00ED7034" w:rsidP="00ED7034">
      <w:pPr>
        <w:spacing w:line="276" w:lineRule="auto"/>
        <w:jc w:val="both"/>
        <w:rPr>
          <w:b/>
          <w:sz w:val="16"/>
          <w:szCs w:val="16"/>
        </w:rPr>
      </w:pPr>
      <w:r w:rsidRPr="00220FBB">
        <w:rPr>
          <w:b/>
          <w:sz w:val="16"/>
          <w:szCs w:val="16"/>
          <w:lang w:val="es"/>
        </w:rPr>
        <w:t>Requisitos:</w:t>
      </w:r>
    </w:p>
    <w:p w14:paraId="1D2BE782" w14:textId="77777777" w:rsidR="00ED7034" w:rsidRPr="00220FBB" w:rsidRDefault="00ED7034" w:rsidP="00ED7034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220FBB">
        <w:rPr>
          <w:sz w:val="16"/>
          <w:szCs w:val="16"/>
          <w:lang w:val="es"/>
        </w:rPr>
        <w:t xml:space="preserve">El aprendiz ha leído o recibido una traducción verbal de la totalidad o parte de la política, procedimiento, método y/o POE para el que está siendo capacitado. </w:t>
      </w:r>
    </w:p>
    <w:p w14:paraId="385D2279" w14:textId="77777777" w:rsidR="00ED7034" w:rsidRPr="00220FBB" w:rsidRDefault="00ED7034" w:rsidP="00ED7034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220FBB">
        <w:rPr>
          <w:sz w:val="16"/>
          <w:szCs w:val="16"/>
          <w:lang w:val="es"/>
        </w:rPr>
        <w:t xml:space="preserve">El aprendiz ha demostrado la tarea que debe realizar o el procedimiento para el que está siendo capacitado según sea necesario. </w:t>
      </w:r>
    </w:p>
    <w:p w14:paraId="680047EF" w14:textId="77777777" w:rsidR="00ED7034" w:rsidRPr="00220FBB" w:rsidRDefault="00ED7034" w:rsidP="00ED7034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220FBB">
        <w:rPr>
          <w:sz w:val="16"/>
          <w:szCs w:val="16"/>
          <w:lang w:val="es"/>
        </w:rPr>
        <w:t>El aprendiz ha demostrado la capacidad de realizar la tarea con una competencia aceptable y con una supervisión mínima según sea necesario.</w:t>
      </w:r>
    </w:p>
    <w:p w14:paraId="563300E6" w14:textId="1CFEE5C1" w:rsidR="00B56E94" w:rsidRDefault="00B56E94"/>
    <w:sectPr w:rsidR="00B56E94" w:rsidSect="00D831DE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8FCDD" w14:textId="77777777" w:rsidR="00A21118" w:rsidRDefault="00A21118" w:rsidP="00ED7034">
      <w:r>
        <w:rPr>
          <w:lang w:val="es"/>
        </w:rPr>
        <w:separator/>
      </w:r>
    </w:p>
  </w:endnote>
  <w:endnote w:type="continuationSeparator" w:id="0">
    <w:p w14:paraId="7EFBF1D0" w14:textId="77777777" w:rsidR="00A21118" w:rsidRDefault="00A21118" w:rsidP="00ED7034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7E7E2086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44548675" w14:textId="7D98F9C2" w:rsidR="00251CD3" w:rsidRPr="00631CC5" w:rsidRDefault="00CF4DC9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0" w:name="_Hlk97103938"/>
          <w:r>
            <w:rPr>
              <w:color w:val="000000"/>
              <w:sz w:val="18"/>
              <w:lang w:val="es"/>
            </w:rPr>
            <w:t>202203</w:t>
          </w:r>
          <w:r w:rsidR="00BE1477">
            <w:rPr>
              <w:color w:val="000000"/>
              <w:sz w:val="18"/>
              <w:lang w:val="es"/>
            </w:rPr>
            <w:t>22</w:t>
          </w:r>
        </w:p>
      </w:tc>
      <w:tc>
        <w:tcPr>
          <w:tcW w:w="5368" w:type="dxa"/>
          <w:shd w:val="clear" w:color="auto" w:fill="auto"/>
        </w:tcPr>
        <w:p w14:paraId="2C5A56B7" w14:textId="77777777" w:rsidR="00BE1477" w:rsidRDefault="00BE1477" w:rsidP="00BE1477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s"/>
            </w:rPr>
            <w:t>KAV America AG, Inc.</w:t>
          </w:r>
        </w:p>
        <w:p w14:paraId="7C826E17" w14:textId="48E08D75" w:rsidR="00251CD3" w:rsidRPr="00816C12" w:rsidRDefault="00BE1477" w:rsidP="00251CD3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sz w:val="18"/>
              <w:szCs w:val="18"/>
              <w:lang w:val="es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32C65A2C" w14:textId="28EF8A41" w:rsidR="00251CD3" w:rsidRPr="00245DBF" w:rsidRDefault="00BE1477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sz w:val="18"/>
              <w:lang w:val="es"/>
            </w:rPr>
            <w:t>KAV</w:t>
          </w:r>
          <w:r w:rsidR="00CF4DC9" w:rsidRPr="00084C79">
            <w:rPr>
              <w:sz w:val="18"/>
              <w:lang w:val="es"/>
            </w:rPr>
            <w:t>-</w:t>
          </w:r>
          <w:r w:rsidR="00C86DA9">
            <w:rPr>
              <w:sz w:val="18"/>
              <w:lang w:val="es"/>
            </w:rPr>
            <w:t>QMS</w:t>
          </w:r>
          <w:r w:rsidR="00CF4DC9" w:rsidRPr="00084C79">
            <w:rPr>
              <w:sz w:val="18"/>
              <w:lang w:val="es"/>
            </w:rPr>
            <w:t>-</w:t>
          </w:r>
          <w:r w:rsidR="00CF4DC9">
            <w:rPr>
              <w:sz w:val="18"/>
              <w:lang w:val="es"/>
            </w:rPr>
            <w:t>2</w:t>
          </w:r>
          <w:r w:rsidR="00CF4DC9" w:rsidRPr="00084C79">
            <w:rPr>
              <w:sz w:val="18"/>
              <w:lang w:val="es"/>
            </w:rPr>
            <w:t>.</w:t>
          </w:r>
          <w:r w:rsidR="00CF4DC9">
            <w:rPr>
              <w:sz w:val="18"/>
              <w:lang w:val="es"/>
            </w:rPr>
            <w:t>5</w:t>
          </w:r>
          <w:r w:rsidR="00CF4DC9" w:rsidRPr="00084C79">
            <w:rPr>
              <w:sz w:val="18"/>
              <w:lang w:val="es"/>
            </w:rPr>
            <w:t>.</w:t>
          </w:r>
          <w:r w:rsidR="00ED7034">
            <w:rPr>
              <w:sz w:val="18"/>
              <w:lang w:val="es"/>
            </w:rPr>
            <w:t>2</w:t>
          </w:r>
          <w:r w:rsidR="00CF4DC9" w:rsidRPr="00084C79">
            <w:rPr>
              <w:sz w:val="18"/>
              <w:lang w:val="es"/>
            </w:rPr>
            <w:t>.P</w:t>
          </w:r>
          <w:r w:rsidR="00CF4DC9">
            <w:rPr>
              <w:sz w:val="18"/>
              <w:lang w:val="es"/>
            </w:rPr>
            <w:t>0</w:t>
          </w:r>
          <w:r w:rsidR="00CF4DC9" w:rsidRPr="00084C79">
            <w:rPr>
              <w:sz w:val="18"/>
              <w:lang w:val="es"/>
            </w:rPr>
            <w:t>.L0</w:t>
          </w:r>
          <w:r w:rsidR="00E252F9">
            <w:rPr>
              <w:sz w:val="18"/>
              <w:lang w:val="es"/>
            </w:rPr>
            <w:t>.ES</w:t>
          </w:r>
        </w:p>
      </w:tc>
    </w:tr>
  </w:tbl>
  <w:bookmarkEnd w:id="0"/>
  <w:p w14:paraId="47B2AD04" w14:textId="77777777" w:rsidR="00AA2E10" w:rsidRPr="00D831DE" w:rsidRDefault="00CF4DC9" w:rsidP="00D831DE">
    <w:pPr>
      <w:spacing w:line="259" w:lineRule="auto"/>
    </w:pPr>
    <w:r>
      <w:rPr>
        <w:lang w:val="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7E792" w14:textId="77777777" w:rsidR="00A21118" w:rsidRDefault="00A21118" w:rsidP="00ED7034">
      <w:r>
        <w:rPr>
          <w:lang w:val="es"/>
        </w:rPr>
        <w:separator/>
      </w:r>
    </w:p>
  </w:footnote>
  <w:footnote w:type="continuationSeparator" w:id="0">
    <w:p w14:paraId="3471A5DD" w14:textId="77777777" w:rsidR="00A21118" w:rsidRDefault="00A21118" w:rsidP="00ED7034"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9DAF2" w14:textId="77777777" w:rsidR="00AA2E10" w:rsidRPr="00D831DE" w:rsidRDefault="00CF4DC9" w:rsidP="001D4B1F">
    <w:pPr>
      <w:pStyle w:val="Header"/>
      <w:jc w:val="center"/>
    </w:pPr>
    <w:r w:rsidRPr="008C7CA2">
      <w:rPr>
        <w:noProof/>
        <w:lang w:val="es" w:eastAsia="en-US"/>
      </w:rPr>
      <w:drawing>
        <wp:anchor distT="0" distB="0" distL="114300" distR="114300" simplePos="0" relativeHeight="251659264" behindDoc="1" locked="0" layoutInCell="1" allowOverlap="1" wp14:anchorId="3471BD8B" wp14:editId="0A814282">
          <wp:simplePos x="0" y="0"/>
          <wp:positionH relativeFrom="margin">
            <wp:align>center</wp:align>
          </wp:positionH>
          <wp:positionV relativeFrom="paragraph">
            <wp:posOffset>112727</wp:posOffset>
          </wp:positionV>
          <wp:extent cx="1266825" cy="570865"/>
          <wp:effectExtent l="0" t="0" r="9525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825" cy="570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19B"/>
    <w:multiLevelType w:val="multilevel"/>
    <w:tmpl w:val="01EE6B9C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B86A66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46118"/>
    <w:multiLevelType w:val="hybridMultilevel"/>
    <w:tmpl w:val="2886DF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690A6D"/>
    <w:multiLevelType w:val="hybridMultilevel"/>
    <w:tmpl w:val="EEDE642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5A7DDB"/>
    <w:multiLevelType w:val="multilevel"/>
    <w:tmpl w:val="DCC86AA2"/>
    <w:lvl w:ilvl="0">
      <w:start w:val="1"/>
      <w:numFmt w:val="decimal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890" w:hanging="360"/>
      </w:pPr>
      <w:rPr>
        <w:i w:val="0"/>
        <w:iCs/>
        <w:u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05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8" w15:restartNumberingAfterBreak="0">
    <w:nsid w:val="273D0443"/>
    <w:multiLevelType w:val="multilevel"/>
    <w:tmpl w:val="AA227364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82B2832"/>
    <w:multiLevelType w:val="hybridMultilevel"/>
    <w:tmpl w:val="910E531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A65CD8"/>
    <w:multiLevelType w:val="hybridMultilevel"/>
    <w:tmpl w:val="1B6EA5C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ECF6A4D"/>
    <w:multiLevelType w:val="hybridMultilevel"/>
    <w:tmpl w:val="BA388F9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D97A6B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AD60C7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FB6AFF"/>
    <w:multiLevelType w:val="hybridMultilevel"/>
    <w:tmpl w:val="5A0634A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E520657"/>
    <w:multiLevelType w:val="hybridMultilevel"/>
    <w:tmpl w:val="667E485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1D07E2F"/>
    <w:multiLevelType w:val="hybridMultilevel"/>
    <w:tmpl w:val="63622A3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9E14E7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3850948">
    <w:abstractNumId w:val="3"/>
  </w:num>
  <w:num w:numId="2" w16cid:durableId="641426364">
    <w:abstractNumId w:val="2"/>
  </w:num>
  <w:num w:numId="3" w16cid:durableId="1720544523">
    <w:abstractNumId w:val="18"/>
  </w:num>
  <w:num w:numId="4" w16cid:durableId="1972782374">
    <w:abstractNumId w:val="5"/>
  </w:num>
  <w:num w:numId="5" w16cid:durableId="1782799657">
    <w:abstractNumId w:val="13"/>
  </w:num>
  <w:num w:numId="6" w16cid:durableId="669717671">
    <w:abstractNumId w:val="7"/>
  </w:num>
  <w:num w:numId="7" w16cid:durableId="1188449941">
    <w:abstractNumId w:val="0"/>
  </w:num>
  <w:num w:numId="8" w16cid:durableId="416824926">
    <w:abstractNumId w:val="8"/>
  </w:num>
  <w:num w:numId="9" w16cid:durableId="1324506357">
    <w:abstractNumId w:val="17"/>
  </w:num>
  <w:num w:numId="10" w16cid:durableId="358119532">
    <w:abstractNumId w:val="15"/>
  </w:num>
  <w:num w:numId="11" w16cid:durableId="431247995">
    <w:abstractNumId w:val="4"/>
  </w:num>
  <w:num w:numId="12" w16cid:durableId="289173841">
    <w:abstractNumId w:val="16"/>
  </w:num>
  <w:num w:numId="13" w16cid:durableId="508107277">
    <w:abstractNumId w:val="10"/>
  </w:num>
  <w:num w:numId="14" w16cid:durableId="1950382988">
    <w:abstractNumId w:val="6"/>
  </w:num>
  <w:num w:numId="15" w16cid:durableId="1208028436">
    <w:abstractNumId w:val="11"/>
  </w:num>
  <w:num w:numId="16" w16cid:durableId="124350488">
    <w:abstractNumId w:val="9"/>
  </w:num>
  <w:num w:numId="17" w16cid:durableId="1732267445">
    <w:abstractNumId w:val="19"/>
  </w:num>
  <w:num w:numId="18" w16cid:durableId="224411594">
    <w:abstractNumId w:val="14"/>
  </w:num>
  <w:num w:numId="19" w16cid:durableId="1666594815">
    <w:abstractNumId w:val="1"/>
  </w:num>
  <w:num w:numId="20" w16cid:durableId="13664485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87"/>
  <w:drawingGridVerticalSpacing w:val="18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0MTU0NrcwNjM0NzZW0lEKTi0uzszPAykwrAUAOTPKtCwAAAA="/>
  </w:docVars>
  <w:rsids>
    <w:rsidRoot w:val="00ED7034"/>
    <w:rsid w:val="001F51CB"/>
    <w:rsid w:val="00220FBB"/>
    <w:rsid w:val="00305C73"/>
    <w:rsid w:val="003C00A1"/>
    <w:rsid w:val="003F0A0A"/>
    <w:rsid w:val="005F04CD"/>
    <w:rsid w:val="008222D6"/>
    <w:rsid w:val="00961ACE"/>
    <w:rsid w:val="00981580"/>
    <w:rsid w:val="00A21118"/>
    <w:rsid w:val="00A23F57"/>
    <w:rsid w:val="00B56E94"/>
    <w:rsid w:val="00BE1477"/>
    <w:rsid w:val="00BE50FD"/>
    <w:rsid w:val="00C37589"/>
    <w:rsid w:val="00C665E0"/>
    <w:rsid w:val="00C742D1"/>
    <w:rsid w:val="00C86DA9"/>
    <w:rsid w:val="00CF4DC9"/>
    <w:rsid w:val="00E252F9"/>
    <w:rsid w:val="00ED7034"/>
    <w:rsid w:val="00F1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CF42"/>
  <w15:chartTrackingRefBased/>
  <w15:docId w15:val="{10E91D9F-18DE-4605-8984-18547219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D7034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034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ED703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D7034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ED7034"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ED7034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7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034"/>
    <w:rPr>
      <w:rFonts w:ascii="Arial" w:eastAsiaTheme="minorEastAsia" w:hAnsi="Arial" w:cs="Arial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E252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354EB-5075-418B-90EC-7396DE0DE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cherry.rose.damayo@outlook.com</cp:lastModifiedBy>
  <cp:revision>4</cp:revision>
  <dcterms:created xsi:type="dcterms:W3CDTF">2022-03-25T13:03:00Z</dcterms:created>
  <dcterms:modified xsi:type="dcterms:W3CDTF">2023-03-03T17:44:00Z</dcterms:modified>
  <cp:category/>
  <cp:contentStatus/>
</cp:coreProperties>
</file>