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B3BA311" w:rsidR="00B9147B" w:rsidRDefault="00D04E4D" w:rsidP="004B3FDD">
      <w:pPr>
        <w:pStyle w:val="Header"/>
        <w:tabs>
          <w:tab w:val="clear" w:pos="9026"/>
        </w:tabs>
        <w:jc w:val="center"/>
        <w:rPr>
          <w:b/>
        </w:rPr>
      </w:pPr>
      <w:r w:rsidRPr="00D04E4D">
        <w:rPr>
          <w:b/>
        </w:rPr>
        <w:t xml:space="preserve">Contract Service Providers </w:t>
      </w:r>
      <w:r w:rsidR="00C10B85">
        <w:rPr>
          <w:b/>
        </w:rPr>
        <w:t>Lesson</w:t>
      </w:r>
    </w:p>
    <w:p w14:paraId="39EBBA16" w14:textId="77777777" w:rsidR="00D04E4D" w:rsidRDefault="00D04E4D" w:rsidP="004B3FDD">
      <w:pPr>
        <w:pStyle w:val="Header"/>
        <w:tabs>
          <w:tab w:val="clear" w:pos="9026"/>
        </w:tabs>
        <w:jc w:val="center"/>
        <w:rPr>
          <w:b/>
        </w:rPr>
      </w:pPr>
    </w:p>
    <w:p w14:paraId="74D02A77" w14:textId="77777777" w:rsidR="00FB13A1" w:rsidRPr="00F13E01" w:rsidRDefault="00FB13A1" w:rsidP="004B3FDD">
      <w:pPr>
        <w:numPr>
          <w:ilvl w:val="0"/>
          <w:numId w:val="2"/>
        </w:numPr>
        <w:shd w:val="clear" w:color="auto" w:fill="FFFFFF"/>
        <w:jc w:val="both"/>
        <w:rPr>
          <w:rFonts w:eastAsia="Times New Roman"/>
          <w:color w:val="000000"/>
          <w:kern w:val="28"/>
          <w:sz w:val="20"/>
          <w:szCs w:val="20"/>
          <w:lang w:eastAsia="en-US"/>
        </w:rPr>
      </w:pPr>
      <w:r w:rsidRPr="00F13E01">
        <w:rPr>
          <w:sz w:val="20"/>
          <w:szCs w:val="20"/>
        </w:rPr>
        <w:t>Policy</w:t>
      </w:r>
    </w:p>
    <w:p w14:paraId="70FA0F56" w14:textId="77777777" w:rsidR="00FB13A1" w:rsidRPr="00F13E01" w:rsidRDefault="00FB13A1" w:rsidP="004B3FDD">
      <w:pPr>
        <w:numPr>
          <w:ilvl w:val="1"/>
          <w:numId w:val="2"/>
        </w:numPr>
        <w:shd w:val="clear" w:color="auto" w:fill="FFFFFF"/>
        <w:jc w:val="both"/>
        <w:rPr>
          <w:rFonts w:eastAsia="Times New Roman"/>
          <w:color w:val="000000"/>
          <w:kern w:val="28"/>
          <w:sz w:val="20"/>
          <w:szCs w:val="20"/>
          <w:lang w:eastAsia="en-US"/>
        </w:rPr>
      </w:pPr>
      <w:r w:rsidRPr="00F13E01">
        <w:rPr>
          <w:sz w:val="20"/>
          <w:szCs w:val="20"/>
        </w:rPr>
        <w:t>Duties within food production or processing may be conducted by individuals or organizations that are not employed by the establishment but are contracted to provide specialty services.</w:t>
      </w:r>
    </w:p>
    <w:p w14:paraId="442B5D0A" w14:textId="77777777" w:rsidR="00FB13A1" w:rsidRPr="00F13E01" w:rsidRDefault="00FB13A1" w:rsidP="004B3FDD">
      <w:pPr>
        <w:numPr>
          <w:ilvl w:val="1"/>
          <w:numId w:val="2"/>
        </w:numPr>
        <w:shd w:val="clear" w:color="auto" w:fill="FFFFFF"/>
        <w:jc w:val="both"/>
        <w:rPr>
          <w:rFonts w:eastAsia="Times New Roman"/>
          <w:color w:val="000000"/>
          <w:kern w:val="28"/>
          <w:sz w:val="20"/>
          <w:szCs w:val="20"/>
          <w:lang w:eastAsia="en-US"/>
        </w:rPr>
      </w:pPr>
      <w:r w:rsidRPr="00F13E01">
        <w:rPr>
          <w:sz w:val="20"/>
          <w:szCs w:val="20"/>
        </w:rPr>
        <w:t>The following contract service providers may provide services to the establishment:</w:t>
      </w:r>
    </w:p>
    <w:p w14:paraId="4E9D19C8"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Transportation</w:t>
      </w:r>
    </w:p>
    <w:p w14:paraId="7BF2DCA1"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Construction</w:t>
      </w:r>
    </w:p>
    <w:p w14:paraId="2F06F790"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Contract Labor Hire (Staffing Agencies)</w:t>
      </w:r>
    </w:p>
    <w:p w14:paraId="39541885"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Engineering</w:t>
      </w:r>
    </w:p>
    <w:p w14:paraId="6A3D6B8C"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Pest Control</w:t>
      </w:r>
    </w:p>
    <w:p w14:paraId="5153D3C4"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Sanitation</w:t>
      </w:r>
    </w:p>
    <w:p w14:paraId="17EFF45A"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Chemical Management</w:t>
      </w:r>
    </w:p>
    <w:p w14:paraId="6B7DD49E"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Trash Collection</w:t>
      </w:r>
    </w:p>
    <w:p w14:paraId="5552ACE1"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Refrigerated Storage</w:t>
      </w:r>
    </w:p>
    <w:p w14:paraId="5FBF1AC3" w14:textId="77777777" w:rsidR="00FB13A1" w:rsidRPr="001E574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Uniform Cleaning</w:t>
      </w:r>
    </w:p>
    <w:p w14:paraId="4172A1AD"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Pr>
          <w:sz w:val="20"/>
          <w:szCs w:val="20"/>
        </w:rPr>
        <w:t>Calibration</w:t>
      </w:r>
    </w:p>
    <w:p w14:paraId="65B146D5" w14:textId="77777777" w:rsidR="00FB13A1" w:rsidRPr="00F13E01" w:rsidRDefault="00FB13A1" w:rsidP="004B3FDD">
      <w:pPr>
        <w:shd w:val="clear" w:color="auto" w:fill="FFFFFF"/>
        <w:ind w:left="1224"/>
        <w:jc w:val="both"/>
        <w:rPr>
          <w:rFonts w:eastAsia="Times New Roman"/>
          <w:color w:val="000000"/>
          <w:kern w:val="28"/>
          <w:sz w:val="20"/>
          <w:szCs w:val="20"/>
          <w:lang w:eastAsia="en-US"/>
        </w:rPr>
      </w:pPr>
    </w:p>
    <w:p w14:paraId="5CF7432D" w14:textId="77777777" w:rsidR="00FB13A1" w:rsidRPr="00F13E01" w:rsidRDefault="00FB13A1" w:rsidP="004B3FDD">
      <w:pPr>
        <w:numPr>
          <w:ilvl w:val="0"/>
          <w:numId w:val="2"/>
        </w:numPr>
        <w:shd w:val="clear" w:color="auto" w:fill="FFFFFF"/>
        <w:jc w:val="both"/>
        <w:rPr>
          <w:rFonts w:eastAsia="Times New Roman"/>
          <w:color w:val="000000"/>
          <w:kern w:val="28"/>
          <w:sz w:val="20"/>
          <w:szCs w:val="20"/>
          <w:lang w:eastAsia="en-US"/>
        </w:rPr>
      </w:pPr>
      <w:r w:rsidRPr="00F13E01">
        <w:rPr>
          <w:sz w:val="20"/>
          <w:szCs w:val="20"/>
        </w:rPr>
        <w:t>Procedure</w:t>
      </w:r>
    </w:p>
    <w:p w14:paraId="14D90179"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F13E01">
        <w:rPr>
          <w:sz w:val="20"/>
          <w:szCs w:val="20"/>
        </w:rPr>
        <w:t xml:space="preserve">Specifications - Materials provided by the contract service provider must include specification sheets to </w:t>
      </w:r>
      <w:r w:rsidRPr="00E82C37">
        <w:rPr>
          <w:sz w:val="20"/>
          <w:szCs w:val="20"/>
        </w:rPr>
        <w:t>address food safety requirements.</w:t>
      </w:r>
    </w:p>
    <w:p w14:paraId="641A368D"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Contracts or Service Agreements</w:t>
      </w:r>
    </w:p>
    <w:p w14:paraId="5CABB6E2"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t>Exception: If contract or services agreements are not in place before providing services, contracted personnel shall be escorted throughout the establishment as part of the food safety and food defense program while providing said services.</w:t>
      </w:r>
    </w:p>
    <w:p w14:paraId="4293D903"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Qualification of Contracted Personnel – The contracted personnel's certification or training documentation shall be maintained along with the contract or service agreement.</w:t>
      </w:r>
    </w:p>
    <w:p w14:paraId="3CF92AEC"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Equipment and tools – All equipment and tools utilized by the contracted services provider must meet all certification requirements if necessary, and calibration requirements must be current during the performance of the contracted service.</w:t>
      </w:r>
    </w:p>
    <w:p w14:paraId="3DF0699D"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Permitted Chemicals – The establishment must approve all chemicals utilized by the contracted service provider.</w:t>
      </w:r>
    </w:p>
    <w:p w14:paraId="4B10899F"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t>Safety Data Sheets (SDS) / MSDS will be collected and maintained by the Quality Department and the affected applicable departments.</w:t>
      </w:r>
    </w:p>
    <w:p w14:paraId="547C6D94"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 xml:space="preserve">Training </w:t>
      </w:r>
    </w:p>
    <w:p w14:paraId="4484B848"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t xml:space="preserve">Contracted personnel shall receive or provide proof of training in the principles of food hygiene and food safety, including the importance of health and personal hygiene, as appropriate to the food, the facility, and individuals assigned duties – Reference:  21 CFR 117.4(b)(2), </w:t>
      </w:r>
    </w:p>
    <w:p w14:paraId="329E831D"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t>Contracted personnel may provide the following;</w:t>
      </w:r>
    </w:p>
    <w:p w14:paraId="0618CB07" w14:textId="77777777" w:rsidR="00FB13A1" w:rsidRPr="00E82C37" w:rsidRDefault="00FB13A1" w:rsidP="004B3FDD">
      <w:pPr>
        <w:numPr>
          <w:ilvl w:val="3"/>
          <w:numId w:val="2"/>
        </w:numPr>
        <w:shd w:val="clear" w:color="auto" w:fill="FFFFFF"/>
        <w:ind w:left="2250" w:hanging="810"/>
        <w:jc w:val="both"/>
        <w:rPr>
          <w:rFonts w:eastAsia="Times New Roman"/>
          <w:color w:val="000000"/>
          <w:kern w:val="28"/>
          <w:sz w:val="20"/>
          <w:szCs w:val="20"/>
          <w:lang w:eastAsia="en-US"/>
        </w:rPr>
      </w:pPr>
      <w:r w:rsidRPr="00E82C37">
        <w:rPr>
          <w:sz w:val="20"/>
          <w:szCs w:val="20"/>
        </w:rPr>
        <w:t>The contracted service provider does training;</w:t>
      </w:r>
    </w:p>
    <w:p w14:paraId="003176B5" w14:textId="77777777" w:rsidR="00FB13A1" w:rsidRPr="00E82C37" w:rsidRDefault="00FB13A1" w:rsidP="004B3FDD">
      <w:pPr>
        <w:numPr>
          <w:ilvl w:val="3"/>
          <w:numId w:val="2"/>
        </w:numPr>
        <w:shd w:val="clear" w:color="auto" w:fill="FFFFFF"/>
        <w:ind w:left="2250" w:hanging="810"/>
        <w:jc w:val="both"/>
        <w:rPr>
          <w:rFonts w:eastAsia="Times New Roman"/>
          <w:color w:val="000000"/>
          <w:kern w:val="28"/>
          <w:sz w:val="20"/>
          <w:szCs w:val="20"/>
          <w:lang w:eastAsia="en-US"/>
        </w:rPr>
      </w:pPr>
      <w:r w:rsidRPr="00E82C37">
        <w:rPr>
          <w:sz w:val="20"/>
          <w:szCs w:val="20"/>
        </w:rPr>
        <w:t xml:space="preserve">Training completed by the establishment; or </w:t>
      </w:r>
    </w:p>
    <w:p w14:paraId="04A3A2D9" w14:textId="77777777" w:rsidR="00FB13A1" w:rsidRPr="00E82C37" w:rsidRDefault="00FB13A1" w:rsidP="004B3FDD">
      <w:pPr>
        <w:numPr>
          <w:ilvl w:val="3"/>
          <w:numId w:val="2"/>
        </w:numPr>
        <w:shd w:val="clear" w:color="auto" w:fill="FFFFFF"/>
        <w:ind w:left="2250" w:hanging="810"/>
        <w:jc w:val="both"/>
        <w:rPr>
          <w:rFonts w:eastAsia="Times New Roman"/>
          <w:color w:val="000000"/>
          <w:kern w:val="28"/>
          <w:sz w:val="20"/>
          <w:szCs w:val="20"/>
          <w:lang w:eastAsia="en-US"/>
        </w:rPr>
      </w:pPr>
      <w:r w:rsidRPr="00E82C37">
        <w:rPr>
          <w:sz w:val="20"/>
          <w:szCs w:val="20"/>
        </w:rPr>
        <w:t>Certification as a demonstration of Training.</w:t>
      </w:r>
    </w:p>
    <w:p w14:paraId="14AB0EF1"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Reviews and Approvals</w:t>
      </w:r>
    </w:p>
    <w:p w14:paraId="0168E691"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t>Contracted services shall be reviewed and approved</w:t>
      </w:r>
      <w:r w:rsidRPr="00F13E01">
        <w:rPr>
          <w:sz w:val="20"/>
          <w:szCs w:val="20"/>
        </w:rPr>
        <w:t xml:space="preserve"> by;</w:t>
      </w:r>
    </w:p>
    <w:p w14:paraId="30620003" w14:textId="77777777" w:rsidR="00FB13A1" w:rsidRPr="00F13E01" w:rsidRDefault="00FB13A1" w:rsidP="004B3FDD">
      <w:pPr>
        <w:numPr>
          <w:ilvl w:val="3"/>
          <w:numId w:val="2"/>
        </w:numPr>
        <w:shd w:val="clear" w:color="auto" w:fill="FFFFFF"/>
        <w:ind w:left="2250" w:hanging="810"/>
        <w:jc w:val="both"/>
        <w:rPr>
          <w:rFonts w:eastAsia="Times New Roman"/>
          <w:color w:val="000000"/>
          <w:kern w:val="28"/>
          <w:sz w:val="20"/>
          <w:szCs w:val="20"/>
          <w:lang w:eastAsia="en-US"/>
        </w:rPr>
      </w:pPr>
      <w:r w:rsidRPr="00F13E01">
        <w:rPr>
          <w:sz w:val="20"/>
          <w:szCs w:val="20"/>
        </w:rPr>
        <w:t>Management</w:t>
      </w:r>
    </w:p>
    <w:p w14:paraId="3AA73F2E" w14:textId="77777777" w:rsidR="00FB13A1" w:rsidRPr="00F13E01" w:rsidRDefault="00FB13A1" w:rsidP="004B3FDD">
      <w:pPr>
        <w:numPr>
          <w:ilvl w:val="3"/>
          <w:numId w:val="2"/>
        </w:numPr>
        <w:shd w:val="clear" w:color="auto" w:fill="FFFFFF"/>
        <w:ind w:left="2250" w:hanging="810"/>
        <w:jc w:val="both"/>
        <w:rPr>
          <w:rFonts w:eastAsia="Times New Roman"/>
          <w:color w:val="000000"/>
          <w:kern w:val="28"/>
          <w:sz w:val="20"/>
          <w:szCs w:val="20"/>
          <w:lang w:eastAsia="en-US"/>
        </w:rPr>
      </w:pPr>
      <w:r w:rsidRPr="00F13E01">
        <w:rPr>
          <w:sz w:val="20"/>
          <w:szCs w:val="20"/>
        </w:rPr>
        <w:t>Quality Supervisor</w:t>
      </w:r>
    </w:p>
    <w:p w14:paraId="3D2FAB5E" w14:textId="77777777" w:rsidR="00FB13A1" w:rsidRPr="00F13E01" w:rsidRDefault="00FB13A1" w:rsidP="004B3FDD">
      <w:pPr>
        <w:numPr>
          <w:ilvl w:val="1"/>
          <w:numId w:val="2"/>
        </w:numPr>
        <w:shd w:val="clear" w:color="auto" w:fill="FFFFFF"/>
        <w:jc w:val="both"/>
        <w:rPr>
          <w:rFonts w:eastAsia="Times New Roman"/>
          <w:color w:val="000000"/>
          <w:kern w:val="28"/>
          <w:sz w:val="20"/>
          <w:szCs w:val="20"/>
          <w:lang w:eastAsia="en-US"/>
        </w:rPr>
      </w:pPr>
      <w:r w:rsidRPr="00F13E01">
        <w:rPr>
          <w:sz w:val="20"/>
          <w:szCs w:val="20"/>
        </w:rPr>
        <w:t>Program Review</w:t>
      </w:r>
    </w:p>
    <w:p w14:paraId="68CDFEF3"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sz w:val="20"/>
          <w:szCs w:val="20"/>
        </w:rPr>
        <w:t xml:space="preserve">This program must be reviewed annually or </w:t>
      </w:r>
      <w:r w:rsidRPr="00E82C37">
        <w:rPr>
          <w:sz w:val="20"/>
          <w:szCs w:val="20"/>
        </w:rPr>
        <w:t>when program changes occur.</w:t>
      </w:r>
    </w:p>
    <w:p w14:paraId="41BAAD42"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Record Keeping &amp; Monitoring</w:t>
      </w:r>
    </w:p>
    <w:p w14:paraId="319595EB"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sz w:val="20"/>
          <w:szCs w:val="20"/>
        </w:rPr>
        <w:lastRenderedPageBreak/>
        <w:t xml:space="preserve">Records will be monitored by the Quality Department and kept organized for an appropriate period of 2 years or such a time as currently described by the company documentation program. </w:t>
      </w:r>
    </w:p>
    <w:p w14:paraId="52A52326" w14:textId="77777777" w:rsidR="00FB13A1" w:rsidRPr="00E82C37" w:rsidRDefault="00FB13A1" w:rsidP="004B3FDD">
      <w:pPr>
        <w:shd w:val="clear" w:color="auto" w:fill="FFFFFF"/>
        <w:jc w:val="both"/>
        <w:rPr>
          <w:sz w:val="20"/>
          <w:szCs w:val="20"/>
        </w:rPr>
      </w:pPr>
    </w:p>
    <w:p w14:paraId="24424D49" w14:textId="77777777" w:rsidR="00FB13A1" w:rsidRPr="00E82C37" w:rsidRDefault="00FB13A1" w:rsidP="004B3FDD">
      <w:pPr>
        <w:numPr>
          <w:ilvl w:val="0"/>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Responsibility</w:t>
      </w:r>
    </w:p>
    <w:p w14:paraId="1E9BB340"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Quality department</w:t>
      </w:r>
    </w:p>
    <w:p w14:paraId="56386DE6" w14:textId="77777777" w:rsidR="00FB13A1" w:rsidRPr="00E82C37"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E82C37">
        <w:rPr>
          <w:rFonts w:eastAsia="Times New Roman"/>
          <w:color w:val="000000"/>
          <w:kern w:val="28"/>
          <w:sz w:val="20"/>
          <w:szCs w:val="20"/>
          <w:lang w:eastAsia="en-US"/>
        </w:rPr>
        <w:t>Shall provide the contract service specifications.</w:t>
      </w:r>
    </w:p>
    <w:p w14:paraId="4DDCED9D"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rFonts w:eastAsia="Times New Roman"/>
          <w:color w:val="000000"/>
          <w:kern w:val="28"/>
          <w:sz w:val="20"/>
          <w:szCs w:val="20"/>
          <w:lang w:eastAsia="en-US"/>
        </w:rPr>
        <w:t>Shall draft the contract or service agreement to be signed by both the company and the contract service provider.</w:t>
      </w:r>
    </w:p>
    <w:p w14:paraId="2F9490CE"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rFonts w:eastAsia="Times New Roman"/>
          <w:color w:val="000000"/>
          <w:kern w:val="28"/>
          <w:sz w:val="20"/>
          <w:szCs w:val="20"/>
          <w:lang w:eastAsia="en-US"/>
        </w:rPr>
        <w:t>Shall inspect the qualification certification of the contracted personnel.</w:t>
      </w:r>
    </w:p>
    <w:p w14:paraId="7183F078"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rFonts w:eastAsia="Times New Roman"/>
          <w:color w:val="000000"/>
          <w:kern w:val="28"/>
          <w:sz w:val="20"/>
          <w:szCs w:val="20"/>
          <w:lang w:eastAsia="en-US"/>
        </w:rPr>
        <w:t>Shall inspect the certification and specification documents of all equipment and chemicals used by the contracted personnel.</w:t>
      </w:r>
    </w:p>
    <w:p w14:paraId="6DAD304A" w14:textId="77777777" w:rsidR="00FB13A1" w:rsidRPr="00F13E01" w:rsidRDefault="00FB13A1" w:rsidP="004B3FDD">
      <w:pPr>
        <w:numPr>
          <w:ilvl w:val="2"/>
          <w:numId w:val="2"/>
        </w:numPr>
        <w:shd w:val="clear" w:color="auto" w:fill="FFFFFF"/>
        <w:ind w:left="1440" w:hanging="630"/>
        <w:jc w:val="both"/>
        <w:rPr>
          <w:rFonts w:eastAsia="Times New Roman"/>
          <w:color w:val="000000"/>
          <w:kern w:val="28"/>
          <w:sz w:val="20"/>
          <w:szCs w:val="20"/>
          <w:lang w:eastAsia="en-US"/>
        </w:rPr>
      </w:pPr>
      <w:r w:rsidRPr="00F13E01">
        <w:rPr>
          <w:rFonts w:eastAsia="Times New Roman"/>
          <w:color w:val="000000"/>
          <w:kern w:val="28"/>
          <w:sz w:val="20"/>
          <w:szCs w:val="20"/>
          <w:lang w:eastAsia="en-US"/>
        </w:rPr>
        <w:t>Shall review and approve contracted services</w:t>
      </w:r>
    </w:p>
    <w:p w14:paraId="28227B19" w14:textId="77777777" w:rsidR="00FB13A1" w:rsidRPr="00E82C37" w:rsidRDefault="00FB13A1" w:rsidP="004B3FDD">
      <w:pPr>
        <w:pStyle w:val="ListParagraph"/>
        <w:numPr>
          <w:ilvl w:val="1"/>
          <w:numId w:val="2"/>
        </w:numPr>
        <w:shd w:val="clear" w:color="auto" w:fill="FFFFFF"/>
        <w:ind w:leftChars="0"/>
        <w:jc w:val="both"/>
        <w:rPr>
          <w:rFonts w:eastAsia="Times New Roman"/>
          <w:color w:val="000000"/>
          <w:kern w:val="28"/>
          <w:sz w:val="20"/>
          <w:szCs w:val="20"/>
          <w:lang w:eastAsia="en-US"/>
        </w:rPr>
      </w:pPr>
      <w:r w:rsidRPr="00E82C37">
        <w:rPr>
          <w:rFonts w:eastAsia="Times New Roman"/>
          <w:color w:val="000000"/>
          <w:kern w:val="28"/>
          <w:sz w:val="20"/>
          <w:szCs w:val="20"/>
          <w:lang w:eastAsia="en-US"/>
        </w:rPr>
        <w:t>Management</w:t>
      </w:r>
    </w:p>
    <w:p w14:paraId="4DD93D6E" w14:textId="77777777" w:rsidR="00FB13A1" w:rsidRPr="00E82C37" w:rsidRDefault="00FB13A1" w:rsidP="004B3FDD">
      <w:pPr>
        <w:pStyle w:val="ListParagraph"/>
        <w:numPr>
          <w:ilvl w:val="2"/>
          <w:numId w:val="2"/>
        </w:numPr>
        <w:shd w:val="clear" w:color="auto" w:fill="FFFFFF"/>
        <w:ind w:leftChars="0" w:left="1440" w:hanging="630"/>
        <w:jc w:val="both"/>
        <w:rPr>
          <w:rFonts w:eastAsia="Times New Roman"/>
          <w:color w:val="000000"/>
          <w:kern w:val="28"/>
          <w:sz w:val="20"/>
          <w:szCs w:val="20"/>
          <w:lang w:eastAsia="en-US"/>
        </w:rPr>
      </w:pPr>
      <w:r w:rsidRPr="00E82C37">
        <w:rPr>
          <w:rFonts w:eastAsia="Times New Roman"/>
          <w:color w:val="000000"/>
          <w:kern w:val="28"/>
          <w:sz w:val="20"/>
          <w:szCs w:val="20"/>
          <w:lang w:eastAsia="en-US"/>
        </w:rPr>
        <w:t>Together with the Quality Supervisor, shall review and approve contracted services.</w:t>
      </w:r>
    </w:p>
    <w:p w14:paraId="22168C84" w14:textId="77777777" w:rsidR="00FB13A1" w:rsidRPr="00E82C37" w:rsidRDefault="00FB13A1" w:rsidP="004B3FDD">
      <w:pPr>
        <w:shd w:val="clear" w:color="auto" w:fill="FFFFFF"/>
        <w:ind w:left="792"/>
        <w:jc w:val="both"/>
        <w:rPr>
          <w:rFonts w:eastAsia="Times New Roman"/>
          <w:color w:val="000000"/>
          <w:kern w:val="28"/>
          <w:sz w:val="20"/>
          <w:szCs w:val="20"/>
          <w:lang w:eastAsia="en-US"/>
        </w:rPr>
      </w:pPr>
    </w:p>
    <w:p w14:paraId="5619587A" w14:textId="77777777" w:rsidR="00FB13A1" w:rsidRPr="00E82C37" w:rsidRDefault="00FB13A1" w:rsidP="004B3FDD">
      <w:pPr>
        <w:numPr>
          <w:ilvl w:val="0"/>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Corrective Action</w:t>
      </w:r>
    </w:p>
    <w:p w14:paraId="256426D3"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If contract or services agreements are not in place before providing services, contracted personnel shall be escorted throughout the establishment as part of the food safety and food defense program while providing said services.</w:t>
      </w:r>
    </w:p>
    <w:p w14:paraId="0E3232B7"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sz w:val="20"/>
          <w:szCs w:val="20"/>
        </w:rPr>
        <w:t xml:space="preserve">If service personnel </w:t>
      </w:r>
      <w:proofErr w:type="gramStart"/>
      <w:r w:rsidRPr="00E82C37">
        <w:rPr>
          <w:sz w:val="20"/>
          <w:szCs w:val="20"/>
        </w:rPr>
        <w:t>has</w:t>
      </w:r>
      <w:proofErr w:type="gramEnd"/>
      <w:r w:rsidRPr="00E82C37">
        <w:rPr>
          <w:sz w:val="20"/>
          <w:szCs w:val="20"/>
        </w:rPr>
        <w:t xml:space="preserve"> provided poor services, the quality department shall inform the contract service provider to reiterate the necessity of a training program</w:t>
      </w:r>
    </w:p>
    <w:p w14:paraId="36D04397" w14:textId="77777777" w:rsidR="00FB13A1" w:rsidRPr="00E82C37" w:rsidRDefault="00FB13A1" w:rsidP="004B3FDD">
      <w:pPr>
        <w:shd w:val="clear" w:color="auto" w:fill="FFFFFF"/>
        <w:ind w:left="360"/>
        <w:jc w:val="both"/>
        <w:rPr>
          <w:rFonts w:eastAsia="Times New Roman"/>
          <w:color w:val="000000"/>
          <w:kern w:val="28"/>
          <w:sz w:val="20"/>
          <w:szCs w:val="20"/>
          <w:lang w:eastAsia="en-US"/>
        </w:rPr>
      </w:pPr>
    </w:p>
    <w:p w14:paraId="6EBDB8AA" w14:textId="77777777" w:rsidR="00FB13A1" w:rsidRPr="00E82C37" w:rsidRDefault="00FB13A1" w:rsidP="004B3FDD">
      <w:pPr>
        <w:numPr>
          <w:ilvl w:val="0"/>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Review – Quality</w:t>
      </w:r>
    </w:p>
    <w:p w14:paraId="7F625687" w14:textId="77777777" w:rsidR="00FB13A1" w:rsidRPr="00E82C37" w:rsidRDefault="00FB13A1" w:rsidP="004B3FDD">
      <w:pPr>
        <w:numPr>
          <w:ilvl w:val="1"/>
          <w:numId w:val="2"/>
        </w:numPr>
        <w:shd w:val="clear" w:color="auto" w:fill="FFFFFF"/>
        <w:ind w:left="810" w:hanging="450"/>
        <w:jc w:val="both"/>
        <w:rPr>
          <w:rFonts w:eastAsia="Times New Roman"/>
          <w:color w:val="000000"/>
          <w:kern w:val="28"/>
          <w:sz w:val="20"/>
          <w:szCs w:val="20"/>
          <w:lang w:eastAsia="en-US"/>
        </w:rPr>
      </w:pPr>
      <w:r w:rsidRPr="00E82C37">
        <w:rPr>
          <w:rFonts w:eastAsia="Times New Roman"/>
          <w:color w:val="000000"/>
          <w:kern w:val="28"/>
          <w:sz w:val="20"/>
          <w:szCs w:val="20"/>
          <w:lang w:eastAsia="en-US"/>
        </w:rPr>
        <w:t xml:space="preserve">Review of a selected sample of contract service specifications to confirm compliance with the SQF Code requirements, including personnel hygiene and welfare; </w:t>
      </w:r>
    </w:p>
    <w:p w14:paraId="7A9E7426"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 xml:space="preserve">Qualifications and credentials of contract staff; </w:t>
      </w:r>
    </w:p>
    <w:p w14:paraId="2BDAC06E" w14:textId="77777777" w:rsidR="00FB13A1" w:rsidRPr="00E82C37" w:rsidRDefault="00FB13A1" w:rsidP="004B3FDD">
      <w:pPr>
        <w:numPr>
          <w:ilvl w:val="1"/>
          <w:numId w:val="2"/>
        </w:numPr>
        <w:shd w:val="clear" w:color="auto" w:fill="FFFFFF"/>
        <w:jc w:val="both"/>
        <w:rPr>
          <w:rFonts w:eastAsia="Times New Roman"/>
          <w:color w:val="000000"/>
          <w:kern w:val="28"/>
          <w:sz w:val="20"/>
          <w:szCs w:val="20"/>
          <w:lang w:eastAsia="en-US"/>
        </w:rPr>
      </w:pPr>
      <w:r w:rsidRPr="00E82C37">
        <w:rPr>
          <w:rFonts w:eastAsia="Times New Roman"/>
          <w:color w:val="000000"/>
          <w:kern w:val="28"/>
          <w:sz w:val="20"/>
          <w:szCs w:val="20"/>
          <w:lang w:eastAsia="en-US"/>
        </w:rPr>
        <w:t>Knowledge of contract service and Code requirements by contract personnel.</w:t>
      </w:r>
    </w:p>
    <w:p w14:paraId="497A1337" w14:textId="77777777" w:rsidR="00FB13A1" w:rsidRDefault="00FB13A1" w:rsidP="004B3FDD">
      <w:pPr>
        <w:contextualSpacing/>
        <w:jc w:val="both"/>
        <w:rPr>
          <w:sz w:val="20"/>
          <w:szCs w:val="20"/>
        </w:rPr>
      </w:pPr>
    </w:p>
    <w:p w14:paraId="40802C49" w14:textId="77EA9F56" w:rsidR="006449D6" w:rsidRPr="004B3FDD" w:rsidRDefault="007A5B3F" w:rsidP="004B3FDD">
      <w:pPr>
        <w:pStyle w:val="ListParagraph"/>
        <w:numPr>
          <w:ilvl w:val="0"/>
          <w:numId w:val="2"/>
        </w:numPr>
        <w:ind w:leftChars="0"/>
        <w:contextualSpacing/>
        <w:jc w:val="both"/>
        <w:rPr>
          <w:sz w:val="20"/>
          <w:szCs w:val="20"/>
        </w:rPr>
      </w:pPr>
      <w:r w:rsidRPr="00FB13A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9933184" w:rsidR="007A5B3F" w:rsidRPr="00B162D6" w:rsidRDefault="00AB0C4C" w:rsidP="004B3FDD">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w:t>
            </w:r>
            <w:r w:rsidR="00BF715C">
              <w:rPr>
                <w:sz w:val="20"/>
                <w:szCs w:val="20"/>
              </w:rPr>
              <w:t>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4B3FDD">
            <w:pPr>
              <w:widowControl w:val="0"/>
              <w:pBdr>
                <w:top w:val="nil"/>
                <w:left w:val="nil"/>
                <w:bottom w:val="nil"/>
                <w:right w:val="nil"/>
                <w:between w:val="nil"/>
              </w:pBdr>
              <w:jc w:val="center"/>
              <w:rPr>
                <w:sz w:val="20"/>
                <w:szCs w:val="20"/>
              </w:rPr>
            </w:pPr>
            <w:r w:rsidRPr="00B162D6">
              <w:rPr>
                <w:sz w:val="20"/>
                <w:szCs w:val="20"/>
              </w:rPr>
              <w:t>PCQI / Compliance</w:t>
            </w:r>
          </w:p>
        </w:tc>
      </w:tr>
    </w:tbl>
    <w:p w14:paraId="6AB9D030" w14:textId="77777777" w:rsidR="00FB13A1" w:rsidRDefault="00FB13A1" w:rsidP="004B3FDD">
      <w:pPr>
        <w:spacing w:after="12"/>
        <w:jc w:val="both"/>
        <w:rPr>
          <w:b/>
          <w:sz w:val="16"/>
        </w:rPr>
      </w:pPr>
    </w:p>
    <w:p w14:paraId="0ECBF08E" w14:textId="31F3A2D0" w:rsidR="004D308C" w:rsidRDefault="004D308C" w:rsidP="004B3FDD">
      <w:pPr>
        <w:spacing w:after="12"/>
        <w:jc w:val="both"/>
        <w:rPr>
          <w:sz w:val="20"/>
          <w:szCs w:val="20"/>
        </w:rPr>
      </w:pPr>
      <w:r>
        <w:rPr>
          <w:b/>
          <w:sz w:val="16"/>
        </w:rPr>
        <w:t xml:space="preserve">Requirements: </w:t>
      </w:r>
    </w:p>
    <w:p w14:paraId="40D82BE3" w14:textId="77777777" w:rsidR="004D308C" w:rsidRDefault="004D308C" w:rsidP="004B3F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B3F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A545C88" w14:textId="4A35B0E0" w:rsidR="008B1552" w:rsidRDefault="004D308C" w:rsidP="004B3FDD">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151E2B27" w14:textId="77777777" w:rsidR="00FB13A1" w:rsidRPr="00D04E4D" w:rsidRDefault="00FB13A1" w:rsidP="004B3FDD">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7318BDAB" w14:textId="6D1BDADD" w:rsidR="00C61217" w:rsidRPr="007A5B3F" w:rsidRDefault="00C61217" w:rsidP="004B3FDD"/>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F5F45" w14:textId="77777777" w:rsidR="00530134" w:rsidRDefault="00530134">
      <w:pPr>
        <w:spacing w:line="240" w:lineRule="auto"/>
      </w:pPr>
      <w:r>
        <w:separator/>
      </w:r>
    </w:p>
  </w:endnote>
  <w:endnote w:type="continuationSeparator" w:id="0">
    <w:p w14:paraId="3D0424B7" w14:textId="77777777" w:rsidR="00530134" w:rsidRDefault="005301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598E2544"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w:t>
          </w:r>
          <w:r w:rsidR="00973BB8">
            <w:rPr>
              <w:rFonts w:eastAsia="Calibri"/>
              <w:sz w:val="18"/>
              <w:szCs w:val="18"/>
            </w:rPr>
            <w:t>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9425CF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w:t>
          </w:r>
          <w:r w:rsidR="00C10B85">
            <w:rPr>
              <w:rFonts w:eastAsia="Calibri"/>
              <w:sz w:val="18"/>
              <w:szCs w:val="18"/>
            </w:rPr>
            <w:t>2</w:t>
          </w:r>
          <w:r w:rsidR="008410D5">
            <w:rPr>
              <w:rFonts w:eastAsia="Calibri"/>
              <w:sz w:val="18"/>
              <w:szCs w:val="18"/>
            </w:rPr>
            <w:t>.</w:t>
          </w:r>
          <w:r w:rsidRPr="0008568B">
            <w:rPr>
              <w:rFonts w:eastAsia="Calibri"/>
              <w:sz w:val="18"/>
              <w:szCs w:val="18"/>
            </w:rPr>
            <w:t>P</w:t>
          </w:r>
          <w:r w:rsidR="00774D2B">
            <w:rPr>
              <w:rFonts w:eastAsia="Calibri"/>
              <w:sz w:val="18"/>
              <w:szCs w:val="18"/>
            </w:rPr>
            <w:t>2</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0AE70" w14:textId="77777777" w:rsidR="00530134" w:rsidRDefault="00530134">
      <w:pPr>
        <w:spacing w:line="240" w:lineRule="auto"/>
      </w:pPr>
      <w:r>
        <w:separator/>
      </w:r>
    </w:p>
  </w:footnote>
  <w:footnote w:type="continuationSeparator" w:id="0">
    <w:p w14:paraId="25B60C9E" w14:textId="77777777" w:rsidR="00530134" w:rsidRDefault="005301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9"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310641427">
    <w:abstractNumId w:val="0"/>
  </w:num>
  <w:num w:numId="2" w16cid:durableId="1275751625">
    <w:abstractNumId w:val="5"/>
  </w:num>
  <w:num w:numId="3" w16cid:durableId="1999189134">
    <w:abstractNumId w:val="3"/>
  </w:num>
  <w:num w:numId="4" w16cid:durableId="958801621">
    <w:abstractNumId w:val="1"/>
  </w:num>
  <w:num w:numId="5" w16cid:durableId="1033073318">
    <w:abstractNumId w:val="12"/>
  </w:num>
  <w:num w:numId="6" w16cid:durableId="1370257158">
    <w:abstractNumId w:val="10"/>
  </w:num>
  <w:num w:numId="7" w16cid:durableId="908077621">
    <w:abstractNumId w:val="14"/>
  </w:num>
  <w:num w:numId="8" w16cid:durableId="56705754">
    <w:abstractNumId w:val="5"/>
  </w:num>
  <w:num w:numId="9" w16cid:durableId="1356810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431391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0727107">
    <w:abstractNumId w:val="7"/>
  </w:num>
  <w:num w:numId="12" w16cid:durableId="602762253">
    <w:abstractNumId w:val="8"/>
  </w:num>
  <w:num w:numId="13" w16cid:durableId="760175391">
    <w:abstractNumId w:val="11"/>
  </w:num>
  <w:num w:numId="14" w16cid:durableId="1331180754">
    <w:abstractNumId w:val="6"/>
  </w:num>
  <w:num w:numId="15" w16cid:durableId="2040819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6678583">
    <w:abstractNumId w:val="9"/>
  </w:num>
  <w:num w:numId="17" w16cid:durableId="873467632">
    <w:abstractNumId w:val="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51A07"/>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1B1"/>
    <w:rsid w:val="00445ABD"/>
    <w:rsid w:val="004461DE"/>
    <w:rsid w:val="004478D4"/>
    <w:rsid w:val="00451CE8"/>
    <w:rsid w:val="00453DFD"/>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3FDD"/>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3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7762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0E29"/>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4D2B"/>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D7B1A"/>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3BB8"/>
    <w:rsid w:val="00974216"/>
    <w:rsid w:val="00977C4B"/>
    <w:rsid w:val="0098003F"/>
    <w:rsid w:val="009807B9"/>
    <w:rsid w:val="00981232"/>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3B49"/>
    <w:rsid w:val="00A9131A"/>
    <w:rsid w:val="00A91778"/>
    <w:rsid w:val="00A95487"/>
    <w:rsid w:val="00A971D2"/>
    <w:rsid w:val="00AA01F7"/>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1413A"/>
    <w:rsid w:val="00B241A4"/>
    <w:rsid w:val="00B27F52"/>
    <w:rsid w:val="00B35D18"/>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96624"/>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4E4D"/>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7CA"/>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3F00"/>
    <w:rsid w:val="00EF6B41"/>
    <w:rsid w:val="00EF7A58"/>
    <w:rsid w:val="00F03735"/>
    <w:rsid w:val="00F041B2"/>
    <w:rsid w:val="00F049BB"/>
    <w:rsid w:val="00F0594D"/>
    <w:rsid w:val="00F10EDC"/>
    <w:rsid w:val="00F11D27"/>
    <w:rsid w:val="00F12B96"/>
    <w:rsid w:val="00F174AB"/>
    <w:rsid w:val="00F25CBE"/>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13A1"/>
    <w:rsid w:val="00FB17A2"/>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A83B4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035201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2023-02-02T15:17:00Z</dcterms:created>
  <dcterms:modified xsi:type="dcterms:W3CDTF">2023-02-02T15:17:00Z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f7a31fb8bcc9990c00f0cfcea65e87a90356c3839a46eeddd35a9b24e971b1ff</vt:lpwstr>
  </property>
</Properties>
</file>