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3B41F" w14:textId="52F97516" w:rsidR="00DF705D" w:rsidRPr="0034119A" w:rsidRDefault="00806493" w:rsidP="004776DD">
      <w:pPr>
        <w:spacing w:after="0" w:line="276" w:lineRule="auto"/>
        <w:jc w:val="center"/>
        <w:rPr>
          <w:rFonts w:ascii="Arial" w:hAnsi="Arial" w:cs="Arial"/>
          <w:b/>
        </w:rPr>
      </w:pPr>
      <w:r>
        <w:rPr>
          <w:rFonts w:ascii="Arial" w:hAnsi="Arial" w:cs="Arial"/>
          <w:b/>
        </w:rPr>
        <w:t xml:space="preserve">Quality </w:t>
      </w:r>
      <w:r w:rsidRPr="0034119A">
        <w:rPr>
          <w:rFonts w:ascii="Arial" w:hAnsi="Arial" w:cs="Arial"/>
          <w:b/>
        </w:rPr>
        <w:t>Manual</w:t>
      </w:r>
      <w:r w:rsidR="00F63E6A" w:rsidRPr="0034119A">
        <w:rPr>
          <w:rFonts w:ascii="Arial" w:hAnsi="Arial" w:cs="Arial"/>
          <w:b/>
        </w:rPr>
        <w:t xml:space="preserve"> </w:t>
      </w:r>
      <w:r w:rsidR="00B704EE" w:rsidRPr="0034119A">
        <w:rPr>
          <w:rFonts w:ascii="Arial" w:hAnsi="Arial" w:cs="Arial"/>
          <w:b/>
        </w:rPr>
        <w:t>Training Material and Comprehensive Quiz</w:t>
      </w:r>
    </w:p>
    <w:p w14:paraId="72C57CB7" w14:textId="77777777" w:rsidR="00806493" w:rsidRPr="0034119A" w:rsidRDefault="00806493" w:rsidP="004776DD">
      <w:pPr>
        <w:spacing w:after="0" w:line="276" w:lineRule="auto"/>
        <w:jc w:val="center"/>
        <w:rPr>
          <w:rFonts w:ascii="Arial" w:hAnsi="Arial" w:cs="Arial"/>
          <w:b/>
        </w:rPr>
      </w:pPr>
    </w:p>
    <w:p w14:paraId="34E1B80E" w14:textId="77777777" w:rsidR="00C812A0" w:rsidRPr="0034119A" w:rsidRDefault="00C812A0">
      <w:pPr>
        <w:numPr>
          <w:ilvl w:val="0"/>
          <w:numId w:val="2"/>
        </w:numPr>
        <w:spacing w:after="0" w:line="276" w:lineRule="auto"/>
        <w:contextualSpacing/>
        <w:jc w:val="both"/>
        <w:rPr>
          <w:rFonts w:ascii="Arial" w:hAnsi="Arial" w:cs="Arial"/>
          <w:sz w:val="20"/>
          <w:szCs w:val="20"/>
        </w:rPr>
      </w:pPr>
      <w:r w:rsidRPr="0034119A">
        <w:rPr>
          <w:rFonts w:ascii="Arial" w:hAnsi="Arial" w:cs="Arial"/>
          <w:sz w:val="20"/>
          <w:szCs w:val="20"/>
        </w:rPr>
        <w:t xml:space="preserve">Policy </w:t>
      </w:r>
    </w:p>
    <w:p w14:paraId="525EB858"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eastAsia="Times New Roman" w:hAnsi="Arial" w:cs="Arial"/>
          <w:color w:val="000000"/>
          <w:kern w:val="28"/>
          <w:sz w:val="20"/>
          <w:szCs w:val="20"/>
        </w:rPr>
        <w:t xml:space="preserve">The methods and procedures used by the site are maintained in electronic and/or hard copy documentation to meet the requirements of the SQF Food Safety Code: Food Manufacturing Edition 9. It is made available to relevant staff. </w:t>
      </w:r>
    </w:p>
    <w:p w14:paraId="16D2D7D8"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Romero’s Food Products, Inc. acknowledged its responsibility as a food manufacturer to adhere to all applicable regulatory and industry standards. This manual specifies the policies and procedures that comprise the Company’s Quality System and Food Safety Management System within the applicable requirements stated in Title 21 CFR and FSMA standards.</w:t>
      </w:r>
    </w:p>
    <w:p w14:paraId="31AF4513"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The certification scope applies to all operations and to all receipts through distribution in compliance with SQF Food Safety Code for Manufacturing Edition 9.</w:t>
      </w:r>
    </w:p>
    <w:p w14:paraId="2BF9A7F2" w14:textId="77777777" w:rsidR="00C812A0" w:rsidRPr="0034119A" w:rsidRDefault="00C812A0" w:rsidP="00C812A0">
      <w:pPr>
        <w:spacing w:after="0" w:line="276" w:lineRule="auto"/>
        <w:ind w:left="1080"/>
        <w:contextualSpacing/>
        <w:jc w:val="both"/>
        <w:rPr>
          <w:rFonts w:ascii="Arial" w:hAnsi="Arial" w:cs="Arial"/>
          <w:sz w:val="20"/>
          <w:szCs w:val="20"/>
        </w:rPr>
      </w:pPr>
    </w:p>
    <w:p w14:paraId="23ACB1AD" w14:textId="77777777" w:rsidR="00C812A0" w:rsidRPr="0034119A" w:rsidRDefault="00C812A0">
      <w:pPr>
        <w:numPr>
          <w:ilvl w:val="0"/>
          <w:numId w:val="2"/>
        </w:numPr>
        <w:spacing w:after="0" w:line="276" w:lineRule="auto"/>
        <w:contextualSpacing/>
        <w:jc w:val="both"/>
        <w:rPr>
          <w:rFonts w:ascii="Arial" w:hAnsi="Arial" w:cs="Arial"/>
          <w:sz w:val="20"/>
          <w:szCs w:val="20"/>
        </w:rPr>
      </w:pPr>
      <w:r w:rsidRPr="0034119A">
        <w:rPr>
          <w:rFonts w:ascii="Arial" w:hAnsi="Arial" w:cs="Arial"/>
          <w:sz w:val="20"/>
          <w:szCs w:val="20"/>
        </w:rPr>
        <w:t xml:space="preserve">Procedure </w:t>
      </w:r>
    </w:p>
    <w:p w14:paraId="33290D9E"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Introduction</w:t>
      </w:r>
    </w:p>
    <w:p w14:paraId="48FC4316" w14:textId="77777777" w:rsidR="00C812A0" w:rsidRPr="0034119A" w:rsidRDefault="00C812A0">
      <w:pPr>
        <w:pStyle w:val="ListParagraph"/>
        <w:numPr>
          <w:ilvl w:val="2"/>
          <w:numId w:val="2"/>
        </w:numPr>
        <w:shd w:val="clear" w:color="auto" w:fill="FFFFFF"/>
        <w:spacing w:after="0" w:line="276" w:lineRule="auto"/>
        <w:ind w:left="2340"/>
        <w:contextualSpacing w:val="0"/>
        <w:jc w:val="both"/>
        <w:textAlignment w:val="baseline"/>
        <w:rPr>
          <w:rFonts w:ascii="Arial" w:eastAsia="Times New Roman" w:hAnsi="Arial" w:cs="Arial"/>
          <w:color w:val="000000" w:themeColor="text1"/>
          <w:sz w:val="20"/>
          <w:szCs w:val="20"/>
          <w:lang w:val="en-US"/>
        </w:rPr>
      </w:pPr>
      <w:r w:rsidRPr="0034119A">
        <w:rPr>
          <w:rFonts w:ascii="Arial" w:eastAsia="Times New Roman" w:hAnsi="Arial" w:cs="Arial"/>
          <w:color w:val="000000" w:themeColor="text1"/>
          <w:sz w:val="20"/>
          <w:szCs w:val="20"/>
          <w:lang w:val="en-US"/>
        </w:rPr>
        <w:t>In 1968 Leon and Raul Romero, two entrepreneurial immigrants from a small village of Zacatecas, in Central Mexico, founded a family business in the rapidly expanding areas of Los Angeles and the Inland Empire of California.  After spending years learning the intricacies of the tortilla business from other manufacturers, as “route salesman’ and direct store delivery drivers, the brothers Romero open their own factory. As often is the trademark of many entrepreneurial beginnings in America, Romero’s Food Products, Inc.’s success is the result of hard work, dedication to superior quality, competitive prices, and outstanding service; couple these characteristics with family pride and you have the formula for the </w:t>
      </w:r>
      <w:r w:rsidRPr="0034119A">
        <w:rPr>
          <w:rFonts w:ascii="Arial" w:eastAsia="Times New Roman" w:hAnsi="Arial" w:cs="Arial"/>
          <w:b/>
          <w:bCs/>
          <w:i/>
          <w:iCs/>
          <w:color w:val="000000" w:themeColor="text1"/>
          <w:sz w:val="20"/>
          <w:szCs w:val="20"/>
          <w:lang w:val="en-US"/>
        </w:rPr>
        <w:t>“Crown of Quality.”</w:t>
      </w:r>
      <w:r w:rsidRPr="0034119A">
        <w:rPr>
          <w:rFonts w:ascii="Arial" w:eastAsia="Times New Roman" w:hAnsi="Arial" w:cs="Arial"/>
          <w:color w:val="000000" w:themeColor="text1"/>
          <w:sz w:val="20"/>
          <w:szCs w:val="20"/>
          <w:lang w:val="en-US"/>
        </w:rPr>
        <w:t>  This combination has been a formula for growth and success resulting in customer loyalty for 50 years.  Romero’s has grown both domestically and internationally. Domestic growth has come from adding numerous major retail and food service clients and a plethora of independents. Internationally, Romero’s has expanded the distribution of premium quality Mexican food product lines to North America, Asia, and Europe.</w:t>
      </w:r>
    </w:p>
    <w:p w14:paraId="10A670EC"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Company Contact Information</w:t>
      </w:r>
    </w:p>
    <w:p w14:paraId="5C46BD9D"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Location:                     Production Plant</w:t>
      </w:r>
    </w:p>
    <w:p w14:paraId="20E50C80"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Contact Name:</w:t>
      </w:r>
      <w:r w:rsidRPr="0034119A">
        <w:rPr>
          <w:rFonts w:ascii="Arial" w:hAnsi="Arial" w:cs="Arial"/>
          <w:sz w:val="20"/>
          <w:szCs w:val="20"/>
        </w:rPr>
        <w:tab/>
        <w:t>Robert Romero / General Manager, Owner</w:t>
      </w:r>
    </w:p>
    <w:p w14:paraId="0E1D4386"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 xml:space="preserve">Physical Address: </w:t>
      </w:r>
      <w:r w:rsidRPr="0034119A">
        <w:rPr>
          <w:rFonts w:ascii="Arial" w:hAnsi="Arial" w:cs="Arial"/>
          <w:sz w:val="20"/>
          <w:szCs w:val="20"/>
        </w:rPr>
        <w:tab/>
        <w:t>15155 Valley View Ave. Santa Fe Springs CA 90670</w:t>
      </w:r>
    </w:p>
    <w:p w14:paraId="13B427ED"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Tel.:</w:t>
      </w:r>
      <w:r w:rsidRPr="0034119A">
        <w:rPr>
          <w:rFonts w:ascii="Arial" w:hAnsi="Arial" w:cs="Arial"/>
          <w:sz w:val="20"/>
          <w:szCs w:val="20"/>
        </w:rPr>
        <w:tab/>
      </w:r>
      <w:r w:rsidRPr="0034119A">
        <w:rPr>
          <w:rFonts w:ascii="Arial" w:hAnsi="Arial" w:cs="Arial"/>
          <w:sz w:val="20"/>
          <w:szCs w:val="20"/>
        </w:rPr>
        <w:tab/>
      </w:r>
      <w:r w:rsidRPr="0034119A">
        <w:rPr>
          <w:rFonts w:ascii="Arial" w:hAnsi="Arial" w:cs="Arial"/>
          <w:sz w:val="20"/>
          <w:szCs w:val="20"/>
        </w:rPr>
        <w:tab/>
        <w:t>562-802-1858 Ext 222</w:t>
      </w:r>
    </w:p>
    <w:p w14:paraId="016C6413"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Fax:</w:t>
      </w:r>
      <w:r w:rsidRPr="0034119A">
        <w:rPr>
          <w:rFonts w:ascii="Arial" w:hAnsi="Arial" w:cs="Arial"/>
          <w:sz w:val="20"/>
          <w:szCs w:val="20"/>
        </w:rPr>
        <w:tab/>
      </w:r>
      <w:r w:rsidRPr="0034119A">
        <w:rPr>
          <w:rFonts w:ascii="Arial" w:hAnsi="Arial" w:cs="Arial"/>
          <w:sz w:val="20"/>
          <w:szCs w:val="20"/>
        </w:rPr>
        <w:tab/>
      </w:r>
      <w:r w:rsidRPr="0034119A">
        <w:rPr>
          <w:rFonts w:ascii="Arial" w:hAnsi="Arial" w:cs="Arial"/>
          <w:sz w:val="20"/>
          <w:szCs w:val="20"/>
        </w:rPr>
        <w:tab/>
        <w:t>562-921-7240</w:t>
      </w:r>
    </w:p>
    <w:p w14:paraId="3647F07D"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Email:</w:t>
      </w:r>
      <w:r w:rsidRPr="0034119A">
        <w:rPr>
          <w:rFonts w:ascii="Arial" w:hAnsi="Arial" w:cs="Arial"/>
          <w:sz w:val="20"/>
          <w:szCs w:val="20"/>
        </w:rPr>
        <w:tab/>
      </w:r>
      <w:r w:rsidRPr="0034119A">
        <w:rPr>
          <w:rFonts w:ascii="Arial" w:hAnsi="Arial" w:cs="Arial"/>
          <w:sz w:val="20"/>
          <w:szCs w:val="20"/>
        </w:rPr>
        <w:tab/>
        <w:t xml:space="preserve">robert@romerosfood.com </w:t>
      </w:r>
    </w:p>
    <w:p w14:paraId="00E1BF1C"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Website:</w:t>
      </w:r>
      <w:r w:rsidRPr="0034119A">
        <w:rPr>
          <w:rFonts w:ascii="Arial" w:hAnsi="Arial" w:cs="Arial"/>
          <w:sz w:val="20"/>
          <w:szCs w:val="20"/>
        </w:rPr>
        <w:tab/>
      </w:r>
      <w:r w:rsidRPr="0034119A">
        <w:rPr>
          <w:rFonts w:ascii="Arial" w:hAnsi="Arial" w:cs="Arial"/>
          <w:sz w:val="20"/>
          <w:szCs w:val="20"/>
        </w:rPr>
        <w:tab/>
        <w:t>www.romerosfood.com</w:t>
      </w:r>
    </w:p>
    <w:p w14:paraId="6F6D4FFD"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Definitions</w:t>
      </w:r>
    </w:p>
    <w:p w14:paraId="4FA28D4E"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Definition terms provided in 21 CFR otherwise will be defined as specific.</w:t>
      </w:r>
    </w:p>
    <w:p w14:paraId="2A13BA09"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References</w:t>
      </w:r>
    </w:p>
    <w:p w14:paraId="51D4B6CC"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This quality manual is organized and written to comply with the provisions of the following legislation, documents, and standards:</w:t>
      </w:r>
    </w:p>
    <w:p w14:paraId="68758D8B"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Title 21 Code of Federal Regulations Part 101 Food Labeling</w:t>
      </w:r>
    </w:p>
    <w:p w14:paraId="00C3FABF"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Title 21 Code of Federal Regulations Part 110 Current Good Manufacturing Practice in Manufacturing, Packing, or Holding Human Food</w:t>
      </w:r>
    </w:p>
    <w:p w14:paraId="79771E6A"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Title 21 Code of Federal Regulations Part 117 Current Good Manufacturing Practice Hazard Analysis and Risk-Based Preventive Controls (HARPC) For Human Food</w:t>
      </w:r>
    </w:p>
    <w:p w14:paraId="69D6CF14"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FDA Food Safety Modernization Act (FSMA) 21 USC 2201</w:t>
      </w:r>
    </w:p>
    <w:p w14:paraId="70D32055"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 xml:space="preserve">TITLE I—IMPROVING CAPACITY TO PREVENT FOOD SAFETY PROBLEMS </w:t>
      </w:r>
    </w:p>
    <w:p w14:paraId="6E8C568F" w14:textId="77777777" w:rsidR="00C812A0" w:rsidRPr="0034119A" w:rsidRDefault="00C812A0">
      <w:pPr>
        <w:numPr>
          <w:ilvl w:val="4"/>
          <w:numId w:val="2"/>
        </w:numPr>
        <w:spacing w:after="0" w:line="276" w:lineRule="auto"/>
        <w:ind w:left="3870" w:firstLine="90"/>
        <w:contextualSpacing/>
        <w:jc w:val="both"/>
        <w:rPr>
          <w:rFonts w:ascii="Arial" w:hAnsi="Arial" w:cs="Arial"/>
          <w:sz w:val="20"/>
          <w:szCs w:val="20"/>
        </w:rPr>
      </w:pPr>
      <w:r w:rsidRPr="0034119A">
        <w:rPr>
          <w:rFonts w:ascii="Arial" w:hAnsi="Arial" w:cs="Arial"/>
          <w:sz w:val="20"/>
          <w:szCs w:val="20"/>
        </w:rPr>
        <w:t xml:space="preserve">Sec. 101. Inspections of records. </w:t>
      </w:r>
    </w:p>
    <w:p w14:paraId="18E1AB8E"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lastRenderedPageBreak/>
        <w:t xml:space="preserve">Sec. 102. Registration of food facilities. </w:t>
      </w:r>
    </w:p>
    <w:p w14:paraId="247F26F4"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103. Hazard analysis and risk-based preventive controls. </w:t>
      </w:r>
    </w:p>
    <w:p w14:paraId="3D06133E"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104. Performance standards. </w:t>
      </w:r>
    </w:p>
    <w:p w14:paraId="2D1CF8A2"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105. Standards for produce safety. </w:t>
      </w:r>
    </w:p>
    <w:p w14:paraId="4B7B20CA"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106. Protection against intentional adulteration. </w:t>
      </w:r>
    </w:p>
    <w:p w14:paraId="4DA5B93A"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108. National agriculture and food defense strategy. </w:t>
      </w:r>
    </w:p>
    <w:p w14:paraId="69BFC9B9"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110. Building domestic capacity. </w:t>
      </w:r>
    </w:p>
    <w:p w14:paraId="7DAAAE5F"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111. Sanitary transportation of food. </w:t>
      </w:r>
    </w:p>
    <w:p w14:paraId="17F06F7F" w14:textId="77777777" w:rsidR="00C812A0" w:rsidRPr="0034119A" w:rsidRDefault="00C812A0">
      <w:pPr>
        <w:numPr>
          <w:ilvl w:val="4"/>
          <w:numId w:val="2"/>
        </w:numPr>
        <w:spacing w:after="0" w:line="276" w:lineRule="auto"/>
        <w:ind w:left="4320" w:hanging="270"/>
        <w:contextualSpacing/>
        <w:jc w:val="both"/>
        <w:rPr>
          <w:rFonts w:ascii="Arial" w:hAnsi="Arial" w:cs="Arial"/>
          <w:sz w:val="20"/>
          <w:szCs w:val="20"/>
        </w:rPr>
      </w:pPr>
      <w:r w:rsidRPr="0034119A">
        <w:rPr>
          <w:rFonts w:ascii="Arial" w:hAnsi="Arial" w:cs="Arial"/>
          <w:sz w:val="20"/>
          <w:szCs w:val="20"/>
        </w:rPr>
        <w:t xml:space="preserve">Sec. 112. Food allergy and anaphylaxis management. </w:t>
      </w:r>
    </w:p>
    <w:p w14:paraId="7DF20DB6" w14:textId="77777777" w:rsidR="00C812A0" w:rsidRPr="0034119A" w:rsidRDefault="00C812A0">
      <w:pPr>
        <w:numPr>
          <w:ilvl w:val="3"/>
          <w:numId w:val="2"/>
        </w:numPr>
        <w:tabs>
          <w:tab w:val="left" w:pos="3510"/>
        </w:tabs>
        <w:spacing w:after="0" w:line="276" w:lineRule="auto"/>
        <w:ind w:left="3150" w:hanging="90"/>
        <w:contextualSpacing/>
        <w:jc w:val="both"/>
        <w:rPr>
          <w:rFonts w:ascii="Arial" w:hAnsi="Arial" w:cs="Arial"/>
          <w:sz w:val="20"/>
          <w:szCs w:val="20"/>
        </w:rPr>
      </w:pPr>
      <w:r w:rsidRPr="0034119A">
        <w:rPr>
          <w:rFonts w:ascii="Arial" w:hAnsi="Arial" w:cs="Arial"/>
          <w:sz w:val="20"/>
          <w:szCs w:val="20"/>
        </w:rPr>
        <w:t xml:space="preserve">TITLE II—IMPROVING CAPACITY TO DETECT AND RESPOND TO FOOD SAFETY PROBLEMS </w:t>
      </w:r>
    </w:p>
    <w:p w14:paraId="4A04F042"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Sec. 201. Targeting of inspection resources for domestic facilities, foreign facilities, and ports of entry;</w:t>
      </w:r>
    </w:p>
    <w:p w14:paraId="3A81F89B"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202. Laboratory accreditation for analyses of foods. </w:t>
      </w:r>
    </w:p>
    <w:p w14:paraId="272B29FA"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203. Integrated consortium of laboratory networks. </w:t>
      </w:r>
    </w:p>
    <w:p w14:paraId="3DF6233A"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204. Enhancing tracking and tracing of food and record keeping. </w:t>
      </w:r>
    </w:p>
    <w:p w14:paraId="26B245E2"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205. Surveillance. </w:t>
      </w:r>
    </w:p>
    <w:p w14:paraId="202FB277"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206. Mandatory recall authority. </w:t>
      </w:r>
    </w:p>
    <w:p w14:paraId="60DE3E05"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207. Administrative detention of food. </w:t>
      </w:r>
    </w:p>
    <w:p w14:paraId="48FE27E6"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208. Decontamination and disposal standards and plans. </w:t>
      </w:r>
    </w:p>
    <w:p w14:paraId="594D737A"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Sec. 210. Enhancing food safety.</w:t>
      </w:r>
    </w:p>
    <w:p w14:paraId="0B53EFC2"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Sec. 211. Improving the reportable food registry.</w:t>
      </w:r>
    </w:p>
    <w:p w14:paraId="2E219030" w14:textId="77777777" w:rsidR="00C812A0" w:rsidRPr="0034119A" w:rsidRDefault="00C812A0">
      <w:pPr>
        <w:numPr>
          <w:ilvl w:val="3"/>
          <w:numId w:val="2"/>
        </w:numPr>
        <w:tabs>
          <w:tab w:val="left" w:pos="3960"/>
        </w:tabs>
        <w:spacing w:after="0" w:line="276" w:lineRule="auto"/>
        <w:ind w:left="3150" w:hanging="90"/>
        <w:contextualSpacing/>
        <w:jc w:val="both"/>
        <w:rPr>
          <w:rFonts w:ascii="Arial" w:hAnsi="Arial" w:cs="Arial"/>
          <w:sz w:val="20"/>
          <w:szCs w:val="20"/>
        </w:rPr>
      </w:pPr>
      <w:r w:rsidRPr="0034119A">
        <w:rPr>
          <w:rFonts w:ascii="Arial" w:hAnsi="Arial" w:cs="Arial"/>
          <w:sz w:val="20"/>
          <w:szCs w:val="20"/>
        </w:rPr>
        <w:t xml:space="preserve">TITLE III—IMPROVING THE SAFETY OF IMPORTED FOOD </w:t>
      </w:r>
    </w:p>
    <w:p w14:paraId="58A54971"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301. Foreign supplier verification program. </w:t>
      </w:r>
    </w:p>
    <w:p w14:paraId="57FF633E"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302. Voluntary qualified importer program. </w:t>
      </w:r>
    </w:p>
    <w:p w14:paraId="7B8F30A4"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303. Authority to require import certifications for food. </w:t>
      </w:r>
    </w:p>
    <w:p w14:paraId="3F49EBBB"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304. Prior notice of imported food shipments. </w:t>
      </w:r>
    </w:p>
    <w:p w14:paraId="11E52AFF"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306. Inspection of foreign food facilities. </w:t>
      </w:r>
    </w:p>
    <w:p w14:paraId="1FAF25BF"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307. Accreditation of third-party auditors. </w:t>
      </w:r>
    </w:p>
    <w:p w14:paraId="1D47D134"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309. Smuggled food. </w:t>
      </w:r>
    </w:p>
    <w:p w14:paraId="67316FEF"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 xml:space="preserve">TITLE IV—MISCELLANEOUS PROVISIONS </w:t>
      </w:r>
    </w:p>
    <w:p w14:paraId="6EA01EEE"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401. Funding for food safety. </w:t>
      </w:r>
    </w:p>
    <w:p w14:paraId="0FCF7B03"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402. Employee protections. </w:t>
      </w:r>
    </w:p>
    <w:p w14:paraId="25AEE0F5"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403. Jurisdiction; authorities. </w:t>
      </w:r>
    </w:p>
    <w:p w14:paraId="40F8D9B1"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 xml:space="preserve">Sec. 404. Compliance with international agreements. </w:t>
      </w:r>
    </w:p>
    <w:p w14:paraId="25C4281B"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Regulations and Standards Compliance</w:t>
      </w:r>
    </w:p>
    <w:p w14:paraId="71434E40"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Romero’s Food Products, Inc. will comply with the most recent edition of the aforementioned documents and standards and new standards that Quality deems appropriate. Romero’s Food Products, Inc. will make necessary revisions to its Quality System to ensure continued compliance with the applicable standards.</w:t>
      </w:r>
    </w:p>
    <w:p w14:paraId="3E1DE12A"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All references to specific procedures or work instructions in this quality manual are the latest revisions of that document unless otherwise noted.</w:t>
      </w:r>
    </w:p>
    <w:p w14:paraId="1B53E219"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Unless otherwise stated, all references to personnel in this manual are that person or his/her designated representative.</w:t>
      </w:r>
    </w:p>
    <w:p w14:paraId="7C15AAC0" w14:textId="77777777" w:rsidR="00C812A0" w:rsidRPr="0034119A" w:rsidRDefault="00C812A0">
      <w:pPr>
        <w:numPr>
          <w:ilvl w:val="1"/>
          <w:numId w:val="2"/>
        </w:numPr>
        <w:spacing w:after="0" w:line="276" w:lineRule="auto"/>
        <w:contextualSpacing/>
        <w:jc w:val="both"/>
        <w:rPr>
          <w:rFonts w:ascii="Arial" w:hAnsi="Arial" w:cs="Arial"/>
          <w:sz w:val="20"/>
          <w:szCs w:val="20"/>
        </w:rPr>
      </w:pPr>
      <w:bookmarkStart w:id="0" w:name="_Hlk519234805"/>
      <w:r w:rsidRPr="0034119A">
        <w:rPr>
          <w:rFonts w:ascii="Arial" w:hAnsi="Arial" w:cs="Arial"/>
          <w:sz w:val="20"/>
          <w:szCs w:val="20"/>
        </w:rPr>
        <w:t>Quality Policy</w:t>
      </w:r>
    </w:p>
    <w:p w14:paraId="66448780" w14:textId="23AEF202"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 xml:space="preserve">The Quality Policy is written by the Quality Department and approved by the President and appointed management team. </w:t>
      </w:r>
      <w:r w:rsidR="003B1252" w:rsidRPr="0034119A">
        <w:rPr>
          <w:rFonts w:ascii="Arial" w:hAnsi="Arial" w:cs="Arial"/>
          <w:sz w:val="20"/>
          <w:szCs w:val="20"/>
        </w:rPr>
        <w:t xml:space="preserve">Romero’s Food Products, Inc.’s policy is </w:t>
      </w:r>
      <w:r w:rsidRPr="0034119A">
        <w:rPr>
          <w:rFonts w:ascii="Arial" w:hAnsi="Arial" w:cs="Arial"/>
          <w:sz w:val="20"/>
          <w:szCs w:val="20"/>
        </w:rPr>
        <w:t xml:space="preserve">to ensure that all employees are aware of the Quality Policy. This awareness is achieved by </w:t>
      </w:r>
      <w:r w:rsidR="003B1252" w:rsidRPr="0034119A">
        <w:rPr>
          <w:rFonts w:ascii="Arial" w:hAnsi="Arial" w:cs="Arial"/>
          <w:sz w:val="20"/>
          <w:szCs w:val="20"/>
        </w:rPr>
        <w:t>presenting and discussing</w:t>
      </w:r>
      <w:r w:rsidRPr="0034119A">
        <w:rPr>
          <w:rFonts w:ascii="Arial" w:hAnsi="Arial" w:cs="Arial"/>
          <w:sz w:val="20"/>
          <w:szCs w:val="20"/>
        </w:rPr>
        <w:t xml:space="preserve"> the policy during employee training sessions and posting the Quality Policy in conspicuous locations throughout the company facilities.</w:t>
      </w:r>
    </w:p>
    <w:p w14:paraId="6E0F2E29" w14:textId="6977601C"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bCs/>
          <w:sz w:val="20"/>
          <w:szCs w:val="20"/>
        </w:rPr>
        <w:t>Romero’s Food Products, Inc.</w:t>
      </w:r>
      <w:r w:rsidRPr="0034119A">
        <w:rPr>
          <w:rFonts w:ascii="Arial" w:hAnsi="Arial" w:cs="Arial"/>
          <w:b/>
          <w:sz w:val="20"/>
          <w:szCs w:val="20"/>
        </w:rPr>
        <w:t xml:space="preserve"> </w:t>
      </w:r>
      <w:r w:rsidRPr="0034119A">
        <w:rPr>
          <w:rFonts w:ascii="Arial" w:hAnsi="Arial" w:cs="Arial"/>
          <w:sz w:val="20"/>
          <w:szCs w:val="20"/>
        </w:rPr>
        <w:t xml:space="preserve">is committed to becoming the leader in the food industry and delivering high-quality, innovative products that meet or exceed our customer’s requirements. Romero’s Food Products, Inc. will deliver defect-free products and services on schedule and </w:t>
      </w:r>
      <w:r w:rsidR="003B1252" w:rsidRPr="0034119A">
        <w:rPr>
          <w:rFonts w:ascii="Arial" w:hAnsi="Arial" w:cs="Arial"/>
          <w:sz w:val="20"/>
          <w:szCs w:val="20"/>
        </w:rPr>
        <w:t>budget while complying</w:t>
      </w:r>
      <w:r w:rsidRPr="0034119A">
        <w:rPr>
          <w:rFonts w:ascii="Arial" w:hAnsi="Arial" w:cs="Arial"/>
          <w:sz w:val="20"/>
          <w:szCs w:val="20"/>
        </w:rPr>
        <w:t xml:space="preserve"> with applicable regulatory and industry standards.</w:t>
      </w:r>
      <w:bookmarkEnd w:id="0"/>
    </w:p>
    <w:p w14:paraId="576AD3FA"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Tradition / Mission Statement / Motto</w:t>
      </w:r>
    </w:p>
    <w:p w14:paraId="38530C0A"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(Enter Tradition / Mission Statement / Motto Here)</w:t>
      </w:r>
    </w:p>
    <w:p w14:paraId="6501BCE3"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Quality System Requirements</w:t>
      </w:r>
    </w:p>
    <w:p w14:paraId="0EB847D4"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Management Responsibility</w:t>
      </w:r>
    </w:p>
    <w:p w14:paraId="4EA8510E"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Management responsibility is defined as the following;</w:t>
      </w:r>
    </w:p>
    <w:p w14:paraId="2A3A530A"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Implementation and maintenance of the Quality System in respective areas.</w:t>
      </w:r>
    </w:p>
    <w:p w14:paraId="1A906F04"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Training of their personnel in applicable Quality System areas, including the use of policies, procedures, and work instructions;</w:t>
      </w:r>
    </w:p>
    <w:p w14:paraId="31FFB1C3" w14:textId="1E685DA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Product and service quality in their area</w:t>
      </w:r>
      <w:r w:rsidR="00B704EE" w:rsidRPr="0034119A">
        <w:rPr>
          <w:rFonts w:ascii="Arial" w:hAnsi="Arial" w:cs="Arial"/>
          <w:sz w:val="20"/>
          <w:szCs w:val="20"/>
        </w:rPr>
        <w:t>.</w:t>
      </w:r>
    </w:p>
    <w:p w14:paraId="3953605B"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Audit support and corrective action development and implementation and promotion of continuous improvement.</w:t>
      </w:r>
    </w:p>
    <w:p w14:paraId="2CFEE848" w14:textId="77777777" w:rsidR="00B704EE" w:rsidRPr="0034119A" w:rsidRDefault="00C812A0" w:rsidP="00B704EE">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 xml:space="preserve">All employees are responsible for </w:t>
      </w:r>
      <w:r w:rsidR="003B1252" w:rsidRPr="0034119A">
        <w:rPr>
          <w:rFonts w:ascii="Arial" w:hAnsi="Arial" w:cs="Arial"/>
          <w:sz w:val="20"/>
          <w:szCs w:val="20"/>
        </w:rPr>
        <w:t>product and service quality</w:t>
      </w:r>
      <w:r w:rsidRPr="0034119A">
        <w:rPr>
          <w:rFonts w:ascii="Arial" w:hAnsi="Arial" w:cs="Arial"/>
          <w:sz w:val="20"/>
          <w:szCs w:val="20"/>
        </w:rPr>
        <w:t>. Standard Operating Procedure (SOP) and Sanitation Standard Operating Procedures (SSOP), also known as Procedures</w:t>
      </w:r>
      <w:r w:rsidR="00B704EE" w:rsidRPr="0034119A">
        <w:rPr>
          <w:rFonts w:ascii="Arial" w:hAnsi="Arial" w:cs="Arial"/>
          <w:sz w:val="20"/>
          <w:szCs w:val="20"/>
        </w:rPr>
        <w:t>.</w:t>
      </w:r>
    </w:p>
    <w:p w14:paraId="0F39DB83" w14:textId="4BAFA94E" w:rsidR="00C812A0" w:rsidRPr="0034119A" w:rsidRDefault="00C812A0" w:rsidP="00B704EE">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 xml:space="preserve">All SOPs and SSOPs will be reviewed by FSQA or QC Supervisor and approved by the Senior Management. </w:t>
      </w:r>
    </w:p>
    <w:p w14:paraId="39A6DBD3"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Employees will be trained on the SOP and SSOP relating to their job.</w:t>
      </w:r>
    </w:p>
    <w:p w14:paraId="514C0013" w14:textId="77777777" w:rsidR="00C812A0" w:rsidRPr="0034119A" w:rsidRDefault="00C812A0">
      <w:pPr>
        <w:numPr>
          <w:ilvl w:val="1"/>
          <w:numId w:val="2"/>
        </w:numPr>
        <w:spacing w:after="0" w:line="276" w:lineRule="auto"/>
        <w:ind w:left="1080" w:firstLine="0"/>
        <w:contextualSpacing/>
        <w:jc w:val="both"/>
        <w:rPr>
          <w:rFonts w:ascii="Arial" w:hAnsi="Arial" w:cs="Arial"/>
          <w:sz w:val="20"/>
          <w:szCs w:val="20"/>
        </w:rPr>
      </w:pPr>
      <w:r w:rsidRPr="0034119A">
        <w:rPr>
          <w:rFonts w:ascii="Arial" w:hAnsi="Arial" w:cs="Arial"/>
          <w:sz w:val="20"/>
          <w:szCs w:val="20"/>
        </w:rPr>
        <w:t>Quality System</w:t>
      </w:r>
    </w:p>
    <w:p w14:paraId="6BABAB3F"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Romero’s Food Products, Inc. will establish a Quality System following the standards referenced in this Quality Manual. The Quality System consists of the Policies outlined in this Quality Manual, SOPs, and work instructions.</w:t>
      </w:r>
    </w:p>
    <w:p w14:paraId="33D581A1"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The Quality Department is responsible for maintaining the Quality Policy, This Quality Manual, and the Quality System Procedures, also known as QMS - Quality Management System.</w:t>
      </w:r>
    </w:p>
    <w:p w14:paraId="20DACD24"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Individual departments and sections are responsible for implementing the SOPs and work instructions for their assigned activities.</w:t>
      </w:r>
    </w:p>
    <w:p w14:paraId="04FC94C8"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The Quality Department is responsible for organizing, controlling, and maintaining the QMS under the direction of the FSQA / QC Supervisor.</w:t>
      </w:r>
    </w:p>
    <w:p w14:paraId="68E460B2" w14:textId="7F3B7FAA"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 xml:space="preserve">The Quality Department </w:t>
      </w:r>
      <w:r w:rsidR="003B1252" w:rsidRPr="0034119A">
        <w:rPr>
          <w:rFonts w:ascii="Arial" w:hAnsi="Arial" w:cs="Arial"/>
          <w:sz w:val="20"/>
          <w:szCs w:val="20"/>
        </w:rPr>
        <w:t>is also</w:t>
      </w:r>
      <w:r w:rsidRPr="0034119A">
        <w:rPr>
          <w:rFonts w:ascii="Arial" w:hAnsi="Arial" w:cs="Arial"/>
          <w:sz w:val="20"/>
          <w:szCs w:val="20"/>
        </w:rPr>
        <w:t xml:space="preserve"> responsible for the following activities, which are outlined more fully in other sections of the Quality Manual and Quality System policies, procedures, and work instructions:</w:t>
      </w:r>
    </w:p>
    <w:p w14:paraId="1C5E74AB"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plan preparation.</w:t>
      </w:r>
    </w:p>
    <w:p w14:paraId="6EAE7C17"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Assistance with process development needed to achieve quality.</w:t>
      </w:r>
    </w:p>
    <w:p w14:paraId="36DB727F"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Government and regulatory agency record development and maintenance.</w:t>
      </w:r>
    </w:p>
    <w:p w14:paraId="1BC43A98"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records handling and maintenance.</w:t>
      </w:r>
    </w:p>
    <w:p w14:paraId="5208A57F"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Complaint and corrective action handling, processing, and closure.</w:t>
      </w:r>
    </w:p>
    <w:p w14:paraId="30C1CF88"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The document records maintenance.</w:t>
      </w:r>
    </w:p>
    <w:p w14:paraId="16435872"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Assurance, inspection, and testing technique updates.</w:t>
      </w:r>
    </w:p>
    <w:p w14:paraId="30A4BE32"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records identification and maintenance.</w:t>
      </w:r>
    </w:p>
    <w:p w14:paraId="3B214128"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Document control.</w:t>
      </w:r>
    </w:p>
    <w:p w14:paraId="05CD6FD4" w14:textId="77777777" w:rsidR="00C812A0" w:rsidRPr="0034119A" w:rsidRDefault="00C812A0">
      <w:pPr>
        <w:numPr>
          <w:ilvl w:val="3"/>
          <w:numId w:val="2"/>
        </w:numPr>
        <w:spacing w:after="0" w:line="276" w:lineRule="auto"/>
        <w:ind w:left="3150" w:firstLine="0"/>
        <w:contextualSpacing/>
        <w:jc w:val="both"/>
        <w:rPr>
          <w:rFonts w:ascii="Arial" w:hAnsi="Arial" w:cs="Arial"/>
          <w:sz w:val="20"/>
          <w:szCs w:val="20"/>
        </w:rPr>
      </w:pPr>
      <w:r w:rsidRPr="0034119A">
        <w:rPr>
          <w:rFonts w:ascii="Arial" w:hAnsi="Arial" w:cs="Arial"/>
          <w:sz w:val="20"/>
          <w:szCs w:val="20"/>
        </w:rPr>
        <w:t>Quality system auditing.</w:t>
      </w:r>
    </w:p>
    <w:p w14:paraId="3547D8C1" w14:textId="289D904D" w:rsidR="00C812A0" w:rsidRPr="0034119A" w:rsidRDefault="00C812A0">
      <w:pPr>
        <w:numPr>
          <w:ilvl w:val="3"/>
          <w:numId w:val="2"/>
        </w:numPr>
        <w:spacing w:after="0" w:line="276" w:lineRule="auto"/>
        <w:ind w:left="3150" w:firstLine="0"/>
        <w:contextualSpacing/>
        <w:jc w:val="both"/>
        <w:rPr>
          <w:rFonts w:ascii="Arial" w:hAnsi="Arial" w:cs="Arial"/>
          <w:sz w:val="20"/>
          <w:szCs w:val="20"/>
        </w:rPr>
      </w:pPr>
      <w:r w:rsidRPr="0034119A">
        <w:rPr>
          <w:rFonts w:ascii="Arial" w:hAnsi="Arial" w:cs="Arial"/>
          <w:sz w:val="20"/>
          <w:szCs w:val="20"/>
        </w:rPr>
        <w:t>Ascertaining that all outgoing products meet specified requirements and</w:t>
      </w:r>
    </w:p>
    <w:p w14:paraId="20533B8F" w14:textId="77777777" w:rsidR="00C812A0" w:rsidRPr="0034119A" w:rsidRDefault="00C812A0">
      <w:pPr>
        <w:numPr>
          <w:ilvl w:val="3"/>
          <w:numId w:val="2"/>
        </w:numPr>
        <w:spacing w:after="0" w:line="276" w:lineRule="auto"/>
        <w:ind w:left="3150" w:firstLine="0"/>
        <w:contextualSpacing/>
        <w:jc w:val="both"/>
        <w:rPr>
          <w:rFonts w:ascii="Arial" w:hAnsi="Arial" w:cs="Arial"/>
          <w:sz w:val="20"/>
          <w:szCs w:val="20"/>
        </w:rPr>
      </w:pPr>
      <w:r w:rsidRPr="0034119A">
        <w:rPr>
          <w:rFonts w:ascii="Arial" w:hAnsi="Arial" w:cs="Arial"/>
          <w:sz w:val="20"/>
          <w:szCs w:val="20"/>
        </w:rPr>
        <w:t>Identifying and preventing quality deficiencies in products, processes, and the Quality System.</w:t>
      </w:r>
    </w:p>
    <w:p w14:paraId="34208F74"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Quality System Documentation Organization</w:t>
      </w:r>
    </w:p>
    <w:p w14:paraId="602C18F3"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System document organization is described in the table of contents within the QMS; it includes the following:</w:t>
      </w:r>
    </w:p>
    <w:p w14:paraId="16C60AE1"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Quality Policies</w:t>
      </w:r>
    </w:p>
    <w:p w14:paraId="469C2318"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SOPs</w:t>
      </w:r>
    </w:p>
    <w:p w14:paraId="6EFB22E3"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SSOPs</w:t>
      </w:r>
    </w:p>
    <w:p w14:paraId="33765022"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Quality Records and Forms</w:t>
      </w:r>
    </w:p>
    <w:p w14:paraId="5CECF0F5"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Document Control</w:t>
      </w:r>
    </w:p>
    <w:p w14:paraId="08E4C139"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Policies</w:t>
      </w:r>
    </w:p>
    <w:p w14:paraId="4AD54F7E"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Quality Policies are as follows:</w:t>
      </w:r>
    </w:p>
    <w:p w14:paraId="74577FEB"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Training</w:t>
      </w:r>
    </w:p>
    <w:p w14:paraId="5BD350D5"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Personal Hygiene</w:t>
      </w:r>
    </w:p>
    <w:p w14:paraId="54D0DBF6"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Hand Washing Policy</w:t>
      </w:r>
    </w:p>
    <w:p w14:paraId="6B934B60"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Glove Policy</w:t>
      </w:r>
    </w:p>
    <w:p w14:paraId="0CBF8801"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Disease Control</w:t>
      </w:r>
    </w:p>
    <w:p w14:paraId="2AD15805"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Visitor &amp; Contractor Policy</w:t>
      </w:r>
    </w:p>
    <w:p w14:paraId="3C2A807F"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Food Safety Policy</w:t>
      </w:r>
    </w:p>
    <w:p w14:paraId="45906952"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Glass, Brittle Plastic, and Wood Control Policy</w:t>
      </w:r>
    </w:p>
    <w:p w14:paraId="502538D1" w14:textId="77777777" w:rsidR="00C812A0" w:rsidRPr="0034119A" w:rsidRDefault="00C812A0">
      <w:pPr>
        <w:numPr>
          <w:ilvl w:val="5"/>
          <w:numId w:val="2"/>
        </w:numPr>
        <w:spacing w:after="0" w:line="276" w:lineRule="auto"/>
        <w:ind w:left="5580" w:hanging="270"/>
        <w:contextualSpacing/>
        <w:jc w:val="both"/>
        <w:rPr>
          <w:rFonts w:ascii="Arial" w:hAnsi="Arial" w:cs="Arial"/>
          <w:sz w:val="20"/>
          <w:szCs w:val="20"/>
        </w:rPr>
      </w:pPr>
      <w:r w:rsidRPr="0034119A">
        <w:rPr>
          <w:rFonts w:ascii="Arial" w:hAnsi="Arial" w:cs="Arial"/>
          <w:sz w:val="20"/>
          <w:szCs w:val="20"/>
        </w:rPr>
        <w:t>Color Code Policy</w:t>
      </w:r>
    </w:p>
    <w:p w14:paraId="3F019573" w14:textId="77777777" w:rsidR="00C812A0" w:rsidRPr="0034119A" w:rsidRDefault="00C812A0">
      <w:pPr>
        <w:numPr>
          <w:ilvl w:val="5"/>
          <w:numId w:val="2"/>
        </w:numPr>
        <w:spacing w:after="0" w:line="276" w:lineRule="auto"/>
        <w:ind w:left="5580" w:hanging="180"/>
        <w:contextualSpacing/>
        <w:jc w:val="both"/>
        <w:rPr>
          <w:rFonts w:ascii="Arial" w:hAnsi="Arial" w:cs="Arial"/>
          <w:sz w:val="20"/>
          <w:szCs w:val="20"/>
        </w:rPr>
      </w:pPr>
      <w:r w:rsidRPr="0034119A">
        <w:rPr>
          <w:rFonts w:ascii="Arial" w:hAnsi="Arial" w:cs="Arial"/>
          <w:sz w:val="20"/>
          <w:szCs w:val="20"/>
        </w:rPr>
        <w:t>First In, First Out (FIFO) Policy</w:t>
      </w:r>
    </w:p>
    <w:p w14:paraId="3ACF295B" w14:textId="77777777" w:rsidR="00C812A0" w:rsidRPr="0034119A" w:rsidRDefault="00C812A0">
      <w:pPr>
        <w:numPr>
          <w:ilvl w:val="5"/>
          <w:numId w:val="2"/>
        </w:numPr>
        <w:spacing w:after="0" w:line="276" w:lineRule="auto"/>
        <w:ind w:left="5580" w:hanging="180"/>
        <w:contextualSpacing/>
        <w:jc w:val="both"/>
        <w:rPr>
          <w:rFonts w:ascii="Arial" w:hAnsi="Arial" w:cs="Arial"/>
          <w:sz w:val="20"/>
          <w:szCs w:val="20"/>
        </w:rPr>
      </w:pPr>
      <w:r w:rsidRPr="0034119A">
        <w:rPr>
          <w:rFonts w:ascii="Arial" w:hAnsi="Arial" w:cs="Arial"/>
          <w:sz w:val="20"/>
          <w:szCs w:val="20"/>
        </w:rPr>
        <w:t>Supplier Acceptance Policy</w:t>
      </w:r>
    </w:p>
    <w:p w14:paraId="387253F6" w14:textId="77777777" w:rsidR="00C812A0" w:rsidRPr="0034119A" w:rsidRDefault="00C812A0">
      <w:pPr>
        <w:numPr>
          <w:ilvl w:val="5"/>
          <w:numId w:val="2"/>
        </w:numPr>
        <w:spacing w:after="0" w:line="276" w:lineRule="auto"/>
        <w:ind w:left="5580" w:hanging="180"/>
        <w:contextualSpacing/>
        <w:jc w:val="both"/>
        <w:rPr>
          <w:rFonts w:ascii="Arial" w:hAnsi="Arial" w:cs="Arial"/>
          <w:sz w:val="20"/>
          <w:szCs w:val="20"/>
        </w:rPr>
      </w:pPr>
      <w:r w:rsidRPr="0034119A">
        <w:rPr>
          <w:rFonts w:ascii="Arial" w:hAnsi="Arial" w:cs="Arial"/>
          <w:sz w:val="20"/>
          <w:szCs w:val="20"/>
        </w:rPr>
        <w:t>GMP Policy</w:t>
      </w:r>
    </w:p>
    <w:p w14:paraId="150BDE49" w14:textId="77777777" w:rsidR="00C812A0" w:rsidRPr="0034119A" w:rsidRDefault="00C812A0">
      <w:pPr>
        <w:numPr>
          <w:ilvl w:val="5"/>
          <w:numId w:val="2"/>
        </w:numPr>
        <w:spacing w:after="0" w:line="276" w:lineRule="auto"/>
        <w:ind w:left="5580" w:hanging="180"/>
        <w:contextualSpacing/>
        <w:jc w:val="both"/>
        <w:rPr>
          <w:rFonts w:ascii="Arial" w:hAnsi="Arial" w:cs="Arial"/>
          <w:sz w:val="20"/>
          <w:szCs w:val="20"/>
        </w:rPr>
      </w:pPr>
      <w:r w:rsidRPr="0034119A">
        <w:rPr>
          <w:rFonts w:ascii="Arial" w:hAnsi="Arial" w:cs="Arial"/>
          <w:sz w:val="20"/>
          <w:szCs w:val="20"/>
        </w:rPr>
        <w:t>Allergen Control Policy</w:t>
      </w:r>
    </w:p>
    <w:p w14:paraId="035B48CD"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SOPs and SSOPs are defined in the QMS Table of Contents.</w:t>
      </w:r>
    </w:p>
    <w:p w14:paraId="60048F60"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SSOPs are defined in the Document Control Record.</w:t>
      </w:r>
    </w:p>
    <w:p w14:paraId="29FD4AD7"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Verification</w:t>
      </w:r>
    </w:p>
    <w:p w14:paraId="752CE255" w14:textId="1C1E66E5"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 xml:space="preserve">Regular audits and inspections of manufacturing areas and controls will be conducted monthly to ensure </w:t>
      </w:r>
      <w:r w:rsidR="003B1252" w:rsidRPr="0034119A">
        <w:rPr>
          <w:rFonts w:ascii="Arial" w:hAnsi="Arial" w:cs="Arial"/>
          <w:sz w:val="20"/>
          <w:szCs w:val="20"/>
        </w:rPr>
        <w:t>an effective Quality System</w:t>
      </w:r>
      <w:r w:rsidRPr="0034119A">
        <w:rPr>
          <w:rFonts w:ascii="Arial" w:hAnsi="Arial" w:cs="Arial"/>
          <w:sz w:val="20"/>
          <w:szCs w:val="20"/>
        </w:rPr>
        <w:t>.</w:t>
      </w:r>
    </w:p>
    <w:p w14:paraId="55F3DAFA"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All internal records must be completed and include the following:</w:t>
      </w:r>
    </w:p>
    <w:p w14:paraId="07248BA8"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Non-conformances</w:t>
      </w:r>
    </w:p>
    <w:p w14:paraId="200E4F8D"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Corrective Action</w:t>
      </w:r>
    </w:p>
    <w:p w14:paraId="600E8B71"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Responsibility</w:t>
      </w:r>
    </w:p>
    <w:p w14:paraId="2908693C" w14:textId="77777777" w:rsidR="00C812A0" w:rsidRPr="0034119A" w:rsidRDefault="00C812A0">
      <w:pPr>
        <w:numPr>
          <w:ilvl w:val="4"/>
          <w:numId w:val="2"/>
        </w:numPr>
        <w:spacing w:after="0" w:line="276" w:lineRule="auto"/>
        <w:ind w:left="4320"/>
        <w:contextualSpacing/>
        <w:jc w:val="both"/>
        <w:rPr>
          <w:rFonts w:ascii="Arial" w:hAnsi="Arial" w:cs="Arial"/>
          <w:sz w:val="20"/>
          <w:szCs w:val="20"/>
        </w:rPr>
      </w:pPr>
      <w:r w:rsidRPr="0034119A">
        <w:rPr>
          <w:rFonts w:ascii="Arial" w:hAnsi="Arial" w:cs="Arial"/>
          <w:sz w:val="20"/>
          <w:szCs w:val="20"/>
        </w:rPr>
        <w:t>Date of Completion</w:t>
      </w:r>
    </w:p>
    <w:p w14:paraId="42B9EDF3" w14:textId="77777777" w:rsidR="00C812A0" w:rsidRPr="0034119A" w:rsidRDefault="00C812A0">
      <w:pPr>
        <w:numPr>
          <w:ilvl w:val="2"/>
          <w:numId w:val="2"/>
        </w:numPr>
        <w:spacing w:after="0" w:line="276" w:lineRule="auto"/>
        <w:ind w:left="2340"/>
        <w:contextualSpacing/>
        <w:jc w:val="both"/>
        <w:rPr>
          <w:rFonts w:ascii="Arial" w:hAnsi="Arial" w:cs="Arial"/>
          <w:sz w:val="20"/>
          <w:szCs w:val="20"/>
        </w:rPr>
      </w:pPr>
      <w:r w:rsidRPr="0034119A">
        <w:rPr>
          <w:rFonts w:ascii="Arial" w:hAnsi="Arial" w:cs="Arial"/>
          <w:sz w:val="20"/>
          <w:szCs w:val="20"/>
        </w:rPr>
        <w:t>Quality Manual Maintenance</w:t>
      </w:r>
    </w:p>
    <w:p w14:paraId="71EA643B"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The quality manual will be reviewed annually.</w:t>
      </w:r>
    </w:p>
    <w:p w14:paraId="48142D49" w14:textId="4A21EEEB"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Up-to-date.</w:t>
      </w:r>
    </w:p>
    <w:p w14:paraId="491A1B1E"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Training to all employees.</w:t>
      </w:r>
    </w:p>
    <w:p w14:paraId="098F2053"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Food Safety Management System</w:t>
      </w:r>
    </w:p>
    <w:p w14:paraId="52D7BC22" w14:textId="1D7E704C" w:rsidR="00C812A0" w:rsidRPr="0034119A" w:rsidRDefault="00C812A0">
      <w:pPr>
        <w:numPr>
          <w:ilvl w:val="2"/>
          <w:numId w:val="2"/>
        </w:numPr>
        <w:spacing w:after="0" w:line="276" w:lineRule="auto"/>
        <w:ind w:left="2340" w:hanging="270"/>
        <w:contextualSpacing/>
        <w:jc w:val="both"/>
        <w:rPr>
          <w:rFonts w:ascii="Arial" w:hAnsi="Arial" w:cs="Arial"/>
          <w:sz w:val="20"/>
          <w:szCs w:val="20"/>
        </w:rPr>
      </w:pPr>
      <w:r w:rsidRPr="0034119A">
        <w:rPr>
          <w:rFonts w:ascii="Arial" w:hAnsi="Arial" w:cs="Arial"/>
          <w:sz w:val="20"/>
          <w:szCs w:val="20"/>
        </w:rPr>
        <w:t xml:space="preserve">Romero’s Food Products, Inc.’s food safety management system is designed to comply with the </w:t>
      </w:r>
      <w:r w:rsidR="003B1252" w:rsidRPr="0034119A">
        <w:rPr>
          <w:rFonts w:ascii="Arial" w:hAnsi="Arial" w:cs="Arial"/>
          <w:sz w:val="20"/>
          <w:szCs w:val="20"/>
        </w:rPr>
        <w:t>Bioterrorism Act</w:t>
      </w:r>
      <w:r w:rsidRPr="0034119A">
        <w:rPr>
          <w:rFonts w:ascii="Arial" w:hAnsi="Arial" w:cs="Arial"/>
          <w:sz w:val="20"/>
          <w:szCs w:val="20"/>
        </w:rPr>
        <w:t xml:space="preserve"> of 2002, 21 CFR 101, 21 CFR 110, 21 CFR 117, 21 CFR 120, and FSMA.</w:t>
      </w:r>
    </w:p>
    <w:p w14:paraId="39595618" w14:textId="16A6E7FC" w:rsidR="00C812A0" w:rsidRPr="0034119A" w:rsidRDefault="00C812A0">
      <w:pPr>
        <w:numPr>
          <w:ilvl w:val="3"/>
          <w:numId w:val="2"/>
        </w:numPr>
        <w:spacing w:after="0" w:line="276" w:lineRule="auto"/>
        <w:ind w:left="3150" w:firstLine="0"/>
        <w:contextualSpacing/>
        <w:jc w:val="both"/>
        <w:rPr>
          <w:rFonts w:ascii="Arial" w:hAnsi="Arial" w:cs="Arial"/>
          <w:sz w:val="20"/>
          <w:szCs w:val="20"/>
        </w:rPr>
      </w:pPr>
      <w:r w:rsidRPr="0034119A">
        <w:rPr>
          <w:rFonts w:ascii="Arial" w:hAnsi="Arial" w:cs="Arial"/>
          <w:sz w:val="20"/>
          <w:szCs w:val="20"/>
        </w:rPr>
        <w:t>Romero’s Food Products, Inc. will ensure that the food products produced at our affiliated and contracted facilities are safe for consumer consumption.</w:t>
      </w:r>
    </w:p>
    <w:p w14:paraId="3348A638" w14:textId="77777777" w:rsidR="00C812A0" w:rsidRPr="0034119A" w:rsidRDefault="00C812A0">
      <w:pPr>
        <w:numPr>
          <w:ilvl w:val="2"/>
          <w:numId w:val="2"/>
        </w:numPr>
        <w:spacing w:after="0" w:line="276" w:lineRule="auto"/>
        <w:ind w:left="2340" w:hanging="270"/>
        <w:contextualSpacing/>
        <w:jc w:val="both"/>
        <w:rPr>
          <w:rFonts w:ascii="Arial" w:hAnsi="Arial" w:cs="Arial"/>
          <w:sz w:val="20"/>
          <w:szCs w:val="20"/>
        </w:rPr>
      </w:pPr>
      <w:r w:rsidRPr="0034119A">
        <w:rPr>
          <w:rFonts w:ascii="Arial" w:hAnsi="Arial" w:cs="Arial"/>
          <w:sz w:val="20"/>
          <w:szCs w:val="20"/>
        </w:rPr>
        <w:t>All food products are produced under the cGMP and/or HACCP program.</w:t>
      </w:r>
    </w:p>
    <w:p w14:paraId="051D8179" w14:textId="1868D47B" w:rsidR="00C812A0" w:rsidRPr="0034119A" w:rsidRDefault="00C812A0">
      <w:pPr>
        <w:numPr>
          <w:ilvl w:val="2"/>
          <w:numId w:val="2"/>
        </w:numPr>
        <w:spacing w:after="0" w:line="276" w:lineRule="auto"/>
        <w:ind w:left="2340" w:hanging="270"/>
        <w:contextualSpacing/>
        <w:jc w:val="both"/>
        <w:rPr>
          <w:rFonts w:ascii="Arial" w:hAnsi="Arial" w:cs="Arial"/>
          <w:sz w:val="20"/>
          <w:szCs w:val="20"/>
        </w:rPr>
      </w:pPr>
      <w:r w:rsidRPr="0034119A">
        <w:rPr>
          <w:rFonts w:ascii="Arial" w:hAnsi="Arial" w:cs="Arial"/>
          <w:sz w:val="20"/>
          <w:szCs w:val="20"/>
        </w:rPr>
        <w:t xml:space="preserve">Vendor Qualification - Due to the nature of our business, our </w:t>
      </w:r>
      <w:r w:rsidR="003B1252" w:rsidRPr="0034119A">
        <w:rPr>
          <w:rFonts w:ascii="Arial" w:hAnsi="Arial" w:cs="Arial"/>
          <w:sz w:val="20"/>
          <w:szCs w:val="20"/>
        </w:rPr>
        <w:t>clients</w:t>
      </w:r>
      <w:r w:rsidRPr="0034119A">
        <w:rPr>
          <w:rFonts w:ascii="Arial" w:hAnsi="Arial" w:cs="Arial"/>
          <w:sz w:val="20"/>
          <w:szCs w:val="20"/>
        </w:rPr>
        <w:t xml:space="preserve"> ship and approve all our materials. However, the shipment and shipping document will be verified by our shipping/receiving department.</w:t>
      </w:r>
    </w:p>
    <w:p w14:paraId="57FCAB3D" w14:textId="77777777" w:rsidR="00C812A0" w:rsidRPr="0034119A" w:rsidRDefault="00C812A0">
      <w:pPr>
        <w:numPr>
          <w:ilvl w:val="2"/>
          <w:numId w:val="2"/>
        </w:numPr>
        <w:spacing w:after="0" w:line="276" w:lineRule="auto"/>
        <w:ind w:left="2340" w:hanging="270"/>
        <w:contextualSpacing/>
        <w:jc w:val="both"/>
        <w:rPr>
          <w:rFonts w:ascii="Arial" w:hAnsi="Arial" w:cs="Arial"/>
          <w:sz w:val="20"/>
          <w:szCs w:val="20"/>
        </w:rPr>
      </w:pPr>
      <w:r w:rsidRPr="0034119A">
        <w:rPr>
          <w:rFonts w:ascii="Arial" w:hAnsi="Arial" w:cs="Arial"/>
          <w:sz w:val="20"/>
          <w:szCs w:val="20"/>
        </w:rPr>
        <w:t>Product Identification, Traceability, and Recall</w:t>
      </w:r>
    </w:p>
    <w:p w14:paraId="13422A6A" w14:textId="77777777" w:rsidR="00C812A0" w:rsidRPr="0034119A" w:rsidRDefault="00C812A0">
      <w:pPr>
        <w:numPr>
          <w:ilvl w:val="3"/>
          <w:numId w:val="2"/>
        </w:numPr>
        <w:spacing w:after="0" w:line="276" w:lineRule="auto"/>
        <w:ind w:left="3240" w:hanging="90"/>
        <w:contextualSpacing/>
        <w:jc w:val="both"/>
        <w:rPr>
          <w:rFonts w:ascii="Arial" w:hAnsi="Arial" w:cs="Arial"/>
          <w:sz w:val="20"/>
          <w:szCs w:val="20"/>
        </w:rPr>
      </w:pPr>
      <w:r w:rsidRPr="0034119A">
        <w:rPr>
          <w:rFonts w:ascii="Arial" w:hAnsi="Arial" w:cs="Arial"/>
          <w:sz w:val="20"/>
          <w:szCs w:val="20"/>
        </w:rPr>
        <w:t xml:space="preserve">Romero’s Food Products, Inc. establishes and maintains procedures for identifying product and acceptance status during all receipt, production, and distribution states.  </w:t>
      </w:r>
    </w:p>
    <w:p w14:paraId="6C61E385" w14:textId="77777777" w:rsidR="00C812A0" w:rsidRPr="0034119A" w:rsidRDefault="00C812A0">
      <w:pPr>
        <w:numPr>
          <w:ilvl w:val="3"/>
          <w:numId w:val="2"/>
        </w:numPr>
        <w:spacing w:after="0" w:line="276" w:lineRule="auto"/>
        <w:ind w:left="3240" w:hanging="90"/>
        <w:contextualSpacing/>
        <w:jc w:val="both"/>
        <w:rPr>
          <w:rFonts w:ascii="Arial" w:hAnsi="Arial" w:cs="Arial"/>
          <w:sz w:val="20"/>
          <w:szCs w:val="20"/>
        </w:rPr>
      </w:pPr>
      <w:r w:rsidRPr="0034119A">
        <w:rPr>
          <w:rFonts w:ascii="Arial" w:hAnsi="Arial" w:cs="Arial"/>
          <w:sz w:val="20"/>
          <w:szCs w:val="20"/>
        </w:rPr>
        <w:t>Romero’s Food Products, Inc. also establishes and maintains documented procedures or unique identification of individual products or batches. Identification and traceability procedures will specify that identification data will be recorded.</w:t>
      </w:r>
    </w:p>
    <w:p w14:paraId="02625C4E" w14:textId="51296E95" w:rsidR="00C812A0" w:rsidRPr="0034119A" w:rsidRDefault="00C812A0">
      <w:pPr>
        <w:numPr>
          <w:ilvl w:val="3"/>
          <w:numId w:val="2"/>
        </w:numPr>
        <w:spacing w:after="0" w:line="276" w:lineRule="auto"/>
        <w:ind w:left="3240" w:hanging="90"/>
        <w:contextualSpacing/>
        <w:jc w:val="both"/>
        <w:rPr>
          <w:rFonts w:ascii="Arial" w:hAnsi="Arial" w:cs="Arial"/>
          <w:sz w:val="20"/>
          <w:szCs w:val="20"/>
        </w:rPr>
      </w:pPr>
      <w:r w:rsidRPr="0034119A">
        <w:rPr>
          <w:rFonts w:ascii="Arial" w:hAnsi="Arial" w:cs="Arial"/>
          <w:sz w:val="20"/>
          <w:szCs w:val="20"/>
        </w:rPr>
        <w:t xml:space="preserve">Romero’s Food Products, Inc. establishes and maintains </w:t>
      </w:r>
      <w:r w:rsidR="003B1252" w:rsidRPr="0034119A">
        <w:rPr>
          <w:rFonts w:ascii="Arial" w:hAnsi="Arial" w:cs="Arial"/>
          <w:sz w:val="20"/>
          <w:szCs w:val="20"/>
        </w:rPr>
        <w:t>recall and mock recall procedures</w:t>
      </w:r>
      <w:r w:rsidRPr="0034119A">
        <w:rPr>
          <w:rFonts w:ascii="Arial" w:hAnsi="Arial" w:cs="Arial"/>
          <w:sz w:val="20"/>
          <w:szCs w:val="20"/>
        </w:rPr>
        <w:t>.</w:t>
      </w:r>
    </w:p>
    <w:p w14:paraId="127BE0E6" w14:textId="77777777" w:rsidR="00C812A0" w:rsidRPr="0034119A" w:rsidRDefault="00C812A0">
      <w:pPr>
        <w:numPr>
          <w:ilvl w:val="2"/>
          <w:numId w:val="2"/>
        </w:numPr>
        <w:spacing w:after="0" w:line="276" w:lineRule="auto"/>
        <w:ind w:left="2340" w:hanging="270"/>
        <w:contextualSpacing/>
        <w:jc w:val="both"/>
        <w:rPr>
          <w:rFonts w:ascii="Arial" w:hAnsi="Arial" w:cs="Arial"/>
          <w:sz w:val="20"/>
          <w:szCs w:val="20"/>
        </w:rPr>
      </w:pPr>
      <w:r w:rsidRPr="0034119A">
        <w:rPr>
          <w:rFonts w:ascii="Arial" w:hAnsi="Arial" w:cs="Arial"/>
          <w:sz w:val="20"/>
          <w:szCs w:val="20"/>
        </w:rPr>
        <w:t>Process Control</w:t>
      </w:r>
    </w:p>
    <w:p w14:paraId="356F92C0" w14:textId="0FD244E0" w:rsidR="00C812A0" w:rsidRPr="0034119A" w:rsidRDefault="00C812A0">
      <w:pPr>
        <w:numPr>
          <w:ilvl w:val="3"/>
          <w:numId w:val="2"/>
        </w:numPr>
        <w:spacing w:after="0" w:line="276" w:lineRule="auto"/>
        <w:ind w:left="3240" w:hanging="90"/>
        <w:contextualSpacing/>
        <w:jc w:val="both"/>
        <w:rPr>
          <w:rFonts w:ascii="Arial" w:hAnsi="Arial" w:cs="Arial"/>
          <w:sz w:val="20"/>
          <w:szCs w:val="20"/>
        </w:rPr>
      </w:pPr>
      <w:r w:rsidRPr="0034119A">
        <w:rPr>
          <w:rFonts w:ascii="Arial" w:hAnsi="Arial" w:cs="Arial"/>
          <w:sz w:val="20"/>
          <w:szCs w:val="20"/>
        </w:rPr>
        <w:t xml:space="preserve">Romero’s Food Products, Inc. establishes and maintains process control procedures to identify, develop, conduct, monitor, and control production processes to ensure our products </w:t>
      </w:r>
      <w:r w:rsidR="003B1252" w:rsidRPr="0034119A">
        <w:rPr>
          <w:rFonts w:ascii="Arial" w:hAnsi="Arial" w:cs="Arial"/>
          <w:sz w:val="20"/>
          <w:szCs w:val="20"/>
        </w:rPr>
        <w:t>meet</w:t>
      </w:r>
      <w:r w:rsidRPr="0034119A">
        <w:rPr>
          <w:rFonts w:ascii="Arial" w:hAnsi="Arial" w:cs="Arial"/>
          <w:sz w:val="20"/>
          <w:szCs w:val="20"/>
        </w:rPr>
        <w:t xml:space="preserve"> specification and safety requirements. Our process procedures are defined in the Quality Manual as follows:</w:t>
      </w:r>
    </w:p>
    <w:p w14:paraId="145DAD43"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SSOPs</w:t>
      </w:r>
    </w:p>
    <w:p w14:paraId="68CCB130"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SOP</w:t>
      </w:r>
    </w:p>
    <w:p w14:paraId="0FB67414"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 xml:space="preserve">Quality Policies </w:t>
      </w:r>
    </w:p>
    <w:p w14:paraId="658FDD7C" w14:textId="77777777" w:rsidR="00C812A0" w:rsidRPr="0034119A" w:rsidRDefault="00C812A0">
      <w:pPr>
        <w:numPr>
          <w:ilvl w:val="2"/>
          <w:numId w:val="2"/>
        </w:numPr>
        <w:spacing w:after="0" w:line="276" w:lineRule="auto"/>
        <w:ind w:left="2250" w:hanging="180"/>
        <w:contextualSpacing/>
        <w:jc w:val="both"/>
        <w:rPr>
          <w:rFonts w:ascii="Arial" w:hAnsi="Arial" w:cs="Arial"/>
          <w:sz w:val="20"/>
          <w:szCs w:val="20"/>
        </w:rPr>
      </w:pPr>
      <w:r w:rsidRPr="0034119A">
        <w:rPr>
          <w:rFonts w:ascii="Arial" w:hAnsi="Arial" w:cs="Arial"/>
          <w:sz w:val="20"/>
          <w:szCs w:val="20"/>
        </w:rPr>
        <w:t>Food Defense Program</w:t>
      </w:r>
    </w:p>
    <w:p w14:paraId="5B30BD0E" w14:textId="10A8F9E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Romero’s Food Products, Inc. establishes and maintains a food defense program to ensure our products are safe.</w:t>
      </w:r>
    </w:p>
    <w:p w14:paraId="77D1A836" w14:textId="77777777" w:rsidR="00C812A0" w:rsidRPr="0034119A" w:rsidRDefault="00C812A0">
      <w:pPr>
        <w:numPr>
          <w:ilvl w:val="1"/>
          <w:numId w:val="2"/>
        </w:numPr>
        <w:spacing w:after="0" w:line="276" w:lineRule="auto"/>
        <w:contextualSpacing/>
        <w:jc w:val="both"/>
        <w:rPr>
          <w:rFonts w:ascii="Arial" w:hAnsi="Arial" w:cs="Arial"/>
          <w:sz w:val="20"/>
          <w:szCs w:val="20"/>
        </w:rPr>
      </w:pPr>
      <w:r w:rsidRPr="0034119A">
        <w:rPr>
          <w:rFonts w:ascii="Arial" w:hAnsi="Arial" w:cs="Arial"/>
          <w:sz w:val="20"/>
          <w:szCs w:val="20"/>
        </w:rPr>
        <w:t>Quality Control Management System</w:t>
      </w:r>
    </w:p>
    <w:p w14:paraId="412F0F8F" w14:textId="77777777" w:rsidR="00C812A0" w:rsidRPr="0034119A" w:rsidRDefault="00C812A0">
      <w:pPr>
        <w:numPr>
          <w:ilvl w:val="2"/>
          <w:numId w:val="2"/>
        </w:numPr>
        <w:spacing w:after="0" w:line="276" w:lineRule="auto"/>
        <w:ind w:left="2250" w:hanging="180"/>
        <w:contextualSpacing/>
        <w:jc w:val="both"/>
        <w:rPr>
          <w:rFonts w:ascii="Arial" w:hAnsi="Arial" w:cs="Arial"/>
          <w:sz w:val="20"/>
          <w:szCs w:val="20"/>
        </w:rPr>
      </w:pPr>
      <w:r w:rsidRPr="0034119A">
        <w:rPr>
          <w:rFonts w:ascii="Arial" w:hAnsi="Arial" w:cs="Arial"/>
          <w:sz w:val="20"/>
          <w:szCs w:val="20"/>
        </w:rPr>
        <w:t xml:space="preserve">Romero’s Food Products, Inc. establishes and maintains documented procedures for inspection and testing activities, including incoming materials inspection, in-process inspection, and finished product inspection, to verify that the specified product requirements are met.  </w:t>
      </w:r>
    </w:p>
    <w:p w14:paraId="4574C92D"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Quality plans, SOP procedures, and instructions will specify the inspection, testing, and records requirements for specific products.</w:t>
      </w:r>
    </w:p>
    <w:p w14:paraId="2C56903A" w14:textId="3D87D30F" w:rsidR="00C812A0" w:rsidRPr="0034119A" w:rsidRDefault="00C812A0">
      <w:pPr>
        <w:numPr>
          <w:ilvl w:val="2"/>
          <w:numId w:val="2"/>
        </w:numPr>
        <w:spacing w:after="0" w:line="276" w:lineRule="auto"/>
        <w:ind w:left="2250" w:hanging="180"/>
        <w:contextualSpacing/>
        <w:jc w:val="both"/>
        <w:rPr>
          <w:rFonts w:ascii="Arial" w:hAnsi="Arial" w:cs="Arial"/>
          <w:sz w:val="20"/>
          <w:szCs w:val="20"/>
        </w:rPr>
      </w:pPr>
      <w:r w:rsidRPr="0034119A">
        <w:rPr>
          <w:rFonts w:ascii="Arial" w:hAnsi="Arial" w:cs="Arial"/>
          <w:sz w:val="20"/>
          <w:szCs w:val="20"/>
        </w:rPr>
        <w:t xml:space="preserve">All inspection and testing records are kept by </w:t>
      </w:r>
      <w:r w:rsidR="003B1252" w:rsidRPr="0034119A">
        <w:rPr>
          <w:rFonts w:ascii="Arial" w:hAnsi="Arial" w:cs="Arial"/>
          <w:sz w:val="20"/>
          <w:szCs w:val="20"/>
        </w:rPr>
        <w:t xml:space="preserve">the </w:t>
      </w:r>
      <w:r w:rsidRPr="0034119A">
        <w:rPr>
          <w:rFonts w:ascii="Arial" w:hAnsi="Arial" w:cs="Arial"/>
          <w:sz w:val="20"/>
          <w:szCs w:val="20"/>
        </w:rPr>
        <w:t>Quality Department and archived by document control.</w:t>
      </w:r>
    </w:p>
    <w:p w14:paraId="0FE7C27C" w14:textId="77777777" w:rsidR="00C812A0" w:rsidRPr="0034119A" w:rsidRDefault="00C812A0">
      <w:pPr>
        <w:numPr>
          <w:ilvl w:val="2"/>
          <w:numId w:val="2"/>
        </w:numPr>
        <w:spacing w:after="0" w:line="276" w:lineRule="auto"/>
        <w:ind w:left="2250" w:hanging="180"/>
        <w:contextualSpacing/>
        <w:jc w:val="both"/>
        <w:rPr>
          <w:rFonts w:ascii="Arial" w:hAnsi="Arial" w:cs="Arial"/>
          <w:sz w:val="20"/>
          <w:szCs w:val="20"/>
        </w:rPr>
      </w:pPr>
      <w:r w:rsidRPr="0034119A">
        <w:rPr>
          <w:rFonts w:ascii="Arial" w:hAnsi="Arial" w:cs="Arial"/>
          <w:sz w:val="20"/>
          <w:szCs w:val="20"/>
        </w:rPr>
        <w:t xml:space="preserve">Control of Non-Conforming Materials </w:t>
      </w:r>
    </w:p>
    <w:p w14:paraId="491CD87A" w14:textId="1EB8AC82"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Romero’s Food Products, Inc. establishes and maintains documented procedures to ensure that non-conforming materials (e.g., components, manufacturing materials, subassemblies, finished products, returned products, etc.) do not conform to the specified requirements and are prevented from unintended use. Non-conforming materials will be subject to identification, documentation, evaluation, segregation, disposition of non-conforming products, and notification to the functions concerned.</w:t>
      </w:r>
    </w:p>
    <w:p w14:paraId="72A99A75" w14:textId="77777777" w:rsidR="00C812A0" w:rsidRPr="0034119A" w:rsidRDefault="00C812A0">
      <w:pPr>
        <w:numPr>
          <w:ilvl w:val="2"/>
          <w:numId w:val="2"/>
        </w:numPr>
        <w:spacing w:after="0" w:line="276" w:lineRule="auto"/>
        <w:ind w:left="2250" w:hanging="180"/>
        <w:contextualSpacing/>
        <w:jc w:val="both"/>
        <w:rPr>
          <w:rFonts w:ascii="Arial" w:hAnsi="Arial" w:cs="Arial"/>
          <w:sz w:val="20"/>
          <w:szCs w:val="20"/>
        </w:rPr>
      </w:pPr>
      <w:r w:rsidRPr="0034119A">
        <w:rPr>
          <w:rFonts w:ascii="Arial" w:hAnsi="Arial" w:cs="Arial"/>
          <w:sz w:val="20"/>
          <w:szCs w:val="20"/>
        </w:rPr>
        <w:t>Corrective Action and Preventive Action (CAPA)</w:t>
      </w:r>
    </w:p>
    <w:p w14:paraId="6F97680C"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CAPA procedures are established</w:t>
      </w:r>
    </w:p>
    <w:p w14:paraId="1E7F83C8"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The procedure for CAPA will include but is not limited to:</w:t>
      </w:r>
    </w:p>
    <w:p w14:paraId="1CEF4708"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Customer complaint handling and reporting of product non-conformities;</w:t>
      </w:r>
    </w:p>
    <w:p w14:paraId="2284BA4D"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Non-conformity root-cause investigation and reporting regarding the product, process, and quality system;</w:t>
      </w:r>
    </w:p>
    <w:p w14:paraId="58EBDEE2"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Determination and implementation of the corrective action needed to eliminate the cause of non-conformity and application of controls to ensure that corrective action is taken and that it is effective;</w:t>
      </w:r>
    </w:p>
    <w:p w14:paraId="6BD265CE" w14:textId="77777777" w:rsidR="00C812A0" w:rsidRPr="0034119A" w:rsidRDefault="00C812A0">
      <w:pPr>
        <w:numPr>
          <w:ilvl w:val="4"/>
          <w:numId w:val="2"/>
        </w:numPr>
        <w:spacing w:after="0" w:line="276" w:lineRule="auto"/>
        <w:ind w:left="4320" w:hanging="180"/>
        <w:contextualSpacing/>
        <w:jc w:val="both"/>
        <w:rPr>
          <w:rFonts w:ascii="Arial" w:eastAsia="Comic Sans MS" w:hAnsi="Arial" w:cs="Arial"/>
          <w:i/>
          <w:sz w:val="20"/>
          <w:szCs w:val="20"/>
        </w:rPr>
      </w:pPr>
      <w:r w:rsidRPr="0034119A">
        <w:rPr>
          <w:rFonts w:ascii="Arial" w:hAnsi="Arial" w:cs="Arial"/>
          <w:sz w:val="20"/>
          <w:szCs w:val="20"/>
        </w:rPr>
        <w:t>Supplier Corrective Action Request (SCAR) - handling and reporting is a regulatory requirement that FDA and global regulatory inspectors and auditors consider critical.</w:t>
      </w:r>
    </w:p>
    <w:p w14:paraId="01988AA6"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The procedures for preventative action include but are not limited to:</w:t>
      </w:r>
    </w:p>
    <w:p w14:paraId="540BAAB1" w14:textId="0B72F5D8"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 xml:space="preserve">The use of appropriate sources of information such as processes, work operations, quality audit reports, quality records, service records, complaints, returned products, and other sources of quality data to identify existing and potential causes of a </w:t>
      </w:r>
      <w:r w:rsidR="003B1252" w:rsidRPr="0034119A">
        <w:rPr>
          <w:rFonts w:ascii="Arial" w:hAnsi="Arial" w:cs="Arial"/>
          <w:sz w:val="20"/>
          <w:szCs w:val="20"/>
        </w:rPr>
        <w:t>nonconforming</w:t>
      </w:r>
      <w:r w:rsidRPr="0034119A">
        <w:rPr>
          <w:rFonts w:ascii="Arial" w:hAnsi="Arial" w:cs="Arial"/>
          <w:sz w:val="20"/>
          <w:szCs w:val="20"/>
        </w:rPr>
        <w:t xml:space="preserve"> product or other quality problems;</w:t>
      </w:r>
    </w:p>
    <w:p w14:paraId="5EA01E78"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Determination of the steps needed to deal with any problems requiring preventive action;</w:t>
      </w:r>
    </w:p>
    <w:p w14:paraId="3FBDC28D"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Initiation of preventive action and application of controls to ensure that it is effective;</w:t>
      </w:r>
    </w:p>
    <w:p w14:paraId="6DDD76B5" w14:textId="76CCF40F"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Implementing and recording changes in methods and procedures needed to correct and prevent identified quality problems;</w:t>
      </w:r>
      <w:r w:rsidR="00B704EE" w:rsidRPr="0034119A">
        <w:rPr>
          <w:rFonts w:ascii="Arial" w:hAnsi="Arial" w:cs="Arial"/>
          <w:sz w:val="20"/>
          <w:szCs w:val="20"/>
        </w:rPr>
        <w:t xml:space="preserve"> and</w:t>
      </w:r>
    </w:p>
    <w:p w14:paraId="641FF5A3" w14:textId="70AD3CD2"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Ensuring that relevant information on actions taken is submitted for management review</w:t>
      </w:r>
      <w:r w:rsidR="00B704EE" w:rsidRPr="0034119A">
        <w:rPr>
          <w:rFonts w:ascii="Arial" w:hAnsi="Arial" w:cs="Arial"/>
          <w:sz w:val="20"/>
          <w:szCs w:val="20"/>
        </w:rPr>
        <w:t>.</w:t>
      </w:r>
    </w:p>
    <w:p w14:paraId="391F6008" w14:textId="77777777" w:rsidR="00C812A0" w:rsidRPr="0034119A" w:rsidRDefault="00C812A0">
      <w:pPr>
        <w:numPr>
          <w:ilvl w:val="2"/>
          <w:numId w:val="2"/>
        </w:numPr>
        <w:spacing w:after="0" w:line="276" w:lineRule="auto"/>
        <w:ind w:left="2250" w:hanging="270"/>
        <w:contextualSpacing/>
        <w:jc w:val="both"/>
        <w:rPr>
          <w:rFonts w:ascii="Arial" w:hAnsi="Arial" w:cs="Arial"/>
          <w:sz w:val="20"/>
          <w:szCs w:val="20"/>
        </w:rPr>
      </w:pPr>
      <w:r w:rsidRPr="0034119A">
        <w:rPr>
          <w:rFonts w:ascii="Arial" w:hAnsi="Arial" w:cs="Arial"/>
          <w:sz w:val="20"/>
          <w:szCs w:val="20"/>
        </w:rPr>
        <w:t>Handling, Storage, Packaging, Labeling, Preservation, and Delivery</w:t>
      </w:r>
    </w:p>
    <w:p w14:paraId="03B3E961"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Romero’s Food Products, Inc. establishes and maintains documented procedures for handling, storage, packaging, labeling, preservation, and delivery to ensure that all materials and products will be handled, stored, packaged, labeled, preserved, and delivered in a manner that ensures integrity, controls their distribution, and maintains quality through delivery.</w:t>
      </w:r>
    </w:p>
    <w:p w14:paraId="280CD2E1" w14:textId="77777777" w:rsidR="00C812A0" w:rsidRPr="0034119A" w:rsidRDefault="00C812A0">
      <w:pPr>
        <w:numPr>
          <w:ilvl w:val="3"/>
          <w:numId w:val="2"/>
        </w:numPr>
        <w:spacing w:after="0" w:line="276" w:lineRule="auto"/>
        <w:ind w:left="3150" w:hanging="90"/>
        <w:contextualSpacing/>
        <w:jc w:val="both"/>
        <w:rPr>
          <w:rFonts w:ascii="Arial" w:hAnsi="Arial" w:cs="Arial"/>
          <w:sz w:val="20"/>
          <w:szCs w:val="20"/>
        </w:rPr>
      </w:pPr>
      <w:r w:rsidRPr="0034119A">
        <w:rPr>
          <w:rFonts w:ascii="Arial" w:hAnsi="Arial" w:cs="Arial"/>
          <w:sz w:val="20"/>
          <w:szCs w:val="20"/>
        </w:rPr>
        <w:t>Our procedures are as follows:</w:t>
      </w:r>
    </w:p>
    <w:p w14:paraId="0F02D4C3"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Warehouses and Storage</w:t>
      </w:r>
    </w:p>
    <w:p w14:paraId="7AA8FA34"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Warehouses and Storage Safety</w:t>
      </w:r>
    </w:p>
    <w:p w14:paraId="3F939407"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Receiving of Incoming Goods</w:t>
      </w:r>
    </w:p>
    <w:p w14:paraId="1BA2A331"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Loading and Shipping Procedures</w:t>
      </w:r>
    </w:p>
    <w:p w14:paraId="495B4FB0"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Color Code Policy</w:t>
      </w:r>
    </w:p>
    <w:p w14:paraId="4F0CF851"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FIFO Policy</w:t>
      </w:r>
    </w:p>
    <w:p w14:paraId="3F9F0C0D" w14:textId="77777777" w:rsidR="00C812A0" w:rsidRPr="0034119A" w:rsidRDefault="00C812A0">
      <w:pPr>
        <w:numPr>
          <w:ilvl w:val="4"/>
          <w:numId w:val="2"/>
        </w:numPr>
        <w:spacing w:after="0" w:line="276" w:lineRule="auto"/>
        <w:ind w:left="4320" w:hanging="180"/>
        <w:contextualSpacing/>
        <w:jc w:val="both"/>
        <w:rPr>
          <w:rFonts w:ascii="Arial" w:hAnsi="Arial" w:cs="Arial"/>
          <w:sz w:val="20"/>
          <w:szCs w:val="20"/>
        </w:rPr>
      </w:pPr>
      <w:r w:rsidRPr="0034119A">
        <w:rPr>
          <w:rFonts w:ascii="Arial" w:hAnsi="Arial" w:cs="Arial"/>
          <w:sz w:val="20"/>
          <w:szCs w:val="20"/>
        </w:rPr>
        <w:t>SSOPs</w:t>
      </w:r>
    </w:p>
    <w:p w14:paraId="539E1348" w14:textId="77777777" w:rsidR="00C812A0" w:rsidRPr="0034119A" w:rsidRDefault="00C812A0">
      <w:pPr>
        <w:numPr>
          <w:ilvl w:val="2"/>
          <w:numId w:val="2"/>
        </w:numPr>
        <w:spacing w:after="0" w:line="276" w:lineRule="auto"/>
        <w:ind w:left="2250" w:hanging="270"/>
        <w:contextualSpacing/>
        <w:jc w:val="both"/>
        <w:rPr>
          <w:rFonts w:ascii="Arial" w:hAnsi="Arial" w:cs="Arial"/>
          <w:sz w:val="20"/>
          <w:szCs w:val="20"/>
        </w:rPr>
      </w:pPr>
      <w:r w:rsidRPr="0034119A">
        <w:rPr>
          <w:rFonts w:ascii="Arial" w:hAnsi="Arial" w:cs="Arial"/>
          <w:sz w:val="20"/>
          <w:szCs w:val="20"/>
        </w:rPr>
        <w:t>HACCP Program</w:t>
      </w:r>
    </w:p>
    <w:p w14:paraId="725692B6" w14:textId="77777777" w:rsidR="00C812A0" w:rsidRPr="0034119A" w:rsidRDefault="00C812A0">
      <w:pPr>
        <w:numPr>
          <w:ilvl w:val="3"/>
          <w:numId w:val="2"/>
        </w:numPr>
        <w:spacing w:after="0" w:line="276" w:lineRule="auto"/>
        <w:ind w:left="3150" w:hanging="90"/>
        <w:contextualSpacing/>
        <w:jc w:val="both"/>
        <w:rPr>
          <w:rFonts w:ascii="Arial" w:eastAsia="Comic Sans MS" w:hAnsi="Arial" w:cs="Arial"/>
          <w:i/>
          <w:sz w:val="20"/>
          <w:szCs w:val="20"/>
        </w:rPr>
      </w:pPr>
      <w:r w:rsidRPr="0034119A">
        <w:rPr>
          <w:rFonts w:ascii="Arial" w:hAnsi="Arial" w:cs="Arial"/>
          <w:sz w:val="20"/>
          <w:szCs w:val="20"/>
        </w:rPr>
        <w:t>Romero’s Food Products, Inc. establishes and maintains documented procedures for the HACCP program.</w:t>
      </w:r>
    </w:p>
    <w:p w14:paraId="7E473CFC" w14:textId="77777777" w:rsidR="00C812A0" w:rsidRPr="0034119A" w:rsidRDefault="00C812A0" w:rsidP="00C812A0">
      <w:pPr>
        <w:spacing w:after="0" w:line="276" w:lineRule="auto"/>
        <w:ind w:left="2880"/>
        <w:contextualSpacing/>
        <w:jc w:val="both"/>
        <w:rPr>
          <w:rFonts w:ascii="Arial" w:eastAsia="Comic Sans MS" w:hAnsi="Arial" w:cs="Arial"/>
          <w:sz w:val="20"/>
          <w:szCs w:val="20"/>
        </w:rPr>
      </w:pPr>
    </w:p>
    <w:p w14:paraId="0DFB8CE8" w14:textId="77777777" w:rsidR="00C812A0" w:rsidRPr="0034119A" w:rsidRDefault="00C812A0">
      <w:pPr>
        <w:numPr>
          <w:ilvl w:val="0"/>
          <w:numId w:val="2"/>
        </w:numPr>
        <w:spacing w:after="0" w:line="276" w:lineRule="auto"/>
        <w:contextualSpacing/>
        <w:jc w:val="both"/>
        <w:rPr>
          <w:rFonts w:ascii="Arial" w:eastAsia="Comic Sans MS" w:hAnsi="Arial" w:cs="Arial"/>
          <w:i/>
          <w:sz w:val="20"/>
          <w:szCs w:val="20"/>
        </w:rPr>
      </w:pPr>
      <w:r w:rsidRPr="0034119A">
        <w:rPr>
          <w:rFonts w:ascii="Arial" w:eastAsia="Comic Sans MS" w:hAnsi="Arial" w:cs="Arial"/>
          <w:sz w:val="20"/>
          <w:szCs w:val="20"/>
        </w:rPr>
        <w:t>Responsibility</w:t>
      </w:r>
    </w:p>
    <w:p w14:paraId="06594F6A" w14:textId="77777777" w:rsidR="00C812A0" w:rsidRPr="0034119A" w:rsidRDefault="00C812A0">
      <w:pPr>
        <w:numPr>
          <w:ilvl w:val="1"/>
          <w:numId w:val="2"/>
        </w:numPr>
        <w:spacing w:after="0" w:line="276" w:lineRule="auto"/>
        <w:ind w:left="1350" w:hanging="270"/>
        <w:contextualSpacing/>
        <w:jc w:val="both"/>
        <w:rPr>
          <w:rFonts w:ascii="Arial" w:eastAsia="Comic Sans MS" w:hAnsi="Arial" w:cs="Arial"/>
          <w:i/>
          <w:sz w:val="20"/>
          <w:szCs w:val="20"/>
        </w:rPr>
      </w:pPr>
      <w:r w:rsidRPr="0034119A">
        <w:rPr>
          <w:rFonts w:ascii="Arial" w:eastAsia="Comic Sans MS" w:hAnsi="Arial" w:cs="Arial"/>
          <w:sz w:val="20"/>
          <w:szCs w:val="20"/>
        </w:rPr>
        <w:t xml:space="preserve">All Employees </w:t>
      </w:r>
    </w:p>
    <w:p w14:paraId="2B4852A7"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eastAsia="Comic Sans MS" w:hAnsi="Arial" w:cs="Arial"/>
          <w:sz w:val="20"/>
          <w:szCs w:val="20"/>
        </w:rPr>
        <w:t>Adheres to this policy</w:t>
      </w:r>
    </w:p>
    <w:p w14:paraId="10978C8A" w14:textId="77777777" w:rsidR="00C812A0" w:rsidRPr="0034119A" w:rsidRDefault="00C812A0">
      <w:pPr>
        <w:numPr>
          <w:ilvl w:val="1"/>
          <w:numId w:val="2"/>
        </w:numPr>
        <w:spacing w:after="0" w:line="276" w:lineRule="auto"/>
        <w:ind w:left="1350" w:hanging="270"/>
        <w:contextualSpacing/>
        <w:jc w:val="both"/>
        <w:rPr>
          <w:rFonts w:ascii="Arial" w:eastAsia="Comic Sans MS" w:hAnsi="Arial" w:cs="Arial"/>
          <w:i/>
          <w:sz w:val="20"/>
          <w:szCs w:val="20"/>
        </w:rPr>
      </w:pPr>
      <w:r w:rsidRPr="0034119A">
        <w:rPr>
          <w:rFonts w:ascii="Arial" w:eastAsia="Comic Sans MS" w:hAnsi="Arial" w:cs="Arial"/>
          <w:sz w:val="20"/>
          <w:szCs w:val="20"/>
        </w:rPr>
        <w:t>Quality Department/</w:t>
      </w:r>
      <w:r w:rsidRPr="0034119A">
        <w:rPr>
          <w:rFonts w:ascii="Arial" w:hAnsi="Arial" w:cs="Arial"/>
          <w:sz w:val="20"/>
          <w:szCs w:val="20"/>
        </w:rPr>
        <w:t xml:space="preserve"> Preventative Control Qualified Individual (PCQI)</w:t>
      </w:r>
    </w:p>
    <w:p w14:paraId="20F742A2"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eastAsia="Comic Sans MS" w:hAnsi="Arial" w:cs="Arial"/>
          <w:sz w:val="20"/>
          <w:szCs w:val="20"/>
        </w:rPr>
        <w:t xml:space="preserve">Maintains the Quality Policy, Quality Manual, and Quality Management System </w:t>
      </w:r>
    </w:p>
    <w:p w14:paraId="48C3F2AE"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hAnsi="Arial" w:cs="Arial"/>
          <w:sz w:val="20"/>
          <w:szCs w:val="20"/>
        </w:rPr>
        <w:t>Visually inspect areas for compliance with this policy.</w:t>
      </w:r>
    </w:p>
    <w:p w14:paraId="2041CF09"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hAnsi="Arial" w:cs="Arial"/>
          <w:sz w:val="20"/>
          <w:szCs w:val="20"/>
        </w:rPr>
        <w:t>Oversee (Verify) compliance with procedure.</w:t>
      </w:r>
    </w:p>
    <w:p w14:paraId="17B04D3C"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hAnsi="Arial" w:cs="Arial"/>
          <w:sz w:val="20"/>
          <w:szCs w:val="20"/>
        </w:rPr>
        <w:t>Ensure personnel are trained on this policy and procedures.</w:t>
      </w:r>
    </w:p>
    <w:p w14:paraId="618FBCC7" w14:textId="4E735236"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bookmarkStart w:id="1" w:name="_Hlk146452705"/>
      <w:r w:rsidRPr="0034119A">
        <w:rPr>
          <w:rFonts w:ascii="Arial" w:hAnsi="Arial" w:cs="Arial"/>
          <w:sz w:val="20"/>
          <w:szCs w:val="20"/>
        </w:rPr>
        <w:t xml:space="preserve">Monitor and document non-conformance observations or discrepancies using </w:t>
      </w:r>
      <w:r w:rsidR="003B1252" w:rsidRPr="0034119A">
        <w:rPr>
          <w:rFonts w:ascii="Arial" w:hAnsi="Arial" w:cs="Arial"/>
          <w:sz w:val="20"/>
          <w:szCs w:val="20"/>
        </w:rPr>
        <w:t xml:space="preserve">a </w:t>
      </w:r>
      <w:r w:rsidRPr="0034119A">
        <w:rPr>
          <w:rFonts w:ascii="Arial" w:hAnsi="Arial" w:cs="Arial"/>
          <w:sz w:val="20"/>
          <w:szCs w:val="20"/>
        </w:rPr>
        <w:t>Corrective Action Preventive Action (CAPA) Report.</w:t>
      </w:r>
    </w:p>
    <w:bookmarkEnd w:id="1"/>
    <w:p w14:paraId="624A1128"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hAnsi="Arial" w:cs="Arial"/>
          <w:sz w:val="20"/>
          <w:szCs w:val="20"/>
        </w:rPr>
        <w:t>Document control, records, and archive.</w:t>
      </w:r>
    </w:p>
    <w:p w14:paraId="4E8116D4" w14:textId="77777777" w:rsidR="00C812A0" w:rsidRPr="0034119A" w:rsidRDefault="00C812A0">
      <w:pPr>
        <w:numPr>
          <w:ilvl w:val="1"/>
          <w:numId w:val="2"/>
        </w:numPr>
        <w:spacing w:after="0" w:line="276" w:lineRule="auto"/>
        <w:ind w:left="1350" w:hanging="270"/>
        <w:contextualSpacing/>
        <w:jc w:val="both"/>
        <w:rPr>
          <w:rFonts w:ascii="Arial" w:hAnsi="Arial" w:cs="Arial"/>
          <w:sz w:val="20"/>
          <w:szCs w:val="20"/>
        </w:rPr>
      </w:pPr>
      <w:r w:rsidRPr="0034119A">
        <w:rPr>
          <w:rFonts w:ascii="Arial" w:hAnsi="Arial" w:cs="Arial"/>
          <w:sz w:val="20"/>
          <w:szCs w:val="20"/>
        </w:rPr>
        <w:t>Supervisors or Department Heads and Team leaders</w:t>
      </w:r>
    </w:p>
    <w:p w14:paraId="4955A10D" w14:textId="77777777" w:rsidR="00C812A0" w:rsidRPr="0034119A" w:rsidRDefault="00C812A0">
      <w:pPr>
        <w:numPr>
          <w:ilvl w:val="2"/>
          <w:numId w:val="2"/>
        </w:numPr>
        <w:spacing w:after="0" w:line="276" w:lineRule="auto"/>
        <w:ind w:left="2250"/>
        <w:contextualSpacing/>
        <w:jc w:val="both"/>
        <w:rPr>
          <w:rFonts w:ascii="Arial" w:hAnsi="Arial" w:cs="Arial"/>
          <w:sz w:val="20"/>
          <w:szCs w:val="20"/>
        </w:rPr>
      </w:pPr>
      <w:r w:rsidRPr="0034119A">
        <w:rPr>
          <w:rFonts w:ascii="Arial" w:hAnsi="Arial" w:cs="Arial"/>
          <w:sz w:val="20"/>
          <w:szCs w:val="20"/>
        </w:rPr>
        <w:t>Ensure (inspect) and verify that this policy and procedure are adhered to.</w:t>
      </w:r>
    </w:p>
    <w:p w14:paraId="751047FC" w14:textId="77777777" w:rsidR="00C812A0" w:rsidRPr="0034119A" w:rsidRDefault="00C812A0">
      <w:pPr>
        <w:numPr>
          <w:ilvl w:val="2"/>
          <w:numId w:val="2"/>
        </w:numPr>
        <w:spacing w:after="0" w:line="276" w:lineRule="auto"/>
        <w:ind w:left="2250"/>
        <w:contextualSpacing/>
        <w:jc w:val="both"/>
        <w:rPr>
          <w:rFonts w:ascii="Arial" w:hAnsi="Arial" w:cs="Arial"/>
          <w:sz w:val="20"/>
          <w:szCs w:val="20"/>
        </w:rPr>
      </w:pPr>
      <w:r w:rsidRPr="0034119A">
        <w:rPr>
          <w:rFonts w:ascii="Arial" w:hAnsi="Arial" w:cs="Arial"/>
          <w:sz w:val="20"/>
          <w:szCs w:val="20"/>
        </w:rPr>
        <w:t>Take corrective action to ensure compliance with this policy.</w:t>
      </w:r>
    </w:p>
    <w:p w14:paraId="0CA68DB4" w14:textId="77777777" w:rsidR="00C812A0" w:rsidRPr="0034119A" w:rsidRDefault="00C812A0">
      <w:pPr>
        <w:numPr>
          <w:ilvl w:val="1"/>
          <w:numId w:val="2"/>
        </w:numPr>
        <w:spacing w:after="0" w:line="276" w:lineRule="auto"/>
        <w:ind w:left="1350" w:hanging="270"/>
        <w:contextualSpacing/>
        <w:jc w:val="both"/>
        <w:rPr>
          <w:rFonts w:ascii="Arial" w:eastAsia="Comic Sans MS" w:hAnsi="Arial" w:cs="Arial"/>
          <w:i/>
          <w:sz w:val="20"/>
          <w:szCs w:val="20"/>
        </w:rPr>
      </w:pPr>
      <w:r w:rsidRPr="0034119A">
        <w:rPr>
          <w:rFonts w:ascii="Arial" w:eastAsia="Comic Sans MS" w:hAnsi="Arial" w:cs="Arial"/>
          <w:sz w:val="20"/>
          <w:szCs w:val="20"/>
        </w:rPr>
        <w:t>Senior Management</w:t>
      </w:r>
    </w:p>
    <w:p w14:paraId="6C96EF4E"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i/>
          <w:sz w:val="20"/>
          <w:szCs w:val="20"/>
        </w:rPr>
      </w:pPr>
      <w:r w:rsidRPr="0034119A">
        <w:rPr>
          <w:rFonts w:ascii="Arial" w:eastAsia="Comic Sans MS" w:hAnsi="Arial" w:cs="Arial"/>
          <w:sz w:val="20"/>
          <w:szCs w:val="20"/>
        </w:rPr>
        <w:t xml:space="preserve">Oversees overall compliance and implementation of the policy. </w:t>
      </w:r>
    </w:p>
    <w:p w14:paraId="75677706" w14:textId="77777777" w:rsidR="00C812A0" w:rsidRPr="0034119A" w:rsidRDefault="00C812A0" w:rsidP="00C812A0">
      <w:pPr>
        <w:spacing w:after="0" w:line="276" w:lineRule="auto"/>
        <w:ind w:left="2340"/>
        <w:contextualSpacing/>
        <w:jc w:val="both"/>
        <w:rPr>
          <w:rFonts w:ascii="Arial" w:eastAsia="Comic Sans MS" w:hAnsi="Arial" w:cs="Arial"/>
          <w:i/>
          <w:sz w:val="20"/>
          <w:szCs w:val="20"/>
        </w:rPr>
      </w:pPr>
    </w:p>
    <w:p w14:paraId="1D4E0C68" w14:textId="77777777" w:rsidR="00C812A0" w:rsidRPr="0034119A" w:rsidRDefault="00C812A0">
      <w:pPr>
        <w:numPr>
          <w:ilvl w:val="0"/>
          <w:numId w:val="2"/>
        </w:numPr>
        <w:spacing w:after="0" w:line="276" w:lineRule="auto"/>
        <w:contextualSpacing/>
        <w:jc w:val="both"/>
        <w:rPr>
          <w:rFonts w:ascii="Arial" w:hAnsi="Arial" w:cs="Arial"/>
          <w:sz w:val="20"/>
          <w:szCs w:val="20"/>
        </w:rPr>
      </w:pPr>
      <w:r w:rsidRPr="0034119A">
        <w:rPr>
          <w:rFonts w:ascii="Arial" w:hAnsi="Arial" w:cs="Arial"/>
          <w:sz w:val="20"/>
          <w:szCs w:val="20"/>
        </w:rPr>
        <w:t>Corrective Action</w:t>
      </w:r>
    </w:p>
    <w:p w14:paraId="563EA28F" w14:textId="77777777" w:rsidR="00C812A0" w:rsidRPr="0034119A" w:rsidRDefault="00C812A0">
      <w:pPr>
        <w:numPr>
          <w:ilvl w:val="1"/>
          <w:numId w:val="2"/>
        </w:numPr>
        <w:spacing w:after="0" w:line="276" w:lineRule="auto"/>
        <w:ind w:left="1350" w:hanging="270"/>
        <w:contextualSpacing/>
        <w:jc w:val="both"/>
        <w:rPr>
          <w:rFonts w:ascii="Arial" w:eastAsia="Comic Sans MS" w:hAnsi="Arial" w:cs="Arial"/>
          <w:i/>
          <w:sz w:val="20"/>
          <w:szCs w:val="20"/>
        </w:rPr>
      </w:pPr>
      <w:r w:rsidRPr="0034119A">
        <w:rPr>
          <w:rFonts w:ascii="Arial" w:eastAsia="Comic Sans MS" w:hAnsi="Arial" w:cs="Arial"/>
          <w:sz w:val="20"/>
          <w:szCs w:val="20"/>
        </w:rPr>
        <w:t>In the event of personnel non-conformance to this program:</w:t>
      </w:r>
    </w:p>
    <w:p w14:paraId="3BEF2B4E"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sz w:val="20"/>
          <w:szCs w:val="20"/>
        </w:rPr>
      </w:pPr>
      <w:r w:rsidRPr="0034119A">
        <w:rPr>
          <w:rFonts w:ascii="Arial" w:eastAsia="Comic Sans MS" w:hAnsi="Arial" w:cs="Arial"/>
          <w:sz w:val="20"/>
          <w:szCs w:val="20"/>
        </w:rPr>
        <w:t>Conduct retraining or refresher for the concerned personnel.</w:t>
      </w:r>
    </w:p>
    <w:p w14:paraId="615D23A1" w14:textId="77777777" w:rsidR="00C812A0" w:rsidRPr="0034119A" w:rsidRDefault="00C812A0">
      <w:pPr>
        <w:numPr>
          <w:ilvl w:val="1"/>
          <w:numId w:val="2"/>
        </w:numPr>
        <w:spacing w:after="0" w:line="276" w:lineRule="auto"/>
        <w:ind w:left="1350" w:hanging="270"/>
        <w:contextualSpacing/>
        <w:jc w:val="both"/>
        <w:rPr>
          <w:rFonts w:ascii="Arial" w:eastAsia="Comic Sans MS" w:hAnsi="Arial" w:cs="Arial"/>
          <w:sz w:val="20"/>
          <w:szCs w:val="20"/>
        </w:rPr>
      </w:pPr>
      <w:r w:rsidRPr="0034119A">
        <w:rPr>
          <w:rFonts w:ascii="Arial" w:eastAsia="Comic Sans MS" w:hAnsi="Arial" w:cs="Arial"/>
          <w:sz w:val="20"/>
          <w:szCs w:val="20"/>
        </w:rPr>
        <w:t xml:space="preserve">In the event of non-compliance with this program: </w:t>
      </w:r>
    </w:p>
    <w:p w14:paraId="4D2CBE97"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sz w:val="20"/>
          <w:szCs w:val="20"/>
        </w:rPr>
      </w:pPr>
      <w:r w:rsidRPr="0034119A">
        <w:rPr>
          <w:rFonts w:ascii="Arial" w:eastAsia="Comic Sans MS" w:hAnsi="Arial" w:cs="Arial"/>
          <w:sz w:val="20"/>
          <w:szCs w:val="20"/>
        </w:rPr>
        <w:t>Conduct root cause analysis</w:t>
      </w:r>
    </w:p>
    <w:p w14:paraId="48987E4C"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sz w:val="20"/>
          <w:szCs w:val="20"/>
        </w:rPr>
      </w:pPr>
      <w:r w:rsidRPr="0034119A">
        <w:rPr>
          <w:rFonts w:ascii="Arial" w:eastAsia="Comic Sans MS" w:hAnsi="Arial" w:cs="Arial"/>
          <w:sz w:val="20"/>
          <w:szCs w:val="20"/>
        </w:rPr>
        <w:t>Generate corrective actions based on the derived root cause</w:t>
      </w:r>
    </w:p>
    <w:p w14:paraId="1D32027A"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sz w:val="20"/>
          <w:szCs w:val="20"/>
        </w:rPr>
      </w:pPr>
      <w:r w:rsidRPr="0034119A">
        <w:rPr>
          <w:rFonts w:ascii="Arial" w:eastAsia="Comic Sans MS" w:hAnsi="Arial" w:cs="Arial"/>
          <w:sz w:val="20"/>
          <w:szCs w:val="20"/>
        </w:rPr>
        <w:t>Implement the generated corrective actions</w:t>
      </w:r>
    </w:p>
    <w:p w14:paraId="2295C622" w14:textId="77777777" w:rsidR="00C812A0" w:rsidRPr="0034119A" w:rsidRDefault="00C812A0">
      <w:pPr>
        <w:numPr>
          <w:ilvl w:val="2"/>
          <w:numId w:val="2"/>
        </w:numPr>
        <w:spacing w:after="0" w:line="276" w:lineRule="auto"/>
        <w:ind w:left="2340" w:hanging="450"/>
        <w:contextualSpacing/>
        <w:jc w:val="both"/>
        <w:rPr>
          <w:rFonts w:ascii="Arial" w:eastAsia="Comic Sans MS" w:hAnsi="Arial" w:cs="Arial"/>
          <w:sz w:val="20"/>
          <w:szCs w:val="20"/>
        </w:rPr>
      </w:pPr>
      <w:r w:rsidRPr="0034119A">
        <w:rPr>
          <w:rFonts w:ascii="Arial" w:eastAsia="Comic Sans MS" w:hAnsi="Arial" w:cs="Arial"/>
          <w:sz w:val="20"/>
          <w:szCs w:val="20"/>
        </w:rPr>
        <w:t>Verify the effectiveness of the implemented corrective actions</w:t>
      </w:r>
    </w:p>
    <w:p w14:paraId="66DEC896" w14:textId="77777777" w:rsidR="00C812A0" w:rsidRPr="0034119A" w:rsidRDefault="00C812A0" w:rsidP="00C812A0">
      <w:pPr>
        <w:spacing w:after="0" w:line="276" w:lineRule="auto"/>
        <w:ind w:left="1440"/>
        <w:contextualSpacing/>
        <w:jc w:val="both"/>
        <w:rPr>
          <w:rFonts w:ascii="Arial" w:eastAsia="Comic Sans MS" w:hAnsi="Arial" w:cs="Arial"/>
          <w:sz w:val="20"/>
          <w:szCs w:val="20"/>
        </w:rPr>
      </w:pPr>
    </w:p>
    <w:p w14:paraId="0BC21237" w14:textId="77777777" w:rsidR="00C812A0" w:rsidRPr="0034119A" w:rsidRDefault="00C812A0">
      <w:pPr>
        <w:numPr>
          <w:ilvl w:val="0"/>
          <w:numId w:val="2"/>
        </w:numPr>
        <w:spacing w:after="0" w:line="276" w:lineRule="auto"/>
        <w:contextualSpacing/>
        <w:jc w:val="both"/>
        <w:rPr>
          <w:rFonts w:ascii="Arial" w:eastAsia="Comic Sans MS" w:hAnsi="Arial" w:cs="Arial"/>
          <w:i/>
          <w:sz w:val="20"/>
          <w:szCs w:val="20"/>
        </w:rPr>
      </w:pPr>
      <w:r w:rsidRPr="0034119A">
        <w:rPr>
          <w:rFonts w:ascii="Arial" w:eastAsia="Comic Sans MS" w:hAnsi="Arial" w:cs="Arial"/>
          <w:sz w:val="20"/>
          <w:szCs w:val="20"/>
        </w:rPr>
        <w:t>Review – Quality</w:t>
      </w:r>
    </w:p>
    <w:p w14:paraId="2F4174CA"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eastAsia="Arial" w:hAnsi="Arial" w:cs="Arial"/>
          <w:sz w:val="20"/>
          <w:szCs w:val="20"/>
        </w:rPr>
        <w:t xml:space="preserve">The quality policy is posted in conspicuous locations. </w:t>
      </w:r>
    </w:p>
    <w:p w14:paraId="7D2A34AF"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eastAsia="Arial" w:hAnsi="Arial" w:cs="Arial"/>
          <w:sz w:val="20"/>
          <w:szCs w:val="20"/>
        </w:rPr>
        <w:t xml:space="preserve">The quality policy posted is available in English and Spanish languages. </w:t>
      </w:r>
    </w:p>
    <w:p w14:paraId="57340C78"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eastAsia="Arial" w:hAnsi="Arial" w:cs="Arial"/>
          <w:sz w:val="20"/>
          <w:szCs w:val="20"/>
        </w:rPr>
        <w:t xml:space="preserve">Control of non-conforming materials is documented and established. </w:t>
      </w:r>
    </w:p>
    <w:p w14:paraId="02CF2AD8"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eastAsia="Arial" w:hAnsi="Arial" w:cs="Arial"/>
          <w:sz w:val="20"/>
          <w:szCs w:val="20"/>
        </w:rPr>
        <w:t xml:space="preserve">Product and mock recall procedures are established, implemented, and maintained. </w:t>
      </w:r>
    </w:p>
    <w:p w14:paraId="60AB4C60"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eastAsia="Arial" w:hAnsi="Arial" w:cs="Arial"/>
          <w:sz w:val="20"/>
          <w:szCs w:val="20"/>
        </w:rPr>
        <w:t xml:space="preserve">Procedures for </w:t>
      </w:r>
      <w:r w:rsidRPr="0034119A">
        <w:rPr>
          <w:rFonts w:ascii="Arial" w:hAnsi="Arial" w:cs="Arial"/>
          <w:sz w:val="20"/>
          <w:szCs w:val="20"/>
        </w:rPr>
        <w:t xml:space="preserve">handling, storage, packaging, labeling, and delivery are established, implemented, and maintained. </w:t>
      </w:r>
    </w:p>
    <w:p w14:paraId="269DE9A7"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hAnsi="Arial" w:cs="Arial"/>
          <w:sz w:val="20"/>
          <w:szCs w:val="20"/>
        </w:rPr>
        <w:t xml:space="preserve">Changes in the process or procedures are documented and communicated. </w:t>
      </w:r>
    </w:p>
    <w:p w14:paraId="13196FEE"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hAnsi="Arial" w:cs="Arial"/>
          <w:sz w:val="20"/>
          <w:szCs w:val="20"/>
        </w:rPr>
        <w:t xml:space="preserve">Audits and inspections of areas are conducted regularly. </w:t>
      </w:r>
    </w:p>
    <w:p w14:paraId="0701FE77"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hAnsi="Arial" w:cs="Arial"/>
          <w:sz w:val="20"/>
          <w:szCs w:val="20"/>
        </w:rPr>
        <w:t xml:space="preserve">Employees are trained on the procedures relating to their work. </w:t>
      </w:r>
    </w:p>
    <w:p w14:paraId="51D6E904" w14:textId="77777777" w:rsidR="00C812A0" w:rsidRPr="0034119A" w:rsidRDefault="00C812A0">
      <w:pPr>
        <w:pStyle w:val="ListParagraph"/>
        <w:widowControl w:val="0"/>
        <w:numPr>
          <w:ilvl w:val="1"/>
          <w:numId w:val="2"/>
        </w:numPr>
        <w:tabs>
          <w:tab w:val="left" w:pos="2278"/>
        </w:tabs>
        <w:autoSpaceDE w:val="0"/>
        <w:autoSpaceDN w:val="0"/>
        <w:spacing w:after="0" w:line="276" w:lineRule="auto"/>
        <w:ind w:left="1350" w:right="650" w:hanging="270"/>
        <w:contextualSpacing w:val="0"/>
        <w:jc w:val="both"/>
        <w:rPr>
          <w:rFonts w:ascii="Arial" w:eastAsia="Arial" w:hAnsi="Arial" w:cs="Arial"/>
          <w:sz w:val="20"/>
          <w:szCs w:val="20"/>
        </w:rPr>
      </w:pPr>
      <w:r w:rsidRPr="0034119A">
        <w:rPr>
          <w:rFonts w:ascii="Arial" w:hAnsi="Arial" w:cs="Arial"/>
          <w:sz w:val="20"/>
          <w:szCs w:val="20"/>
        </w:rPr>
        <w:t>Training records of employees are up-to-date.</w:t>
      </w:r>
    </w:p>
    <w:p w14:paraId="32ABF173" w14:textId="77777777" w:rsidR="00C812A0" w:rsidRPr="0034119A" w:rsidRDefault="00C812A0" w:rsidP="00C812A0">
      <w:pPr>
        <w:pStyle w:val="ListParagraph"/>
        <w:widowControl w:val="0"/>
        <w:tabs>
          <w:tab w:val="left" w:pos="2278"/>
        </w:tabs>
        <w:autoSpaceDE w:val="0"/>
        <w:autoSpaceDN w:val="0"/>
        <w:spacing w:after="0" w:line="276" w:lineRule="auto"/>
        <w:ind w:right="650"/>
        <w:contextualSpacing w:val="0"/>
        <w:jc w:val="both"/>
        <w:rPr>
          <w:rFonts w:ascii="Arial" w:eastAsia="Arial" w:hAnsi="Arial" w:cs="Arial"/>
          <w:sz w:val="20"/>
          <w:szCs w:val="20"/>
        </w:rPr>
      </w:pPr>
    </w:p>
    <w:p w14:paraId="2A3FFE6B" w14:textId="3CB624BB" w:rsidR="008677AA" w:rsidRPr="0034119A" w:rsidRDefault="008677AA">
      <w:pPr>
        <w:pStyle w:val="ListParagraph"/>
        <w:widowControl w:val="0"/>
        <w:numPr>
          <w:ilvl w:val="0"/>
          <w:numId w:val="2"/>
        </w:numPr>
        <w:tabs>
          <w:tab w:val="left" w:pos="2278"/>
        </w:tabs>
        <w:autoSpaceDE w:val="0"/>
        <w:autoSpaceDN w:val="0"/>
        <w:spacing w:after="0" w:line="276" w:lineRule="auto"/>
        <w:ind w:right="650"/>
        <w:contextualSpacing w:val="0"/>
        <w:jc w:val="both"/>
        <w:rPr>
          <w:rFonts w:ascii="Arial" w:eastAsia="Arial" w:hAnsi="Arial" w:cs="Arial"/>
          <w:sz w:val="20"/>
          <w:szCs w:val="20"/>
        </w:rPr>
      </w:pPr>
      <w:r w:rsidRPr="0034119A">
        <w:rPr>
          <w:rFonts w:ascii="Arial" w:hAnsi="Arial" w:cs="Arial"/>
          <w:color w:val="000000" w:themeColor="text1"/>
          <w:kern w:val="28"/>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982273" w:rsidRPr="0034119A" w14:paraId="1009C69D" w14:textId="77777777" w:rsidTr="00AA0326">
        <w:trPr>
          <w:jc w:val="center"/>
        </w:trPr>
        <w:tc>
          <w:tcPr>
            <w:tcW w:w="772" w:type="pct"/>
            <w:shd w:val="clear" w:color="auto" w:fill="auto"/>
            <w:tcMar>
              <w:top w:w="100" w:type="dxa"/>
              <w:left w:w="100" w:type="dxa"/>
              <w:bottom w:w="100" w:type="dxa"/>
              <w:right w:w="100" w:type="dxa"/>
            </w:tcMar>
          </w:tcPr>
          <w:p w14:paraId="08BFBCE9" w14:textId="77777777" w:rsidR="00982273" w:rsidRPr="0034119A" w:rsidRDefault="00982273" w:rsidP="00AA0326">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Revision No.:</w:t>
            </w:r>
          </w:p>
        </w:tc>
        <w:tc>
          <w:tcPr>
            <w:tcW w:w="756" w:type="pct"/>
            <w:shd w:val="clear" w:color="auto" w:fill="auto"/>
            <w:tcMar>
              <w:top w:w="100" w:type="dxa"/>
              <w:left w:w="100" w:type="dxa"/>
              <w:bottom w:w="100" w:type="dxa"/>
              <w:right w:w="100" w:type="dxa"/>
            </w:tcMar>
          </w:tcPr>
          <w:p w14:paraId="3EBEED7E" w14:textId="77777777" w:rsidR="00982273" w:rsidRPr="0034119A" w:rsidRDefault="00982273" w:rsidP="00AA0326">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Revision Date:</w:t>
            </w:r>
          </w:p>
        </w:tc>
        <w:tc>
          <w:tcPr>
            <w:tcW w:w="1240" w:type="pct"/>
            <w:shd w:val="clear" w:color="auto" w:fill="auto"/>
            <w:tcMar>
              <w:top w:w="100" w:type="dxa"/>
              <w:left w:w="100" w:type="dxa"/>
              <w:bottom w:w="100" w:type="dxa"/>
              <w:right w:w="100" w:type="dxa"/>
            </w:tcMar>
          </w:tcPr>
          <w:p w14:paraId="3DA9D31D" w14:textId="77777777" w:rsidR="00982273" w:rsidRPr="0034119A" w:rsidRDefault="00982273" w:rsidP="00AA0326">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Description of Change:</w:t>
            </w:r>
          </w:p>
        </w:tc>
        <w:tc>
          <w:tcPr>
            <w:tcW w:w="1252" w:type="pct"/>
            <w:shd w:val="clear" w:color="auto" w:fill="auto"/>
            <w:tcMar>
              <w:top w:w="100" w:type="dxa"/>
              <w:left w:w="100" w:type="dxa"/>
              <w:bottom w:w="100" w:type="dxa"/>
              <w:right w:w="100" w:type="dxa"/>
            </w:tcMar>
          </w:tcPr>
          <w:p w14:paraId="3714DF4B" w14:textId="77777777" w:rsidR="00982273" w:rsidRPr="0034119A" w:rsidRDefault="00982273" w:rsidP="00AA0326">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Originator / Author Name:</w:t>
            </w:r>
          </w:p>
        </w:tc>
        <w:tc>
          <w:tcPr>
            <w:tcW w:w="979" w:type="pct"/>
            <w:shd w:val="clear" w:color="auto" w:fill="auto"/>
            <w:tcMar>
              <w:top w:w="100" w:type="dxa"/>
              <w:left w:w="100" w:type="dxa"/>
              <w:bottom w:w="100" w:type="dxa"/>
              <w:right w:w="100" w:type="dxa"/>
            </w:tcMar>
          </w:tcPr>
          <w:p w14:paraId="36C71F55" w14:textId="77777777" w:rsidR="00982273" w:rsidRPr="0034119A" w:rsidRDefault="00982273" w:rsidP="00AA0326">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Title / Department:</w:t>
            </w:r>
          </w:p>
        </w:tc>
      </w:tr>
      <w:tr w:rsidR="00982273" w:rsidRPr="0034119A" w14:paraId="609B63D3" w14:textId="77777777" w:rsidTr="00B704EE">
        <w:trPr>
          <w:jc w:val="center"/>
        </w:trPr>
        <w:tc>
          <w:tcPr>
            <w:tcW w:w="772" w:type="pct"/>
            <w:shd w:val="clear" w:color="auto" w:fill="auto"/>
            <w:tcMar>
              <w:top w:w="100" w:type="dxa"/>
              <w:left w:w="100" w:type="dxa"/>
              <w:bottom w:w="100" w:type="dxa"/>
              <w:right w:w="100" w:type="dxa"/>
            </w:tcMar>
            <w:vAlign w:val="center"/>
          </w:tcPr>
          <w:p w14:paraId="62153A7E" w14:textId="77777777" w:rsidR="00982273" w:rsidRPr="0034119A" w:rsidRDefault="00982273"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0</w:t>
            </w:r>
          </w:p>
        </w:tc>
        <w:tc>
          <w:tcPr>
            <w:tcW w:w="756" w:type="pct"/>
            <w:shd w:val="clear" w:color="auto" w:fill="auto"/>
            <w:tcMar>
              <w:top w:w="100" w:type="dxa"/>
              <w:left w:w="100" w:type="dxa"/>
              <w:bottom w:w="100" w:type="dxa"/>
              <w:right w:w="100" w:type="dxa"/>
            </w:tcMar>
            <w:vAlign w:val="center"/>
          </w:tcPr>
          <w:p w14:paraId="6371DC39" w14:textId="0C4C0652" w:rsidR="00982273" w:rsidRPr="0034119A" w:rsidRDefault="00982273"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hAnsi="Arial" w:cs="Arial"/>
                <w:sz w:val="20"/>
                <w:szCs w:val="20"/>
              </w:rPr>
              <w:t>202</w:t>
            </w:r>
            <w:r w:rsidR="009B4B0E" w:rsidRPr="0034119A">
              <w:rPr>
                <w:rFonts w:ascii="Arial" w:hAnsi="Arial" w:cs="Arial"/>
                <w:sz w:val="20"/>
                <w:szCs w:val="20"/>
              </w:rPr>
              <w:t>30922</w:t>
            </w:r>
          </w:p>
        </w:tc>
        <w:tc>
          <w:tcPr>
            <w:tcW w:w="1240" w:type="pct"/>
            <w:shd w:val="clear" w:color="auto" w:fill="auto"/>
            <w:tcMar>
              <w:top w:w="100" w:type="dxa"/>
              <w:left w:w="100" w:type="dxa"/>
              <w:bottom w:w="100" w:type="dxa"/>
              <w:right w:w="100" w:type="dxa"/>
            </w:tcMar>
          </w:tcPr>
          <w:p w14:paraId="221A587E" w14:textId="77777777" w:rsidR="00982273" w:rsidRPr="0034119A" w:rsidRDefault="00982273" w:rsidP="00AA0326">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Original</w:t>
            </w:r>
          </w:p>
        </w:tc>
        <w:tc>
          <w:tcPr>
            <w:tcW w:w="1252" w:type="pct"/>
            <w:shd w:val="clear" w:color="auto" w:fill="auto"/>
            <w:tcMar>
              <w:top w:w="100" w:type="dxa"/>
              <w:left w:w="100" w:type="dxa"/>
              <w:bottom w:w="100" w:type="dxa"/>
              <w:right w:w="100" w:type="dxa"/>
            </w:tcMar>
            <w:vAlign w:val="center"/>
          </w:tcPr>
          <w:p w14:paraId="67C18ED2" w14:textId="77777777" w:rsidR="00982273" w:rsidRPr="0034119A" w:rsidRDefault="00982273"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Arnel Ryan</w:t>
            </w:r>
          </w:p>
        </w:tc>
        <w:tc>
          <w:tcPr>
            <w:tcW w:w="979" w:type="pct"/>
            <w:shd w:val="clear" w:color="auto" w:fill="auto"/>
            <w:tcMar>
              <w:top w:w="100" w:type="dxa"/>
              <w:left w:w="100" w:type="dxa"/>
              <w:bottom w:w="100" w:type="dxa"/>
              <w:right w:w="100" w:type="dxa"/>
            </w:tcMar>
            <w:vAlign w:val="center"/>
          </w:tcPr>
          <w:p w14:paraId="0790FF36" w14:textId="77777777" w:rsidR="00982273" w:rsidRPr="0034119A" w:rsidRDefault="00982273"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PCQI / Compliance</w:t>
            </w:r>
          </w:p>
        </w:tc>
      </w:tr>
      <w:tr w:rsidR="00B704EE" w:rsidRPr="0034119A" w14:paraId="108F5877" w14:textId="77777777" w:rsidTr="00B704EE">
        <w:trPr>
          <w:jc w:val="center"/>
        </w:trPr>
        <w:tc>
          <w:tcPr>
            <w:tcW w:w="772" w:type="pct"/>
            <w:shd w:val="clear" w:color="auto" w:fill="auto"/>
            <w:tcMar>
              <w:top w:w="100" w:type="dxa"/>
              <w:left w:w="100" w:type="dxa"/>
              <w:bottom w:w="100" w:type="dxa"/>
              <w:right w:w="100" w:type="dxa"/>
            </w:tcMar>
            <w:vAlign w:val="center"/>
          </w:tcPr>
          <w:p w14:paraId="6E006F03" w14:textId="66418E1E" w:rsidR="00B704EE" w:rsidRPr="0034119A" w:rsidRDefault="00B704EE"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1</w:t>
            </w:r>
          </w:p>
        </w:tc>
        <w:tc>
          <w:tcPr>
            <w:tcW w:w="756" w:type="pct"/>
            <w:shd w:val="clear" w:color="auto" w:fill="auto"/>
            <w:tcMar>
              <w:top w:w="100" w:type="dxa"/>
              <w:left w:w="100" w:type="dxa"/>
              <w:bottom w:w="100" w:type="dxa"/>
              <w:right w:w="100" w:type="dxa"/>
            </w:tcMar>
            <w:vAlign w:val="center"/>
          </w:tcPr>
          <w:p w14:paraId="21AFB13D" w14:textId="6F302841" w:rsidR="00B704EE" w:rsidRPr="0034119A" w:rsidRDefault="00B704EE" w:rsidP="00B704EE">
            <w:pPr>
              <w:widowControl w:val="0"/>
              <w:pBdr>
                <w:top w:val="nil"/>
                <w:left w:val="nil"/>
                <w:bottom w:val="nil"/>
                <w:right w:val="nil"/>
                <w:between w:val="nil"/>
              </w:pBdr>
              <w:spacing w:after="11" w:line="276" w:lineRule="auto"/>
              <w:ind w:left="10" w:hanging="10"/>
              <w:jc w:val="center"/>
              <w:rPr>
                <w:rFonts w:ascii="Arial" w:hAnsi="Arial" w:cs="Arial"/>
                <w:sz w:val="20"/>
                <w:szCs w:val="20"/>
              </w:rPr>
            </w:pPr>
            <w:r w:rsidRPr="0034119A">
              <w:rPr>
                <w:rFonts w:ascii="Arial" w:hAnsi="Arial" w:cs="Arial"/>
                <w:sz w:val="20"/>
                <w:szCs w:val="20"/>
              </w:rPr>
              <w:t>20240404</w:t>
            </w:r>
          </w:p>
        </w:tc>
        <w:tc>
          <w:tcPr>
            <w:tcW w:w="1240" w:type="pct"/>
            <w:shd w:val="clear" w:color="auto" w:fill="auto"/>
            <w:tcMar>
              <w:top w:w="100" w:type="dxa"/>
              <w:left w:w="100" w:type="dxa"/>
              <w:bottom w:w="100" w:type="dxa"/>
              <w:right w:w="100" w:type="dxa"/>
            </w:tcMar>
          </w:tcPr>
          <w:p w14:paraId="6C2F4168" w14:textId="5F7DE66A" w:rsidR="00B704EE" w:rsidRPr="0034119A" w:rsidRDefault="00B704EE" w:rsidP="00B704EE">
            <w:pPr>
              <w:pStyle w:val="ListParagraph"/>
              <w:widowControl w:val="0"/>
              <w:numPr>
                <w:ilvl w:val="0"/>
                <w:numId w:val="15"/>
              </w:numPr>
              <w:pBdr>
                <w:top w:val="nil"/>
                <w:left w:val="nil"/>
                <w:bottom w:val="nil"/>
                <w:right w:val="nil"/>
                <w:between w:val="nil"/>
              </w:pBdr>
              <w:spacing w:after="11" w:line="276" w:lineRule="auto"/>
              <w:ind w:left="234" w:hanging="270"/>
              <w:jc w:val="both"/>
              <w:rPr>
                <w:rFonts w:ascii="Arial" w:eastAsia="Arial" w:hAnsi="Arial" w:cs="Arial"/>
                <w:color w:val="000000"/>
                <w:sz w:val="20"/>
                <w:szCs w:val="20"/>
                <w:lang w:val="en-US"/>
              </w:rPr>
            </w:pPr>
            <w:r w:rsidRPr="0034119A">
              <w:rPr>
                <w:rFonts w:ascii="Arial" w:eastAsia="Arial" w:hAnsi="Arial" w:cs="Arial"/>
                <w:color w:val="000000"/>
                <w:sz w:val="20"/>
                <w:szCs w:val="20"/>
                <w:lang w:val="en-US"/>
              </w:rPr>
              <w:t>Changed Lesson to Training Material and Comprehensive Quiz.</w:t>
            </w:r>
          </w:p>
        </w:tc>
        <w:tc>
          <w:tcPr>
            <w:tcW w:w="1252" w:type="pct"/>
            <w:shd w:val="clear" w:color="auto" w:fill="auto"/>
            <w:tcMar>
              <w:top w:w="100" w:type="dxa"/>
              <w:left w:w="100" w:type="dxa"/>
              <w:bottom w:w="100" w:type="dxa"/>
              <w:right w:w="100" w:type="dxa"/>
            </w:tcMar>
            <w:vAlign w:val="center"/>
          </w:tcPr>
          <w:p w14:paraId="6BED2139" w14:textId="26685A9A" w:rsidR="00B704EE" w:rsidRPr="0034119A" w:rsidRDefault="00B704EE"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Arnel Ryan</w:t>
            </w:r>
          </w:p>
        </w:tc>
        <w:tc>
          <w:tcPr>
            <w:tcW w:w="979" w:type="pct"/>
            <w:shd w:val="clear" w:color="auto" w:fill="auto"/>
            <w:tcMar>
              <w:top w:w="100" w:type="dxa"/>
              <w:left w:w="100" w:type="dxa"/>
              <w:bottom w:w="100" w:type="dxa"/>
              <w:right w:w="100" w:type="dxa"/>
            </w:tcMar>
            <w:vAlign w:val="center"/>
          </w:tcPr>
          <w:p w14:paraId="03207E06" w14:textId="0C6881F7" w:rsidR="00B704EE" w:rsidRPr="0034119A" w:rsidRDefault="00B704EE" w:rsidP="00B704EE">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34119A">
              <w:rPr>
                <w:rFonts w:ascii="Arial" w:eastAsia="Arial" w:hAnsi="Arial" w:cs="Arial"/>
                <w:color w:val="000000"/>
                <w:sz w:val="20"/>
                <w:szCs w:val="20"/>
                <w:lang w:val="en-US"/>
              </w:rPr>
              <w:t>PCQI / Compliance</w:t>
            </w:r>
          </w:p>
        </w:tc>
      </w:tr>
    </w:tbl>
    <w:p w14:paraId="3AF74241" w14:textId="77777777" w:rsidR="00E6011E" w:rsidRPr="0034119A" w:rsidRDefault="00E6011E" w:rsidP="00982273">
      <w:pPr>
        <w:spacing w:after="0" w:line="276" w:lineRule="auto"/>
        <w:ind w:right="14"/>
        <w:jc w:val="both"/>
        <w:rPr>
          <w:rFonts w:ascii="Arial" w:hAnsi="Arial" w:cs="Arial"/>
          <w:sz w:val="20"/>
          <w:szCs w:val="20"/>
        </w:rPr>
      </w:pPr>
    </w:p>
    <w:p w14:paraId="2B1EDDFB" w14:textId="77777777" w:rsidR="008677AA" w:rsidRPr="0034119A" w:rsidRDefault="008677AA" w:rsidP="00982273">
      <w:pPr>
        <w:spacing w:after="0" w:line="276" w:lineRule="auto"/>
        <w:jc w:val="both"/>
        <w:rPr>
          <w:rFonts w:ascii="Arial" w:hAnsi="Arial" w:cs="Arial"/>
          <w:sz w:val="20"/>
          <w:szCs w:val="20"/>
        </w:rPr>
      </w:pPr>
      <w:bookmarkStart w:id="2" w:name="_Hlk95463753"/>
      <w:r w:rsidRPr="0034119A">
        <w:rPr>
          <w:rFonts w:ascii="Arial" w:hAnsi="Arial" w:cs="Arial"/>
          <w:b/>
          <w:sz w:val="16"/>
        </w:rPr>
        <w:t xml:space="preserve">Requirements: </w:t>
      </w:r>
    </w:p>
    <w:bookmarkEnd w:id="2"/>
    <w:p w14:paraId="0D05E56A" w14:textId="77777777" w:rsidR="00982273" w:rsidRPr="0034119A" w:rsidRDefault="00982273">
      <w:pPr>
        <w:numPr>
          <w:ilvl w:val="0"/>
          <w:numId w:val="1"/>
        </w:numPr>
        <w:spacing w:after="0" w:line="276" w:lineRule="auto"/>
        <w:jc w:val="both"/>
        <w:rPr>
          <w:rFonts w:ascii="Arial" w:eastAsia="Arial" w:hAnsi="Arial" w:cs="Arial"/>
          <w:color w:val="000000"/>
          <w:sz w:val="16"/>
          <w:szCs w:val="16"/>
          <w:lang w:val="en-US"/>
        </w:rPr>
      </w:pPr>
      <w:r w:rsidRPr="0034119A">
        <w:rPr>
          <w:rFonts w:ascii="Arial" w:eastAsia="Arial" w:hAnsi="Arial" w:cs="Arial"/>
          <w:color w:val="000000"/>
          <w:sz w:val="16"/>
          <w:szCs w:val="16"/>
          <w:lang w:val="en-US"/>
        </w:rPr>
        <w:t xml:space="preserve">The trainee (employee/visitor) has read or received a verbal translation of all or part of the policy, procedure, method, and/or SOP for which they are being trained. </w:t>
      </w:r>
    </w:p>
    <w:p w14:paraId="363EBB85" w14:textId="77777777" w:rsidR="00982273" w:rsidRPr="0034119A" w:rsidRDefault="00982273">
      <w:pPr>
        <w:numPr>
          <w:ilvl w:val="0"/>
          <w:numId w:val="1"/>
        </w:numPr>
        <w:spacing w:after="0" w:line="276" w:lineRule="auto"/>
        <w:jc w:val="both"/>
        <w:rPr>
          <w:rFonts w:ascii="Arial" w:eastAsia="Arial" w:hAnsi="Arial" w:cs="Arial"/>
          <w:color w:val="000000"/>
          <w:sz w:val="16"/>
          <w:szCs w:val="16"/>
          <w:lang w:val="en-US"/>
        </w:rPr>
      </w:pPr>
      <w:r w:rsidRPr="0034119A">
        <w:rPr>
          <w:rFonts w:ascii="Arial" w:eastAsia="Arial" w:hAnsi="Arial" w:cs="Arial"/>
          <w:color w:val="000000"/>
          <w:sz w:val="16"/>
          <w:szCs w:val="16"/>
          <w:lang w:val="en-US"/>
        </w:rPr>
        <w:t xml:space="preserve">The trainee has observed a demonstration of the task they are to perform or the procedure for which they are being trained as required. </w:t>
      </w:r>
    </w:p>
    <w:p w14:paraId="1FACB702" w14:textId="77777777" w:rsidR="00982273" w:rsidRPr="0034119A" w:rsidRDefault="00982273">
      <w:pPr>
        <w:numPr>
          <w:ilvl w:val="0"/>
          <w:numId w:val="1"/>
        </w:numPr>
        <w:spacing w:after="0" w:line="276" w:lineRule="auto"/>
        <w:jc w:val="both"/>
        <w:rPr>
          <w:rFonts w:ascii="Arial" w:eastAsia="Arial" w:hAnsi="Arial" w:cs="Arial"/>
          <w:color w:val="000000"/>
          <w:sz w:val="16"/>
          <w:szCs w:val="16"/>
          <w:lang w:val="en-US"/>
        </w:rPr>
      </w:pPr>
      <w:r w:rsidRPr="0034119A">
        <w:rPr>
          <w:rFonts w:ascii="Arial" w:eastAsia="Arial" w:hAnsi="Arial" w:cs="Arial"/>
          <w:color w:val="000000"/>
          <w:sz w:val="16"/>
          <w:szCs w:val="16"/>
          <w:lang w:val="en-US"/>
        </w:rPr>
        <w:t>The trainee has demonstrated the ability to perform the task with acceptable proficiency and minimal supervision.</w:t>
      </w:r>
    </w:p>
    <w:p w14:paraId="3D264B91" w14:textId="7878C384" w:rsidR="008677AA" w:rsidRPr="0034119A" w:rsidRDefault="008677AA" w:rsidP="004776DD">
      <w:pPr>
        <w:spacing w:after="21" w:line="276" w:lineRule="auto"/>
        <w:jc w:val="both"/>
        <w:rPr>
          <w:rFonts w:ascii="Arial" w:hAnsi="Arial" w:cs="Arial"/>
          <w:sz w:val="20"/>
        </w:rPr>
      </w:pPr>
      <w:r w:rsidRPr="0034119A">
        <w:rPr>
          <w:rFonts w:ascii="Arial" w:hAnsi="Arial" w:cs="Arial"/>
          <w:sz w:val="16"/>
        </w:rPr>
        <w:t xml:space="preserve"> </w:t>
      </w:r>
      <w:r w:rsidRPr="0034119A">
        <w:rPr>
          <w:rFonts w:ascii="Arial" w:hAnsi="Arial" w:cs="Arial"/>
          <w:sz w:val="20"/>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8677AA" w:rsidRPr="0034119A" w14:paraId="55D1B976" w14:textId="77777777" w:rsidTr="00F53E69">
        <w:trPr>
          <w:jc w:val="center"/>
        </w:trPr>
        <w:tc>
          <w:tcPr>
            <w:tcW w:w="3900" w:type="dxa"/>
            <w:tcBorders>
              <w:top w:val="single" w:sz="4" w:space="0" w:color="auto"/>
              <w:bottom w:val="single" w:sz="4" w:space="0" w:color="auto"/>
              <w:right w:val="single" w:sz="4" w:space="0" w:color="auto"/>
            </w:tcBorders>
          </w:tcPr>
          <w:p w14:paraId="012DE07B"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r w:rsidRPr="0034119A">
              <w:rPr>
                <w:rFonts w:ascii="Arial" w:eastAsiaTheme="minorEastAsia" w:hAnsi="Arial" w:cs="Arial"/>
                <w:b/>
                <w:bCs/>
                <w:i/>
                <w:iCs/>
                <w:sz w:val="20"/>
                <w:szCs w:val="20"/>
                <w:lang w:val="en-US"/>
              </w:rPr>
              <w:t>TRAINEE (Print Name):</w:t>
            </w:r>
          </w:p>
          <w:p w14:paraId="69AFBBB8"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5C17084"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r w:rsidRPr="0034119A">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390641C2"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r w:rsidRPr="0034119A">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40158618"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r w:rsidRPr="0034119A">
              <w:rPr>
                <w:rFonts w:ascii="Arial" w:eastAsiaTheme="minorEastAsia" w:hAnsi="Arial" w:cs="Arial"/>
                <w:b/>
                <w:bCs/>
                <w:i/>
                <w:iCs/>
                <w:sz w:val="20"/>
                <w:szCs w:val="20"/>
                <w:lang w:val="en-US"/>
              </w:rPr>
              <w:t>Department:</w:t>
            </w:r>
          </w:p>
          <w:p w14:paraId="14C61FA9"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p>
          <w:p w14:paraId="4CC82178" w14:textId="77777777" w:rsidR="008677AA" w:rsidRPr="0034119A" w:rsidRDefault="008677AA" w:rsidP="004776DD">
            <w:pPr>
              <w:autoSpaceDE w:val="0"/>
              <w:autoSpaceDN w:val="0"/>
              <w:adjustRightInd w:val="0"/>
              <w:spacing w:after="0" w:line="276" w:lineRule="auto"/>
              <w:rPr>
                <w:rFonts w:ascii="Arial" w:eastAsiaTheme="minorEastAsia" w:hAnsi="Arial" w:cs="Arial"/>
                <w:b/>
                <w:bCs/>
                <w:i/>
                <w:iCs/>
                <w:sz w:val="20"/>
                <w:szCs w:val="20"/>
                <w:lang w:val="en-US"/>
              </w:rPr>
            </w:pPr>
          </w:p>
          <w:p w14:paraId="0FB9612D" w14:textId="34B8D701" w:rsidR="00CD4B26" w:rsidRPr="0034119A" w:rsidRDefault="00CD4B26" w:rsidP="004776DD">
            <w:pPr>
              <w:autoSpaceDE w:val="0"/>
              <w:autoSpaceDN w:val="0"/>
              <w:adjustRightInd w:val="0"/>
              <w:spacing w:after="0" w:line="276" w:lineRule="auto"/>
              <w:rPr>
                <w:rFonts w:ascii="Arial" w:eastAsiaTheme="minorEastAsia" w:hAnsi="Arial" w:cs="Arial"/>
                <w:b/>
                <w:bCs/>
                <w:i/>
                <w:iCs/>
                <w:sz w:val="20"/>
                <w:szCs w:val="20"/>
                <w:lang w:val="en-US"/>
              </w:rPr>
            </w:pPr>
          </w:p>
        </w:tc>
      </w:tr>
      <w:tr w:rsidR="008677AA" w:rsidRPr="0034119A" w14:paraId="795C871E" w14:textId="77777777" w:rsidTr="00F53E69">
        <w:trPr>
          <w:jc w:val="center"/>
        </w:trPr>
        <w:tc>
          <w:tcPr>
            <w:tcW w:w="3900" w:type="dxa"/>
            <w:tcBorders>
              <w:top w:val="single" w:sz="4" w:space="0" w:color="auto"/>
              <w:bottom w:val="single" w:sz="4" w:space="0" w:color="auto"/>
              <w:right w:val="single" w:sz="4" w:space="0" w:color="auto"/>
            </w:tcBorders>
          </w:tcPr>
          <w:p w14:paraId="69C4D3F5"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r w:rsidRPr="0034119A">
              <w:rPr>
                <w:rFonts w:ascii="Arial" w:eastAsiaTheme="minorEastAsia" w:hAnsi="Arial" w:cs="Arial"/>
                <w:sz w:val="20"/>
                <w:szCs w:val="20"/>
                <w:lang w:val="en-US"/>
              </w:rPr>
              <w:t>Trainer / Supervisor (Print Name):</w:t>
            </w:r>
          </w:p>
          <w:p w14:paraId="3F045404"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p>
          <w:p w14:paraId="2417FA84"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p>
          <w:p w14:paraId="46F2645B"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5C00DF0F"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r w:rsidRPr="0034119A">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287A20C9"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r w:rsidRPr="0034119A">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0488CCB"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r w:rsidRPr="0034119A">
              <w:rPr>
                <w:rFonts w:ascii="Arial" w:eastAsiaTheme="minorEastAsia" w:hAnsi="Arial" w:cs="Arial"/>
                <w:sz w:val="20"/>
                <w:szCs w:val="20"/>
                <w:lang w:val="en-US"/>
              </w:rPr>
              <w:t>Department:</w:t>
            </w:r>
          </w:p>
          <w:p w14:paraId="2A4E366B"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p>
          <w:p w14:paraId="30DC2C23" w14:textId="77777777" w:rsidR="008677AA" w:rsidRPr="0034119A" w:rsidRDefault="008677AA" w:rsidP="004776DD">
            <w:pPr>
              <w:autoSpaceDE w:val="0"/>
              <w:autoSpaceDN w:val="0"/>
              <w:adjustRightInd w:val="0"/>
              <w:spacing w:after="0" w:line="276" w:lineRule="auto"/>
              <w:rPr>
                <w:rFonts w:ascii="Arial" w:eastAsiaTheme="minorEastAsia" w:hAnsi="Arial" w:cs="Arial"/>
                <w:sz w:val="20"/>
                <w:szCs w:val="20"/>
                <w:lang w:val="en-US"/>
              </w:rPr>
            </w:pPr>
          </w:p>
          <w:p w14:paraId="158A654A" w14:textId="099615D5" w:rsidR="00CD4B26" w:rsidRPr="0034119A" w:rsidRDefault="00CD4B26" w:rsidP="004776DD">
            <w:pPr>
              <w:autoSpaceDE w:val="0"/>
              <w:autoSpaceDN w:val="0"/>
              <w:adjustRightInd w:val="0"/>
              <w:spacing w:after="0" w:line="276" w:lineRule="auto"/>
              <w:rPr>
                <w:rFonts w:ascii="Arial" w:eastAsiaTheme="minorEastAsia" w:hAnsi="Arial" w:cs="Arial"/>
                <w:sz w:val="20"/>
                <w:szCs w:val="20"/>
                <w:lang w:val="en-US"/>
              </w:rPr>
            </w:pPr>
          </w:p>
        </w:tc>
      </w:tr>
    </w:tbl>
    <w:p w14:paraId="180F74A5" w14:textId="77777777" w:rsidR="008677AA" w:rsidRPr="0034119A" w:rsidRDefault="008677AA" w:rsidP="00982273">
      <w:pPr>
        <w:spacing w:after="16" w:line="276" w:lineRule="auto"/>
        <w:rPr>
          <w:rFonts w:ascii="Arial" w:hAnsi="Arial" w:cs="Arial"/>
          <w:b/>
          <w:bCs/>
          <w:i/>
          <w:iCs/>
          <w:sz w:val="18"/>
          <w:szCs w:val="18"/>
        </w:rPr>
      </w:pPr>
    </w:p>
    <w:p w14:paraId="689A7A77" w14:textId="20BD1FF3" w:rsidR="003A2F1F" w:rsidRPr="0034119A" w:rsidRDefault="008677AA" w:rsidP="004776DD">
      <w:pPr>
        <w:spacing w:after="16" w:line="276" w:lineRule="auto"/>
        <w:jc w:val="center"/>
        <w:rPr>
          <w:rFonts w:ascii="Arial" w:hAnsi="Arial" w:cs="Arial"/>
          <w:b/>
          <w:bCs/>
          <w:i/>
          <w:iCs/>
          <w:color w:val="0563C1" w:themeColor="hyperlink"/>
          <w:sz w:val="18"/>
          <w:szCs w:val="18"/>
          <w:u w:val="single"/>
        </w:rPr>
      </w:pPr>
      <w:r w:rsidRPr="0034119A">
        <w:rPr>
          <w:rFonts w:ascii="Arial" w:hAnsi="Arial" w:cs="Arial"/>
          <w:b/>
          <w:bCs/>
          <w:i/>
          <w:iCs/>
          <w:sz w:val="18"/>
          <w:szCs w:val="18"/>
        </w:rPr>
        <w:t xml:space="preserve">UPON COMPLETION – EMAIL TO </w:t>
      </w:r>
      <w:r w:rsidR="00982273" w:rsidRPr="0034119A">
        <w:rPr>
          <w:rFonts w:ascii="Arial" w:eastAsia="Times New Roman" w:hAnsi="Arial" w:cs="Arial"/>
          <w:b/>
          <w:bCs/>
          <w:i/>
          <w:iCs/>
          <w:color w:val="000000"/>
          <w:sz w:val="18"/>
          <w:szCs w:val="18"/>
          <w:lang w:val="en-US" w:eastAsia="ja-JP"/>
        </w:rPr>
        <w:t>rfp@interlinkiq.com</w:t>
      </w:r>
    </w:p>
    <w:p w14:paraId="1D1D1F20" w14:textId="09134E30" w:rsidR="00CD530B" w:rsidRPr="0034119A" w:rsidRDefault="00CD530B" w:rsidP="004776DD">
      <w:pPr>
        <w:spacing w:after="16" w:line="276" w:lineRule="auto"/>
        <w:rPr>
          <w:rFonts w:ascii="Arial" w:hAnsi="Arial" w:cs="Arial"/>
          <w:b/>
          <w:bCs/>
          <w:i/>
          <w:iCs/>
          <w:color w:val="0563C1" w:themeColor="hyperlink"/>
          <w:sz w:val="18"/>
          <w:szCs w:val="18"/>
          <w:u w:val="single"/>
        </w:rPr>
      </w:pPr>
    </w:p>
    <w:p w14:paraId="41042F1D" w14:textId="77777777" w:rsidR="00982273" w:rsidRPr="0034119A" w:rsidRDefault="00982273" w:rsidP="004776DD">
      <w:pPr>
        <w:spacing w:after="16" w:line="276" w:lineRule="auto"/>
        <w:rPr>
          <w:rFonts w:ascii="Arial" w:hAnsi="Arial" w:cs="Arial"/>
          <w:b/>
          <w:bCs/>
          <w:i/>
          <w:iCs/>
          <w:color w:val="0563C1" w:themeColor="hyperlink"/>
          <w:sz w:val="18"/>
          <w:szCs w:val="18"/>
          <w:u w:val="single"/>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8677AA" w:rsidRPr="0034119A" w14:paraId="7C982725" w14:textId="77777777" w:rsidTr="00F53E69">
        <w:trPr>
          <w:trHeight w:val="770"/>
        </w:trPr>
        <w:tc>
          <w:tcPr>
            <w:tcW w:w="6769" w:type="dxa"/>
            <w:tcBorders>
              <w:top w:val="single" w:sz="4" w:space="0" w:color="000000"/>
              <w:left w:val="single" w:sz="4" w:space="0" w:color="000000"/>
              <w:bottom w:val="single" w:sz="4" w:space="0" w:color="000000"/>
              <w:right w:val="single" w:sz="4" w:space="0" w:color="000000"/>
            </w:tcBorders>
          </w:tcPr>
          <w:p w14:paraId="03EB202B" w14:textId="77777777" w:rsidR="008677AA" w:rsidRPr="0034119A" w:rsidRDefault="008677AA" w:rsidP="004776DD">
            <w:pPr>
              <w:spacing w:line="276" w:lineRule="auto"/>
              <w:jc w:val="both"/>
              <w:rPr>
                <w:rFonts w:ascii="Arial" w:hAnsi="Arial" w:cs="Arial"/>
                <w:sz w:val="20"/>
              </w:rPr>
            </w:pPr>
            <w:r w:rsidRPr="0034119A">
              <w:rPr>
                <w:rFonts w:ascii="Arial" w:hAnsi="Arial" w:cs="Arial"/>
                <w:b/>
                <w:sz w:val="20"/>
              </w:rPr>
              <w:t xml:space="preserve">NAME (Print): </w:t>
            </w:r>
          </w:p>
          <w:p w14:paraId="6E3DCB04" w14:textId="77777777" w:rsidR="008677AA" w:rsidRPr="0034119A" w:rsidRDefault="008677AA" w:rsidP="004776DD">
            <w:pPr>
              <w:spacing w:line="276" w:lineRule="auto"/>
              <w:jc w:val="both"/>
              <w:rPr>
                <w:rFonts w:ascii="Arial" w:hAnsi="Arial" w:cs="Arial"/>
                <w:sz w:val="20"/>
              </w:rPr>
            </w:pPr>
            <w:r w:rsidRPr="0034119A">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53A23789" w14:textId="77777777" w:rsidR="008677AA" w:rsidRPr="0034119A" w:rsidRDefault="008677AA" w:rsidP="004776DD">
            <w:pPr>
              <w:spacing w:line="276" w:lineRule="auto"/>
              <w:jc w:val="both"/>
              <w:rPr>
                <w:rFonts w:ascii="Arial" w:hAnsi="Arial" w:cs="Arial"/>
                <w:sz w:val="20"/>
              </w:rPr>
            </w:pPr>
            <w:r w:rsidRPr="0034119A">
              <w:rPr>
                <w:rFonts w:ascii="Arial" w:hAnsi="Arial" w:cs="Arial"/>
                <w:b/>
                <w:sz w:val="20"/>
              </w:rPr>
              <w:t xml:space="preserve">Date: </w:t>
            </w:r>
          </w:p>
          <w:p w14:paraId="11396FF1" w14:textId="77777777" w:rsidR="008677AA" w:rsidRPr="0034119A" w:rsidRDefault="008677AA" w:rsidP="004776DD">
            <w:pPr>
              <w:spacing w:line="276" w:lineRule="auto"/>
              <w:jc w:val="both"/>
              <w:rPr>
                <w:rFonts w:ascii="Arial" w:hAnsi="Arial" w:cs="Arial"/>
                <w:sz w:val="20"/>
              </w:rPr>
            </w:pPr>
            <w:r w:rsidRPr="0034119A">
              <w:rPr>
                <w:rFonts w:ascii="Arial" w:hAnsi="Arial" w:cs="Arial"/>
                <w:b/>
                <w:sz w:val="20"/>
              </w:rPr>
              <w:t xml:space="preserve"> </w:t>
            </w:r>
          </w:p>
          <w:p w14:paraId="63883CFA" w14:textId="77777777" w:rsidR="008677AA" w:rsidRPr="0034119A" w:rsidRDefault="008677AA" w:rsidP="004776DD">
            <w:pPr>
              <w:spacing w:line="276" w:lineRule="auto"/>
              <w:jc w:val="both"/>
              <w:rPr>
                <w:rFonts w:ascii="Arial" w:hAnsi="Arial" w:cs="Arial"/>
                <w:sz w:val="20"/>
              </w:rPr>
            </w:pPr>
            <w:r w:rsidRPr="0034119A">
              <w:rPr>
                <w:rFonts w:ascii="Arial" w:hAnsi="Arial" w:cs="Arial"/>
                <w:b/>
                <w:sz w:val="20"/>
              </w:rPr>
              <w:t xml:space="preserve"> </w:t>
            </w:r>
          </w:p>
        </w:tc>
      </w:tr>
    </w:tbl>
    <w:p w14:paraId="67608592" w14:textId="77777777" w:rsidR="00F17D89" w:rsidRPr="0034119A" w:rsidRDefault="00F17D89" w:rsidP="004776DD">
      <w:pPr>
        <w:spacing w:after="0" w:line="276" w:lineRule="auto"/>
        <w:jc w:val="both"/>
        <w:rPr>
          <w:rFonts w:ascii="Arial" w:hAnsi="Arial" w:cs="Arial"/>
        </w:rPr>
      </w:pPr>
    </w:p>
    <w:p w14:paraId="7404BB68" w14:textId="000FA9DA" w:rsidR="008677AA" w:rsidRPr="0034119A" w:rsidRDefault="00B704EE" w:rsidP="004776DD">
      <w:pPr>
        <w:spacing w:after="0" w:line="276" w:lineRule="auto"/>
        <w:jc w:val="center"/>
        <w:rPr>
          <w:rFonts w:ascii="Arial" w:hAnsi="Arial" w:cs="Arial"/>
          <w:b/>
          <w:bCs/>
        </w:rPr>
      </w:pPr>
      <w:r w:rsidRPr="0034119A">
        <w:rPr>
          <w:rFonts w:ascii="Arial" w:hAnsi="Arial" w:cs="Arial"/>
          <w:b/>
          <w:bCs/>
          <w:sz w:val="20"/>
          <w:szCs w:val="20"/>
        </w:rPr>
        <w:t xml:space="preserve">Quality Manual </w:t>
      </w:r>
      <w:r w:rsidR="008677AA" w:rsidRPr="0034119A">
        <w:rPr>
          <w:rFonts w:ascii="Arial" w:hAnsi="Arial" w:cs="Arial"/>
          <w:b/>
          <w:bCs/>
          <w:sz w:val="20"/>
          <w:szCs w:val="20"/>
        </w:rPr>
        <w:t>Comprehension Quiz</w:t>
      </w:r>
    </w:p>
    <w:p w14:paraId="74966F1A" w14:textId="77777777" w:rsidR="008677AA" w:rsidRPr="0034119A" w:rsidRDefault="008677AA" w:rsidP="004776DD">
      <w:pPr>
        <w:spacing w:after="0" w:line="276" w:lineRule="auto"/>
        <w:jc w:val="both"/>
        <w:rPr>
          <w:rFonts w:ascii="Arial" w:hAnsi="Arial" w:cs="Arial"/>
          <w:sz w:val="20"/>
          <w:szCs w:val="20"/>
        </w:rPr>
      </w:pPr>
      <w:r w:rsidRPr="0034119A">
        <w:rPr>
          <w:rFonts w:ascii="Arial" w:hAnsi="Arial" w:cs="Arial"/>
          <w:sz w:val="20"/>
          <w:szCs w:val="20"/>
        </w:rPr>
        <w:t xml:space="preserve"> </w:t>
      </w:r>
    </w:p>
    <w:p w14:paraId="4A312F0E" w14:textId="77777777" w:rsidR="008677AA" w:rsidRPr="0034119A" w:rsidRDefault="008677AA" w:rsidP="004776DD">
      <w:pPr>
        <w:spacing w:after="0" w:line="276" w:lineRule="auto"/>
        <w:ind w:left="10"/>
        <w:jc w:val="both"/>
        <w:rPr>
          <w:rFonts w:ascii="Arial" w:hAnsi="Arial" w:cs="Arial"/>
          <w:sz w:val="20"/>
          <w:szCs w:val="20"/>
        </w:rPr>
      </w:pPr>
      <w:r w:rsidRPr="0034119A">
        <w:rPr>
          <w:rFonts w:ascii="Arial" w:hAnsi="Arial" w:cs="Arial"/>
          <w:b/>
          <w:sz w:val="20"/>
          <w:szCs w:val="20"/>
        </w:rPr>
        <w:t>Direction:</w:t>
      </w:r>
      <w:r w:rsidRPr="0034119A">
        <w:rPr>
          <w:rFonts w:ascii="Arial" w:hAnsi="Arial" w:cs="Arial"/>
          <w:sz w:val="20"/>
          <w:szCs w:val="20"/>
        </w:rPr>
        <w:t xml:space="preserve"> Choose the best answer and encircle the letter. </w:t>
      </w:r>
    </w:p>
    <w:p w14:paraId="5BE71A9B" w14:textId="77777777" w:rsidR="008677AA" w:rsidRPr="0034119A" w:rsidRDefault="008677AA" w:rsidP="004776DD">
      <w:pPr>
        <w:spacing w:after="0" w:line="276" w:lineRule="auto"/>
        <w:jc w:val="both"/>
        <w:rPr>
          <w:rFonts w:ascii="Arial" w:hAnsi="Arial" w:cs="Arial"/>
          <w:sz w:val="20"/>
          <w:szCs w:val="20"/>
        </w:rPr>
      </w:pPr>
      <w:r w:rsidRPr="0034119A">
        <w:rPr>
          <w:rFonts w:ascii="Arial" w:hAnsi="Arial" w:cs="Arial"/>
          <w:sz w:val="20"/>
          <w:szCs w:val="20"/>
        </w:rPr>
        <w:t xml:space="preserve"> </w:t>
      </w:r>
    </w:p>
    <w:p w14:paraId="23A67411" w14:textId="507DEF5F" w:rsidR="00BD2E7A" w:rsidRPr="0034119A" w:rsidRDefault="00BD2E7A">
      <w:pPr>
        <w:pStyle w:val="ListParagraph"/>
        <w:numPr>
          <w:ilvl w:val="0"/>
          <w:numId w:val="3"/>
        </w:numPr>
        <w:spacing w:after="16" w:line="276" w:lineRule="auto"/>
        <w:ind w:left="450"/>
        <w:jc w:val="both"/>
        <w:rPr>
          <w:rFonts w:ascii="Arial" w:hAnsi="Arial" w:cs="Arial"/>
          <w:b/>
          <w:bCs/>
          <w:sz w:val="20"/>
          <w:szCs w:val="20"/>
        </w:rPr>
      </w:pPr>
      <w:r w:rsidRPr="0034119A">
        <w:rPr>
          <w:rFonts w:ascii="Arial" w:hAnsi="Arial" w:cs="Arial"/>
          <w:b/>
          <w:bCs/>
          <w:sz w:val="20"/>
          <w:szCs w:val="20"/>
        </w:rPr>
        <w:t>Quality System document organization is described in the table of contents within the QMS; it includes the _________.</w:t>
      </w:r>
    </w:p>
    <w:p w14:paraId="43BF7077" w14:textId="77777777" w:rsidR="00BD2E7A" w:rsidRPr="0034119A" w:rsidRDefault="00BD2E7A">
      <w:pPr>
        <w:pStyle w:val="ListParagraph"/>
        <w:numPr>
          <w:ilvl w:val="1"/>
          <w:numId w:val="4"/>
        </w:numPr>
        <w:spacing w:after="16" w:line="276" w:lineRule="auto"/>
        <w:ind w:left="810"/>
        <w:jc w:val="both"/>
        <w:rPr>
          <w:rFonts w:ascii="Arial" w:hAnsi="Arial" w:cs="Arial"/>
          <w:sz w:val="20"/>
          <w:szCs w:val="20"/>
        </w:rPr>
      </w:pPr>
      <w:r w:rsidRPr="0034119A">
        <w:rPr>
          <w:rFonts w:ascii="Arial" w:hAnsi="Arial" w:cs="Arial"/>
          <w:sz w:val="20"/>
          <w:szCs w:val="20"/>
        </w:rPr>
        <w:t>SSOPs</w:t>
      </w:r>
    </w:p>
    <w:p w14:paraId="224A593A" w14:textId="77777777" w:rsidR="00BD2E7A" w:rsidRPr="0034119A" w:rsidRDefault="00BD2E7A">
      <w:pPr>
        <w:pStyle w:val="ListParagraph"/>
        <w:numPr>
          <w:ilvl w:val="1"/>
          <w:numId w:val="4"/>
        </w:numPr>
        <w:spacing w:after="16" w:line="276" w:lineRule="auto"/>
        <w:ind w:left="810"/>
        <w:jc w:val="both"/>
        <w:rPr>
          <w:rFonts w:ascii="Arial" w:hAnsi="Arial" w:cs="Arial"/>
          <w:sz w:val="20"/>
          <w:szCs w:val="20"/>
        </w:rPr>
      </w:pPr>
      <w:r w:rsidRPr="0034119A">
        <w:rPr>
          <w:rFonts w:ascii="Arial" w:hAnsi="Arial" w:cs="Arial"/>
          <w:sz w:val="20"/>
          <w:szCs w:val="20"/>
        </w:rPr>
        <w:t>Quality Records and Forms</w:t>
      </w:r>
    </w:p>
    <w:p w14:paraId="194DD14D" w14:textId="0C3D72FD" w:rsidR="00BD2E7A" w:rsidRPr="000F6AAD" w:rsidRDefault="00BD2E7A">
      <w:pPr>
        <w:pStyle w:val="ListParagraph"/>
        <w:numPr>
          <w:ilvl w:val="1"/>
          <w:numId w:val="4"/>
        </w:numPr>
        <w:spacing w:after="16" w:line="276" w:lineRule="auto"/>
        <w:ind w:left="810"/>
        <w:jc w:val="both"/>
        <w:rPr>
          <w:rFonts w:ascii="Arial" w:hAnsi="Arial" w:cs="Arial"/>
          <w:sz w:val="20"/>
          <w:szCs w:val="20"/>
        </w:rPr>
      </w:pPr>
      <w:r w:rsidRPr="000F6AAD">
        <w:rPr>
          <w:rFonts w:ascii="Arial" w:hAnsi="Arial" w:cs="Arial"/>
          <w:sz w:val="20"/>
          <w:szCs w:val="20"/>
        </w:rPr>
        <w:t>Document Control</w:t>
      </w:r>
    </w:p>
    <w:p w14:paraId="2C710D88" w14:textId="4D52CD3F" w:rsidR="00BD2E7A" w:rsidRPr="000F6AAD" w:rsidRDefault="00BD2E7A">
      <w:pPr>
        <w:pStyle w:val="ListParagraph"/>
        <w:numPr>
          <w:ilvl w:val="1"/>
          <w:numId w:val="4"/>
        </w:numPr>
        <w:spacing w:after="16" w:line="276" w:lineRule="auto"/>
        <w:ind w:left="810"/>
        <w:jc w:val="both"/>
        <w:rPr>
          <w:rFonts w:ascii="Arial" w:hAnsi="Arial" w:cs="Arial"/>
          <w:sz w:val="20"/>
          <w:szCs w:val="20"/>
        </w:rPr>
      </w:pPr>
      <w:r w:rsidRPr="000F6AAD">
        <w:rPr>
          <w:rFonts w:ascii="Arial" w:hAnsi="Arial" w:cs="Arial"/>
          <w:sz w:val="20"/>
          <w:szCs w:val="20"/>
        </w:rPr>
        <w:t>All the above</w:t>
      </w:r>
    </w:p>
    <w:p w14:paraId="795D52C6" w14:textId="77777777" w:rsidR="00BD2E7A" w:rsidRPr="000F6AAD" w:rsidRDefault="00BD2E7A" w:rsidP="00BD2E7A">
      <w:pPr>
        <w:pStyle w:val="ListParagraph"/>
        <w:spacing w:after="16" w:line="276" w:lineRule="auto"/>
        <w:ind w:left="810"/>
        <w:jc w:val="both"/>
        <w:rPr>
          <w:rFonts w:ascii="Arial" w:hAnsi="Arial" w:cs="Arial"/>
          <w:sz w:val="20"/>
          <w:szCs w:val="20"/>
        </w:rPr>
      </w:pPr>
    </w:p>
    <w:p w14:paraId="59633889" w14:textId="794475C6" w:rsidR="00BD2E7A" w:rsidRPr="000F6AAD" w:rsidRDefault="00FC258D">
      <w:pPr>
        <w:pStyle w:val="ListParagraph"/>
        <w:numPr>
          <w:ilvl w:val="0"/>
          <w:numId w:val="3"/>
        </w:numPr>
        <w:spacing w:after="16" w:line="276" w:lineRule="auto"/>
        <w:ind w:left="450"/>
        <w:jc w:val="both"/>
        <w:rPr>
          <w:rFonts w:ascii="Arial" w:hAnsi="Arial" w:cs="Arial"/>
          <w:b/>
          <w:bCs/>
          <w:sz w:val="20"/>
          <w:szCs w:val="20"/>
        </w:rPr>
      </w:pPr>
      <w:r w:rsidRPr="000F6AAD">
        <w:rPr>
          <w:rFonts w:ascii="Arial" w:hAnsi="Arial" w:cs="Arial"/>
          <w:b/>
          <w:bCs/>
          <w:sz w:val="20"/>
          <w:szCs w:val="20"/>
        </w:rPr>
        <w:t>Who e</w:t>
      </w:r>
      <w:r w:rsidR="00BD2E7A" w:rsidRPr="000F6AAD">
        <w:rPr>
          <w:rFonts w:ascii="Arial" w:hAnsi="Arial" w:cs="Arial"/>
          <w:b/>
          <w:bCs/>
          <w:sz w:val="20"/>
          <w:szCs w:val="20"/>
        </w:rPr>
        <w:t>nsure</w:t>
      </w:r>
      <w:r w:rsidRPr="000F6AAD">
        <w:rPr>
          <w:rFonts w:ascii="Arial" w:hAnsi="Arial" w:cs="Arial"/>
          <w:b/>
          <w:bCs/>
          <w:sz w:val="20"/>
          <w:szCs w:val="20"/>
        </w:rPr>
        <w:t>s</w:t>
      </w:r>
      <w:r w:rsidR="00BD2E7A" w:rsidRPr="000F6AAD">
        <w:rPr>
          <w:rFonts w:ascii="Arial" w:hAnsi="Arial" w:cs="Arial"/>
          <w:b/>
          <w:bCs/>
          <w:sz w:val="20"/>
          <w:szCs w:val="20"/>
        </w:rPr>
        <w:t xml:space="preserve"> (</w:t>
      </w:r>
      <w:r w:rsidR="003B1252" w:rsidRPr="000F6AAD">
        <w:rPr>
          <w:rFonts w:ascii="Arial" w:hAnsi="Arial" w:cs="Arial"/>
          <w:b/>
          <w:bCs/>
          <w:sz w:val="20"/>
          <w:szCs w:val="20"/>
        </w:rPr>
        <w:t>inspects</w:t>
      </w:r>
      <w:r w:rsidR="00BD2E7A" w:rsidRPr="000F6AAD">
        <w:rPr>
          <w:rFonts w:ascii="Arial" w:hAnsi="Arial" w:cs="Arial"/>
          <w:b/>
          <w:bCs/>
          <w:sz w:val="20"/>
          <w:szCs w:val="20"/>
        </w:rPr>
        <w:t>) and verif</w:t>
      </w:r>
      <w:r w:rsidRPr="000F6AAD">
        <w:rPr>
          <w:rFonts w:ascii="Arial" w:hAnsi="Arial" w:cs="Arial"/>
          <w:b/>
          <w:bCs/>
          <w:sz w:val="20"/>
          <w:szCs w:val="20"/>
        </w:rPr>
        <w:t>ies</w:t>
      </w:r>
      <w:r w:rsidR="00BD2E7A" w:rsidRPr="000F6AAD">
        <w:rPr>
          <w:rFonts w:ascii="Arial" w:hAnsi="Arial" w:cs="Arial"/>
          <w:b/>
          <w:bCs/>
          <w:sz w:val="20"/>
          <w:szCs w:val="20"/>
        </w:rPr>
        <w:t xml:space="preserve"> that this policy and procedure are adhered to</w:t>
      </w:r>
      <w:r w:rsidRPr="000F6AAD">
        <w:rPr>
          <w:rFonts w:ascii="Arial" w:hAnsi="Arial" w:cs="Arial"/>
          <w:b/>
          <w:bCs/>
          <w:sz w:val="20"/>
          <w:szCs w:val="20"/>
        </w:rPr>
        <w:t>?</w:t>
      </w:r>
    </w:p>
    <w:p w14:paraId="3B79D145" w14:textId="77777777" w:rsidR="00BD2E7A" w:rsidRPr="000F6AAD" w:rsidRDefault="00BD2E7A">
      <w:pPr>
        <w:pStyle w:val="ListParagraph"/>
        <w:numPr>
          <w:ilvl w:val="0"/>
          <w:numId w:val="5"/>
        </w:numPr>
        <w:spacing w:after="16" w:line="276" w:lineRule="auto"/>
        <w:ind w:left="810"/>
        <w:jc w:val="both"/>
        <w:rPr>
          <w:rFonts w:ascii="Arial" w:hAnsi="Arial" w:cs="Arial"/>
          <w:sz w:val="20"/>
          <w:szCs w:val="20"/>
        </w:rPr>
      </w:pPr>
      <w:r w:rsidRPr="000F6AAD">
        <w:rPr>
          <w:rFonts w:ascii="Arial" w:hAnsi="Arial" w:cs="Arial"/>
          <w:sz w:val="20"/>
          <w:szCs w:val="20"/>
        </w:rPr>
        <w:t>Quality Department/ Preventative Control Qualified Individual (PCQI)</w:t>
      </w:r>
    </w:p>
    <w:p w14:paraId="4B5E08ED" w14:textId="77777777" w:rsidR="00BD2E7A" w:rsidRPr="000F6AAD" w:rsidRDefault="00BD2E7A">
      <w:pPr>
        <w:pStyle w:val="ListParagraph"/>
        <w:numPr>
          <w:ilvl w:val="0"/>
          <w:numId w:val="5"/>
        </w:numPr>
        <w:spacing w:after="16" w:line="276" w:lineRule="auto"/>
        <w:ind w:left="810"/>
        <w:jc w:val="both"/>
        <w:rPr>
          <w:rFonts w:ascii="Arial" w:hAnsi="Arial" w:cs="Arial"/>
          <w:sz w:val="20"/>
          <w:szCs w:val="20"/>
        </w:rPr>
      </w:pPr>
      <w:r w:rsidRPr="000F6AAD">
        <w:rPr>
          <w:rFonts w:ascii="Arial" w:hAnsi="Arial" w:cs="Arial"/>
          <w:sz w:val="20"/>
          <w:szCs w:val="20"/>
        </w:rPr>
        <w:t xml:space="preserve">Supervisors or Department Heads </w:t>
      </w:r>
    </w:p>
    <w:p w14:paraId="71894329" w14:textId="77777777" w:rsidR="00BD2E7A" w:rsidRPr="000F6AAD" w:rsidRDefault="00BD2E7A">
      <w:pPr>
        <w:pStyle w:val="ListParagraph"/>
        <w:numPr>
          <w:ilvl w:val="0"/>
          <w:numId w:val="5"/>
        </w:numPr>
        <w:spacing w:after="16" w:line="276" w:lineRule="auto"/>
        <w:ind w:left="810"/>
        <w:jc w:val="both"/>
        <w:rPr>
          <w:rFonts w:ascii="Arial" w:hAnsi="Arial" w:cs="Arial"/>
          <w:sz w:val="20"/>
          <w:szCs w:val="20"/>
        </w:rPr>
      </w:pPr>
      <w:r w:rsidRPr="000F6AAD">
        <w:rPr>
          <w:rFonts w:ascii="Arial" w:hAnsi="Arial" w:cs="Arial"/>
          <w:sz w:val="20"/>
          <w:szCs w:val="20"/>
        </w:rPr>
        <w:t>Senior Management</w:t>
      </w:r>
    </w:p>
    <w:p w14:paraId="698942EC" w14:textId="77777777" w:rsidR="00BD2E7A" w:rsidRPr="000F6AAD" w:rsidRDefault="00BD2E7A" w:rsidP="00BD2E7A">
      <w:pPr>
        <w:pStyle w:val="ListParagraph"/>
        <w:spacing w:after="16" w:line="276" w:lineRule="auto"/>
        <w:ind w:left="450"/>
        <w:jc w:val="both"/>
        <w:rPr>
          <w:rFonts w:ascii="Arial" w:hAnsi="Arial" w:cs="Arial"/>
          <w:sz w:val="20"/>
          <w:szCs w:val="20"/>
        </w:rPr>
      </w:pPr>
    </w:p>
    <w:p w14:paraId="4E7CB723" w14:textId="79EF7D6F" w:rsidR="00BD2E7A" w:rsidRPr="000F6AAD" w:rsidRDefault="001D3BAF">
      <w:pPr>
        <w:pStyle w:val="ListParagraph"/>
        <w:numPr>
          <w:ilvl w:val="0"/>
          <w:numId w:val="3"/>
        </w:numPr>
        <w:ind w:left="450"/>
        <w:rPr>
          <w:rFonts w:ascii="Arial" w:hAnsi="Arial" w:cs="Arial"/>
          <w:b/>
          <w:bCs/>
          <w:sz w:val="20"/>
          <w:szCs w:val="20"/>
        </w:rPr>
      </w:pPr>
      <w:r w:rsidRPr="000F6AAD">
        <w:rPr>
          <w:rFonts w:ascii="Arial" w:hAnsi="Arial" w:cs="Arial"/>
          <w:b/>
          <w:bCs/>
          <w:sz w:val="20"/>
          <w:szCs w:val="20"/>
        </w:rPr>
        <w:t xml:space="preserve">Who monitors and </w:t>
      </w:r>
      <w:r w:rsidR="003B1252" w:rsidRPr="000F6AAD">
        <w:rPr>
          <w:rFonts w:ascii="Arial" w:hAnsi="Arial" w:cs="Arial"/>
          <w:b/>
          <w:bCs/>
          <w:sz w:val="20"/>
          <w:szCs w:val="20"/>
        </w:rPr>
        <w:t>documents non-conformance observations or discrepancies</w:t>
      </w:r>
      <w:r w:rsidRPr="000F6AAD">
        <w:rPr>
          <w:rFonts w:ascii="Arial" w:hAnsi="Arial" w:cs="Arial"/>
          <w:b/>
          <w:bCs/>
          <w:sz w:val="20"/>
          <w:szCs w:val="20"/>
        </w:rPr>
        <w:t xml:space="preserve"> using </w:t>
      </w:r>
      <w:r w:rsidR="003B1252" w:rsidRPr="000F6AAD">
        <w:rPr>
          <w:rFonts w:ascii="Arial" w:hAnsi="Arial" w:cs="Arial"/>
          <w:b/>
          <w:bCs/>
          <w:sz w:val="20"/>
          <w:szCs w:val="20"/>
        </w:rPr>
        <w:t xml:space="preserve">the </w:t>
      </w:r>
      <w:r w:rsidRPr="000F6AAD">
        <w:rPr>
          <w:rFonts w:ascii="Arial" w:hAnsi="Arial" w:cs="Arial"/>
          <w:b/>
          <w:bCs/>
          <w:sz w:val="20"/>
          <w:szCs w:val="20"/>
        </w:rPr>
        <w:t>CAPA Report?</w:t>
      </w:r>
    </w:p>
    <w:p w14:paraId="342565E5" w14:textId="619D064E" w:rsidR="001D3BAF" w:rsidRPr="000F6AAD" w:rsidRDefault="00BD2E7A">
      <w:pPr>
        <w:pStyle w:val="ListParagraph"/>
        <w:numPr>
          <w:ilvl w:val="0"/>
          <w:numId w:val="6"/>
        </w:numPr>
        <w:spacing w:after="16" w:line="276" w:lineRule="auto"/>
        <w:ind w:left="810"/>
        <w:jc w:val="both"/>
        <w:rPr>
          <w:rFonts w:ascii="Arial" w:hAnsi="Arial" w:cs="Arial"/>
          <w:sz w:val="20"/>
          <w:szCs w:val="20"/>
        </w:rPr>
      </w:pPr>
      <w:r w:rsidRPr="000F6AAD">
        <w:rPr>
          <w:rFonts w:ascii="Arial" w:hAnsi="Arial" w:cs="Arial"/>
          <w:sz w:val="20"/>
          <w:szCs w:val="20"/>
        </w:rPr>
        <w:t>Quality Department</w:t>
      </w:r>
    </w:p>
    <w:p w14:paraId="39E27EA5" w14:textId="76B5B674" w:rsidR="00BD2E7A" w:rsidRPr="000F6AAD" w:rsidRDefault="00BD2E7A">
      <w:pPr>
        <w:pStyle w:val="ListParagraph"/>
        <w:numPr>
          <w:ilvl w:val="0"/>
          <w:numId w:val="6"/>
        </w:numPr>
        <w:spacing w:after="16" w:line="276" w:lineRule="auto"/>
        <w:ind w:left="810"/>
        <w:jc w:val="both"/>
        <w:rPr>
          <w:rFonts w:ascii="Arial" w:hAnsi="Arial" w:cs="Arial"/>
          <w:sz w:val="20"/>
          <w:szCs w:val="20"/>
        </w:rPr>
      </w:pPr>
      <w:r w:rsidRPr="000F6AAD">
        <w:rPr>
          <w:rFonts w:ascii="Arial" w:hAnsi="Arial" w:cs="Arial"/>
          <w:sz w:val="20"/>
          <w:szCs w:val="20"/>
        </w:rPr>
        <w:t>Preventative Control Qualified Individual (PCQI)</w:t>
      </w:r>
    </w:p>
    <w:p w14:paraId="374A61A8" w14:textId="4FCD36F6" w:rsidR="00BD2E7A" w:rsidRPr="000F6AAD" w:rsidRDefault="00BD2E7A">
      <w:pPr>
        <w:pStyle w:val="ListParagraph"/>
        <w:numPr>
          <w:ilvl w:val="0"/>
          <w:numId w:val="6"/>
        </w:numPr>
        <w:spacing w:after="16" w:line="276" w:lineRule="auto"/>
        <w:ind w:left="810"/>
        <w:jc w:val="both"/>
        <w:rPr>
          <w:rFonts w:ascii="Arial" w:hAnsi="Arial" w:cs="Arial"/>
          <w:sz w:val="20"/>
          <w:szCs w:val="20"/>
        </w:rPr>
      </w:pPr>
      <w:r w:rsidRPr="000F6AAD">
        <w:rPr>
          <w:rFonts w:ascii="Arial" w:hAnsi="Arial" w:cs="Arial"/>
          <w:sz w:val="20"/>
          <w:szCs w:val="20"/>
        </w:rPr>
        <w:t>Senior Management</w:t>
      </w:r>
    </w:p>
    <w:p w14:paraId="0EC251D6" w14:textId="4A168106" w:rsidR="001D3BAF" w:rsidRPr="000F6AAD" w:rsidRDefault="001D3BAF">
      <w:pPr>
        <w:pStyle w:val="ListParagraph"/>
        <w:numPr>
          <w:ilvl w:val="0"/>
          <w:numId w:val="6"/>
        </w:numPr>
        <w:spacing w:after="16" w:line="276" w:lineRule="auto"/>
        <w:ind w:left="810"/>
        <w:jc w:val="both"/>
        <w:rPr>
          <w:rFonts w:ascii="Arial" w:hAnsi="Arial" w:cs="Arial"/>
          <w:sz w:val="20"/>
          <w:szCs w:val="20"/>
        </w:rPr>
      </w:pPr>
      <w:r w:rsidRPr="000F6AAD">
        <w:rPr>
          <w:rFonts w:ascii="Arial" w:hAnsi="Arial" w:cs="Arial"/>
          <w:sz w:val="20"/>
          <w:szCs w:val="20"/>
        </w:rPr>
        <w:t>Both A and B</w:t>
      </w:r>
    </w:p>
    <w:p w14:paraId="1724057D" w14:textId="77777777" w:rsidR="00BD2E7A" w:rsidRPr="000F6AAD" w:rsidRDefault="00BD2E7A" w:rsidP="00BD2E7A">
      <w:pPr>
        <w:pStyle w:val="ListParagraph"/>
        <w:spacing w:after="16" w:line="276" w:lineRule="auto"/>
        <w:ind w:left="450"/>
        <w:jc w:val="both"/>
        <w:rPr>
          <w:rFonts w:ascii="Arial" w:hAnsi="Arial" w:cs="Arial"/>
          <w:sz w:val="20"/>
          <w:szCs w:val="20"/>
        </w:rPr>
      </w:pPr>
    </w:p>
    <w:p w14:paraId="218A8B9D" w14:textId="7FAC9F19" w:rsidR="00BD2E7A" w:rsidRPr="000F6AAD" w:rsidRDefault="00BD2E7A">
      <w:pPr>
        <w:pStyle w:val="ListParagraph"/>
        <w:numPr>
          <w:ilvl w:val="0"/>
          <w:numId w:val="3"/>
        </w:numPr>
        <w:spacing w:after="16" w:line="276" w:lineRule="auto"/>
        <w:ind w:left="450"/>
        <w:jc w:val="both"/>
        <w:rPr>
          <w:rFonts w:ascii="Arial" w:hAnsi="Arial" w:cs="Arial"/>
          <w:b/>
          <w:bCs/>
          <w:sz w:val="20"/>
          <w:szCs w:val="20"/>
        </w:rPr>
      </w:pPr>
      <w:r w:rsidRPr="000F6AAD">
        <w:rPr>
          <w:rFonts w:ascii="Arial" w:hAnsi="Arial" w:cs="Arial"/>
          <w:b/>
          <w:bCs/>
          <w:sz w:val="20"/>
          <w:szCs w:val="20"/>
        </w:rPr>
        <w:t xml:space="preserve">Regular audits and inspections of manufacturing areas and controls will be conducted </w:t>
      </w:r>
      <w:r w:rsidR="00832B62" w:rsidRPr="000F6AAD">
        <w:rPr>
          <w:rFonts w:ascii="Arial" w:hAnsi="Arial" w:cs="Arial"/>
          <w:b/>
          <w:bCs/>
          <w:sz w:val="20"/>
          <w:szCs w:val="20"/>
        </w:rPr>
        <w:t xml:space="preserve">___________ </w:t>
      </w:r>
      <w:r w:rsidRPr="000F6AAD">
        <w:rPr>
          <w:rFonts w:ascii="Arial" w:hAnsi="Arial" w:cs="Arial"/>
          <w:b/>
          <w:bCs/>
          <w:sz w:val="20"/>
          <w:szCs w:val="20"/>
        </w:rPr>
        <w:t>to ensure the Quality System is working and effective.</w:t>
      </w:r>
    </w:p>
    <w:p w14:paraId="1C6081B0" w14:textId="2062FBA8" w:rsidR="00832B62" w:rsidRPr="000F6AAD" w:rsidRDefault="00832B62">
      <w:pPr>
        <w:pStyle w:val="ListParagraph"/>
        <w:numPr>
          <w:ilvl w:val="0"/>
          <w:numId w:val="7"/>
        </w:numPr>
        <w:spacing w:after="16" w:line="276" w:lineRule="auto"/>
        <w:ind w:left="810"/>
        <w:jc w:val="both"/>
        <w:rPr>
          <w:rFonts w:ascii="Arial" w:hAnsi="Arial" w:cs="Arial"/>
          <w:sz w:val="20"/>
          <w:szCs w:val="20"/>
        </w:rPr>
      </w:pPr>
      <w:r w:rsidRPr="000F6AAD">
        <w:rPr>
          <w:rFonts w:ascii="Arial" w:hAnsi="Arial" w:cs="Arial"/>
          <w:sz w:val="20"/>
          <w:szCs w:val="20"/>
        </w:rPr>
        <w:t>Monthly</w:t>
      </w:r>
    </w:p>
    <w:p w14:paraId="030B4227" w14:textId="73E63203" w:rsidR="00832B62" w:rsidRPr="000F6AAD" w:rsidRDefault="00832B62">
      <w:pPr>
        <w:pStyle w:val="ListParagraph"/>
        <w:numPr>
          <w:ilvl w:val="0"/>
          <w:numId w:val="7"/>
        </w:numPr>
        <w:spacing w:after="16" w:line="276" w:lineRule="auto"/>
        <w:ind w:left="810"/>
        <w:jc w:val="both"/>
        <w:rPr>
          <w:rFonts w:ascii="Arial" w:hAnsi="Arial" w:cs="Arial"/>
          <w:sz w:val="20"/>
          <w:szCs w:val="20"/>
        </w:rPr>
      </w:pPr>
      <w:r w:rsidRPr="000F6AAD">
        <w:rPr>
          <w:rFonts w:ascii="Arial" w:hAnsi="Arial" w:cs="Arial"/>
          <w:sz w:val="20"/>
          <w:szCs w:val="20"/>
        </w:rPr>
        <w:t>Annually</w:t>
      </w:r>
    </w:p>
    <w:p w14:paraId="6119A4DC" w14:textId="55EB74B1" w:rsidR="00832B62" w:rsidRPr="000F6AAD" w:rsidRDefault="00832B62">
      <w:pPr>
        <w:pStyle w:val="ListParagraph"/>
        <w:numPr>
          <w:ilvl w:val="0"/>
          <w:numId w:val="7"/>
        </w:numPr>
        <w:spacing w:after="16" w:line="276" w:lineRule="auto"/>
        <w:ind w:left="810"/>
        <w:jc w:val="both"/>
        <w:rPr>
          <w:rFonts w:ascii="Arial" w:hAnsi="Arial" w:cs="Arial"/>
          <w:sz w:val="20"/>
          <w:szCs w:val="20"/>
        </w:rPr>
      </w:pPr>
      <w:r w:rsidRPr="000F6AAD">
        <w:rPr>
          <w:rFonts w:ascii="Arial" w:hAnsi="Arial" w:cs="Arial"/>
          <w:sz w:val="20"/>
          <w:szCs w:val="20"/>
        </w:rPr>
        <w:t>None of the above</w:t>
      </w:r>
    </w:p>
    <w:p w14:paraId="1D6DFE92" w14:textId="77777777" w:rsidR="00BD2E7A" w:rsidRPr="000F6AAD" w:rsidRDefault="00BD2E7A" w:rsidP="00BD2E7A">
      <w:pPr>
        <w:pStyle w:val="ListParagraph"/>
        <w:spacing w:after="16" w:line="276" w:lineRule="auto"/>
        <w:ind w:left="450"/>
        <w:jc w:val="both"/>
        <w:rPr>
          <w:rFonts w:ascii="Arial" w:hAnsi="Arial" w:cs="Arial"/>
          <w:sz w:val="20"/>
          <w:szCs w:val="20"/>
        </w:rPr>
      </w:pPr>
    </w:p>
    <w:p w14:paraId="5B1ACDF7" w14:textId="5F17FEF2" w:rsidR="00BD2E7A" w:rsidRPr="000F6AAD" w:rsidRDefault="00BD2E7A">
      <w:pPr>
        <w:pStyle w:val="ListParagraph"/>
        <w:numPr>
          <w:ilvl w:val="0"/>
          <w:numId w:val="3"/>
        </w:numPr>
        <w:spacing w:after="16" w:line="276" w:lineRule="auto"/>
        <w:ind w:left="450"/>
        <w:jc w:val="both"/>
        <w:rPr>
          <w:rFonts w:ascii="Arial" w:hAnsi="Arial" w:cs="Arial"/>
          <w:b/>
          <w:bCs/>
          <w:sz w:val="20"/>
          <w:szCs w:val="20"/>
        </w:rPr>
      </w:pPr>
      <w:r w:rsidRPr="000F6AAD">
        <w:rPr>
          <w:rFonts w:ascii="Arial" w:hAnsi="Arial" w:cs="Arial"/>
          <w:b/>
          <w:bCs/>
          <w:sz w:val="20"/>
          <w:szCs w:val="20"/>
        </w:rPr>
        <w:t xml:space="preserve">The Quality Policy is written by the Quality Department and approved by the </w:t>
      </w:r>
      <w:r w:rsidR="00832B62" w:rsidRPr="000F6AAD">
        <w:rPr>
          <w:rFonts w:ascii="Arial" w:hAnsi="Arial" w:cs="Arial"/>
          <w:b/>
          <w:bCs/>
          <w:sz w:val="20"/>
          <w:szCs w:val="20"/>
        </w:rPr>
        <w:t xml:space="preserve">__________ </w:t>
      </w:r>
      <w:r w:rsidRPr="000F6AAD">
        <w:rPr>
          <w:rFonts w:ascii="Arial" w:hAnsi="Arial" w:cs="Arial"/>
          <w:b/>
          <w:bCs/>
          <w:sz w:val="20"/>
          <w:szCs w:val="20"/>
        </w:rPr>
        <w:t xml:space="preserve">and appointed management team. </w:t>
      </w:r>
    </w:p>
    <w:p w14:paraId="48C5D341" w14:textId="77777777" w:rsidR="00832B62" w:rsidRPr="000F6AAD" w:rsidRDefault="00832B62">
      <w:pPr>
        <w:pStyle w:val="ListParagraph"/>
        <w:numPr>
          <w:ilvl w:val="0"/>
          <w:numId w:val="8"/>
        </w:numPr>
        <w:spacing w:after="16" w:line="276" w:lineRule="auto"/>
        <w:ind w:left="810"/>
        <w:jc w:val="both"/>
        <w:rPr>
          <w:rFonts w:ascii="Arial" w:hAnsi="Arial" w:cs="Arial"/>
          <w:sz w:val="20"/>
          <w:szCs w:val="20"/>
        </w:rPr>
      </w:pPr>
      <w:r w:rsidRPr="000F6AAD">
        <w:rPr>
          <w:rFonts w:ascii="Arial" w:hAnsi="Arial" w:cs="Arial"/>
          <w:sz w:val="20"/>
          <w:szCs w:val="20"/>
        </w:rPr>
        <w:t>Quality Department</w:t>
      </w:r>
    </w:p>
    <w:p w14:paraId="68464ABD" w14:textId="77777777" w:rsidR="00832B62" w:rsidRPr="000F6AAD" w:rsidRDefault="00832B62">
      <w:pPr>
        <w:pStyle w:val="ListParagraph"/>
        <w:numPr>
          <w:ilvl w:val="0"/>
          <w:numId w:val="8"/>
        </w:numPr>
        <w:spacing w:after="16" w:line="276" w:lineRule="auto"/>
        <w:ind w:left="810"/>
        <w:jc w:val="both"/>
        <w:rPr>
          <w:rFonts w:ascii="Arial" w:hAnsi="Arial" w:cs="Arial"/>
          <w:sz w:val="20"/>
          <w:szCs w:val="20"/>
        </w:rPr>
      </w:pPr>
      <w:r w:rsidRPr="000F6AAD">
        <w:rPr>
          <w:rFonts w:ascii="Arial" w:hAnsi="Arial" w:cs="Arial"/>
          <w:sz w:val="20"/>
          <w:szCs w:val="20"/>
        </w:rPr>
        <w:t>Preventative Control Qualified Individual (PCQI)</w:t>
      </w:r>
    </w:p>
    <w:p w14:paraId="369C7D15" w14:textId="2C77548A" w:rsidR="00832B62" w:rsidRPr="000F6AAD" w:rsidRDefault="00832B62">
      <w:pPr>
        <w:pStyle w:val="ListParagraph"/>
        <w:numPr>
          <w:ilvl w:val="0"/>
          <w:numId w:val="8"/>
        </w:numPr>
        <w:spacing w:after="16" w:line="276" w:lineRule="auto"/>
        <w:ind w:left="810"/>
        <w:jc w:val="both"/>
        <w:rPr>
          <w:rFonts w:ascii="Arial" w:hAnsi="Arial" w:cs="Arial"/>
          <w:sz w:val="20"/>
          <w:szCs w:val="20"/>
        </w:rPr>
      </w:pPr>
      <w:r w:rsidRPr="000F6AAD">
        <w:rPr>
          <w:rFonts w:ascii="Arial" w:hAnsi="Arial" w:cs="Arial"/>
          <w:sz w:val="20"/>
          <w:szCs w:val="20"/>
        </w:rPr>
        <w:t>President</w:t>
      </w:r>
    </w:p>
    <w:p w14:paraId="646D40BD" w14:textId="77777777" w:rsidR="00BD2E7A" w:rsidRPr="000F6AAD" w:rsidRDefault="00BD2E7A" w:rsidP="00BD2E7A">
      <w:pPr>
        <w:spacing w:after="16" w:line="276" w:lineRule="auto"/>
        <w:jc w:val="both"/>
        <w:rPr>
          <w:rFonts w:ascii="Arial" w:hAnsi="Arial" w:cs="Arial"/>
          <w:sz w:val="20"/>
          <w:szCs w:val="20"/>
        </w:rPr>
      </w:pPr>
    </w:p>
    <w:p w14:paraId="14A51E61" w14:textId="21AA3419" w:rsidR="008677AA" w:rsidRPr="003A2F1F" w:rsidRDefault="008677AA" w:rsidP="004776DD">
      <w:pPr>
        <w:spacing w:after="16" w:line="276" w:lineRule="auto"/>
        <w:jc w:val="center"/>
        <w:rPr>
          <w:rFonts w:ascii="Arial" w:hAnsi="Arial" w:cs="Arial"/>
          <w:b/>
          <w:bCs/>
          <w:i/>
          <w:iCs/>
          <w:sz w:val="18"/>
          <w:szCs w:val="18"/>
        </w:rPr>
      </w:pPr>
      <w:r w:rsidRPr="000F6AAD">
        <w:rPr>
          <w:rFonts w:ascii="Arial" w:hAnsi="Arial" w:cs="Arial"/>
          <w:b/>
          <w:bCs/>
          <w:i/>
          <w:iCs/>
          <w:sz w:val="18"/>
          <w:szCs w:val="18"/>
        </w:rPr>
        <w:t xml:space="preserve">UPON COMPLETION – EMAIL TO </w:t>
      </w:r>
      <w:r w:rsidR="00F62ACC" w:rsidRPr="000F6AAD">
        <w:rPr>
          <w:rFonts w:ascii="Arial" w:eastAsia="Times New Roman" w:hAnsi="Arial" w:cs="Arial"/>
          <w:b/>
          <w:bCs/>
          <w:i/>
          <w:iCs/>
          <w:color w:val="000000"/>
          <w:sz w:val="18"/>
          <w:szCs w:val="18"/>
          <w:lang w:val="en-US" w:eastAsia="ja-JP"/>
        </w:rPr>
        <w:t>rfp@interlinkiq.com</w:t>
      </w:r>
    </w:p>
    <w:p w14:paraId="1D8B2676" w14:textId="55138DAA" w:rsidR="00F63E6A" w:rsidRDefault="00F63E6A" w:rsidP="004776DD">
      <w:pPr>
        <w:spacing w:line="276" w:lineRule="auto"/>
        <w:rPr>
          <w:rFonts w:ascii="Arial" w:hAnsi="Arial" w:cs="Arial"/>
          <w:b/>
          <w:sz w:val="20"/>
          <w:szCs w:val="20"/>
        </w:rPr>
      </w:pPr>
    </w:p>
    <w:p w14:paraId="6A2EA878" w14:textId="1B01EB26" w:rsidR="00832B62" w:rsidRDefault="00832B62" w:rsidP="004776DD">
      <w:pPr>
        <w:spacing w:line="276" w:lineRule="auto"/>
        <w:rPr>
          <w:rFonts w:ascii="Arial" w:hAnsi="Arial" w:cs="Arial"/>
          <w:b/>
          <w:sz w:val="20"/>
          <w:szCs w:val="20"/>
        </w:rPr>
      </w:pPr>
    </w:p>
    <w:p w14:paraId="33A6C555" w14:textId="1FED0E05" w:rsidR="00832B62" w:rsidRDefault="00832B62" w:rsidP="004776DD">
      <w:pPr>
        <w:spacing w:line="276" w:lineRule="auto"/>
        <w:rPr>
          <w:rFonts w:ascii="Arial" w:hAnsi="Arial" w:cs="Arial"/>
          <w:b/>
          <w:sz w:val="20"/>
          <w:szCs w:val="20"/>
        </w:rPr>
      </w:pPr>
    </w:p>
    <w:p w14:paraId="643F9BDF" w14:textId="774BB3D8" w:rsidR="00832B62" w:rsidRDefault="00832B62" w:rsidP="004776DD">
      <w:pPr>
        <w:spacing w:line="276" w:lineRule="auto"/>
        <w:rPr>
          <w:rFonts w:ascii="Arial" w:hAnsi="Arial" w:cs="Arial"/>
          <w:b/>
          <w:sz w:val="20"/>
          <w:szCs w:val="20"/>
        </w:rPr>
      </w:pPr>
    </w:p>
    <w:p w14:paraId="2E3F4CA5" w14:textId="4D6C346D" w:rsidR="00832B62" w:rsidRDefault="00832B62" w:rsidP="004776DD">
      <w:pPr>
        <w:spacing w:line="276" w:lineRule="auto"/>
        <w:rPr>
          <w:rFonts w:ascii="Arial" w:hAnsi="Arial" w:cs="Arial"/>
          <w:b/>
          <w:sz w:val="20"/>
          <w:szCs w:val="20"/>
        </w:rPr>
      </w:pPr>
    </w:p>
    <w:p w14:paraId="6CF1D713" w14:textId="14D4F1DC" w:rsidR="00832B62" w:rsidRDefault="00832B62" w:rsidP="004776DD">
      <w:pPr>
        <w:spacing w:line="276" w:lineRule="auto"/>
        <w:rPr>
          <w:rFonts w:ascii="Arial" w:hAnsi="Arial" w:cs="Arial"/>
          <w:b/>
          <w:sz w:val="20"/>
          <w:szCs w:val="20"/>
        </w:rPr>
      </w:pPr>
    </w:p>
    <w:p w14:paraId="24279C3A" w14:textId="5E757C6C" w:rsidR="00832B62" w:rsidRPr="00346DBA" w:rsidRDefault="00832B62" w:rsidP="00832B62">
      <w:pPr>
        <w:spacing w:after="0" w:line="276" w:lineRule="auto"/>
        <w:jc w:val="center"/>
        <w:rPr>
          <w:rFonts w:ascii="Arial" w:hAnsi="Arial" w:cs="Arial"/>
          <w:b/>
          <w:bCs/>
        </w:rPr>
      </w:pPr>
      <w:r w:rsidRPr="00346DBA">
        <w:rPr>
          <w:rFonts w:ascii="Arial" w:hAnsi="Arial" w:cs="Arial"/>
          <w:b/>
          <w:bCs/>
          <w:sz w:val="20"/>
          <w:szCs w:val="20"/>
        </w:rPr>
        <w:t>Comprehension Quiz</w:t>
      </w:r>
      <w:r>
        <w:rPr>
          <w:rFonts w:ascii="Arial" w:hAnsi="Arial" w:cs="Arial"/>
          <w:b/>
          <w:bCs/>
          <w:sz w:val="20"/>
          <w:szCs w:val="20"/>
        </w:rPr>
        <w:t xml:space="preserve">: </w:t>
      </w:r>
      <w:r w:rsidRPr="00832B62">
        <w:rPr>
          <w:rFonts w:ascii="Arial" w:hAnsi="Arial" w:cs="Arial"/>
          <w:b/>
          <w:bCs/>
          <w:sz w:val="20"/>
          <w:szCs w:val="20"/>
          <w:highlight w:val="yellow"/>
        </w:rPr>
        <w:t>ANSWER KEY</w:t>
      </w:r>
    </w:p>
    <w:p w14:paraId="59C4C62D" w14:textId="6A17960D" w:rsidR="00832B62" w:rsidRPr="00346DBA" w:rsidRDefault="00832B62" w:rsidP="00832B62">
      <w:pPr>
        <w:spacing w:after="0" w:line="276" w:lineRule="auto"/>
        <w:jc w:val="both"/>
        <w:rPr>
          <w:rFonts w:ascii="Arial" w:hAnsi="Arial" w:cs="Arial"/>
          <w:sz w:val="20"/>
          <w:szCs w:val="20"/>
        </w:rPr>
      </w:pPr>
      <w:r w:rsidRPr="00346DBA">
        <w:rPr>
          <w:rFonts w:ascii="Arial" w:hAnsi="Arial" w:cs="Arial"/>
          <w:sz w:val="20"/>
          <w:szCs w:val="20"/>
        </w:rPr>
        <w:t xml:space="preserve"> </w:t>
      </w:r>
    </w:p>
    <w:p w14:paraId="6CF38D27" w14:textId="77777777" w:rsidR="00832B62" w:rsidRPr="00BD2E7A" w:rsidRDefault="00832B62">
      <w:pPr>
        <w:pStyle w:val="ListParagraph"/>
        <w:numPr>
          <w:ilvl w:val="0"/>
          <w:numId w:val="9"/>
        </w:numPr>
        <w:spacing w:after="16" w:line="276" w:lineRule="auto"/>
        <w:ind w:left="540"/>
        <w:jc w:val="both"/>
        <w:rPr>
          <w:rFonts w:ascii="Arial" w:hAnsi="Arial" w:cs="Arial"/>
          <w:b/>
          <w:bCs/>
          <w:sz w:val="20"/>
          <w:szCs w:val="20"/>
        </w:rPr>
      </w:pPr>
      <w:r w:rsidRPr="00BD2E7A">
        <w:rPr>
          <w:rFonts w:ascii="Arial" w:hAnsi="Arial" w:cs="Arial"/>
          <w:b/>
          <w:bCs/>
          <w:sz w:val="20"/>
          <w:szCs w:val="20"/>
        </w:rPr>
        <w:t xml:space="preserve">Quality System document organization is described in the table of contents within the QMS; it includes the </w:t>
      </w:r>
      <w:r>
        <w:rPr>
          <w:rFonts w:ascii="Arial" w:hAnsi="Arial" w:cs="Arial"/>
          <w:b/>
          <w:bCs/>
          <w:sz w:val="20"/>
          <w:szCs w:val="20"/>
        </w:rPr>
        <w:t>_________.</w:t>
      </w:r>
    </w:p>
    <w:p w14:paraId="567B0515" w14:textId="77777777" w:rsidR="00832B62" w:rsidRPr="00BD2E7A" w:rsidRDefault="00832B62">
      <w:pPr>
        <w:pStyle w:val="ListParagraph"/>
        <w:numPr>
          <w:ilvl w:val="1"/>
          <w:numId w:val="10"/>
        </w:numPr>
        <w:spacing w:after="16" w:line="276" w:lineRule="auto"/>
        <w:ind w:left="900"/>
        <w:jc w:val="both"/>
        <w:rPr>
          <w:rFonts w:ascii="Arial" w:hAnsi="Arial" w:cs="Arial"/>
          <w:sz w:val="20"/>
          <w:szCs w:val="20"/>
        </w:rPr>
      </w:pPr>
      <w:r w:rsidRPr="00BD2E7A">
        <w:rPr>
          <w:rFonts w:ascii="Arial" w:hAnsi="Arial" w:cs="Arial"/>
          <w:sz w:val="20"/>
          <w:szCs w:val="20"/>
        </w:rPr>
        <w:t>SSOPs</w:t>
      </w:r>
    </w:p>
    <w:p w14:paraId="487ED078" w14:textId="77777777" w:rsidR="00832B62" w:rsidRPr="00BD2E7A" w:rsidRDefault="00832B62">
      <w:pPr>
        <w:pStyle w:val="ListParagraph"/>
        <w:numPr>
          <w:ilvl w:val="1"/>
          <w:numId w:val="10"/>
        </w:numPr>
        <w:spacing w:after="16" w:line="276" w:lineRule="auto"/>
        <w:ind w:left="900"/>
        <w:jc w:val="both"/>
        <w:rPr>
          <w:rFonts w:ascii="Arial" w:hAnsi="Arial" w:cs="Arial"/>
          <w:sz w:val="20"/>
          <w:szCs w:val="20"/>
        </w:rPr>
      </w:pPr>
      <w:r w:rsidRPr="00BD2E7A">
        <w:rPr>
          <w:rFonts w:ascii="Arial" w:hAnsi="Arial" w:cs="Arial"/>
          <w:sz w:val="20"/>
          <w:szCs w:val="20"/>
        </w:rPr>
        <w:t>Quality Records and Forms</w:t>
      </w:r>
    </w:p>
    <w:p w14:paraId="44105D44" w14:textId="77777777" w:rsidR="00832B62" w:rsidRDefault="00832B62">
      <w:pPr>
        <w:pStyle w:val="ListParagraph"/>
        <w:numPr>
          <w:ilvl w:val="1"/>
          <w:numId w:val="10"/>
        </w:numPr>
        <w:spacing w:after="16" w:line="276" w:lineRule="auto"/>
        <w:ind w:left="900"/>
        <w:jc w:val="both"/>
        <w:rPr>
          <w:rFonts w:ascii="Arial" w:hAnsi="Arial" w:cs="Arial"/>
          <w:sz w:val="20"/>
          <w:szCs w:val="20"/>
        </w:rPr>
      </w:pPr>
      <w:r w:rsidRPr="00BD2E7A">
        <w:rPr>
          <w:rFonts w:ascii="Arial" w:hAnsi="Arial" w:cs="Arial"/>
          <w:sz w:val="20"/>
          <w:szCs w:val="20"/>
        </w:rPr>
        <w:t>Document Control</w:t>
      </w:r>
    </w:p>
    <w:p w14:paraId="42D6D318" w14:textId="77777777" w:rsidR="00832B62" w:rsidRPr="00BD2E7A" w:rsidRDefault="00832B62">
      <w:pPr>
        <w:pStyle w:val="ListParagraph"/>
        <w:numPr>
          <w:ilvl w:val="1"/>
          <w:numId w:val="10"/>
        </w:numPr>
        <w:spacing w:after="16" w:line="276" w:lineRule="auto"/>
        <w:ind w:left="900"/>
        <w:jc w:val="both"/>
        <w:rPr>
          <w:rFonts w:ascii="Arial" w:hAnsi="Arial" w:cs="Arial"/>
          <w:sz w:val="20"/>
          <w:szCs w:val="20"/>
          <w:highlight w:val="yellow"/>
        </w:rPr>
      </w:pPr>
      <w:r w:rsidRPr="00BD2E7A">
        <w:rPr>
          <w:rFonts w:ascii="Arial" w:hAnsi="Arial" w:cs="Arial"/>
          <w:sz w:val="20"/>
          <w:szCs w:val="20"/>
          <w:highlight w:val="yellow"/>
        </w:rPr>
        <w:t>All the above</w:t>
      </w:r>
    </w:p>
    <w:p w14:paraId="466D0DF2" w14:textId="77777777" w:rsidR="00832B62" w:rsidRPr="00BD2E7A" w:rsidRDefault="00832B62" w:rsidP="004A1C7A">
      <w:pPr>
        <w:pStyle w:val="ListParagraph"/>
        <w:spacing w:after="16" w:line="276" w:lineRule="auto"/>
        <w:ind w:left="540"/>
        <w:jc w:val="both"/>
        <w:rPr>
          <w:rFonts w:ascii="Arial" w:hAnsi="Arial" w:cs="Arial"/>
          <w:sz w:val="20"/>
          <w:szCs w:val="20"/>
        </w:rPr>
      </w:pPr>
    </w:p>
    <w:p w14:paraId="60BCC8AA" w14:textId="2A0F4E1F" w:rsidR="00832B62" w:rsidRPr="00BD2E7A" w:rsidRDefault="00832B62">
      <w:pPr>
        <w:pStyle w:val="ListParagraph"/>
        <w:numPr>
          <w:ilvl w:val="0"/>
          <w:numId w:val="9"/>
        </w:numPr>
        <w:spacing w:after="16" w:line="276" w:lineRule="auto"/>
        <w:ind w:left="540"/>
        <w:jc w:val="both"/>
        <w:rPr>
          <w:rFonts w:ascii="Arial" w:hAnsi="Arial" w:cs="Arial"/>
          <w:b/>
          <w:bCs/>
          <w:sz w:val="20"/>
          <w:szCs w:val="20"/>
        </w:rPr>
      </w:pPr>
      <w:r>
        <w:rPr>
          <w:rFonts w:ascii="Arial" w:hAnsi="Arial" w:cs="Arial"/>
          <w:b/>
          <w:bCs/>
          <w:sz w:val="20"/>
          <w:szCs w:val="20"/>
        </w:rPr>
        <w:t>Who e</w:t>
      </w:r>
      <w:r w:rsidRPr="00BD2E7A">
        <w:rPr>
          <w:rFonts w:ascii="Arial" w:hAnsi="Arial" w:cs="Arial"/>
          <w:b/>
          <w:bCs/>
          <w:sz w:val="20"/>
          <w:szCs w:val="20"/>
        </w:rPr>
        <w:t>nsure</w:t>
      </w:r>
      <w:r>
        <w:rPr>
          <w:rFonts w:ascii="Arial" w:hAnsi="Arial" w:cs="Arial"/>
          <w:b/>
          <w:bCs/>
          <w:sz w:val="20"/>
          <w:szCs w:val="20"/>
        </w:rPr>
        <w:t>s</w:t>
      </w:r>
      <w:r w:rsidRPr="00BD2E7A">
        <w:rPr>
          <w:rFonts w:ascii="Arial" w:hAnsi="Arial" w:cs="Arial"/>
          <w:b/>
          <w:bCs/>
          <w:sz w:val="20"/>
          <w:szCs w:val="20"/>
        </w:rPr>
        <w:t xml:space="preserve"> (</w:t>
      </w:r>
      <w:r w:rsidR="003B1252">
        <w:rPr>
          <w:rFonts w:ascii="Arial" w:hAnsi="Arial" w:cs="Arial"/>
          <w:b/>
          <w:bCs/>
          <w:sz w:val="20"/>
          <w:szCs w:val="20"/>
        </w:rPr>
        <w:t>inspects</w:t>
      </w:r>
      <w:r w:rsidRPr="00BD2E7A">
        <w:rPr>
          <w:rFonts w:ascii="Arial" w:hAnsi="Arial" w:cs="Arial"/>
          <w:b/>
          <w:bCs/>
          <w:sz w:val="20"/>
          <w:szCs w:val="20"/>
        </w:rPr>
        <w:t>) and verif</w:t>
      </w:r>
      <w:r>
        <w:rPr>
          <w:rFonts w:ascii="Arial" w:hAnsi="Arial" w:cs="Arial"/>
          <w:b/>
          <w:bCs/>
          <w:sz w:val="20"/>
          <w:szCs w:val="20"/>
        </w:rPr>
        <w:t>ies</w:t>
      </w:r>
      <w:r w:rsidRPr="00BD2E7A">
        <w:rPr>
          <w:rFonts w:ascii="Arial" w:hAnsi="Arial" w:cs="Arial"/>
          <w:b/>
          <w:bCs/>
          <w:sz w:val="20"/>
          <w:szCs w:val="20"/>
        </w:rPr>
        <w:t xml:space="preserve"> that this policy and procedure are adhered to</w:t>
      </w:r>
      <w:r>
        <w:rPr>
          <w:rFonts w:ascii="Arial" w:hAnsi="Arial" w:cs="Arial"/>
          <w:b/>
          <w:bCs/>
          <w:sz w:val="20"/>
          <w:szCs w:val="20"/>
        </w:rPr>
        <w:t>?</w:t>
      </w:r>
    </w:p>
    <w:p w14:paraId="456B1419" w14:textId="77777777" w:rsidR="00832B62" w:rsidRPr="00BD2E7A" w:rsidRDefault="00832B62">
      <w:pPr>
        <w:pStyle w:val="ListParagraph"/>
        <w:numPr>
          <w:ilvl w:val="0"/>
          <w:numId w:val="11"/>
        </w:numPr>
        <w:spacing w:after="16" w:line="276" w:lineRule="auto"/>
        <w:ind w:left="900"/>
        <w:jc w:val="both"/>
        <w:rPr>
          <w:rFonts w:ascii="Arial" w:hAnsi="Arial" w:cs="Arial"/>
          <w:sz w:val="20"/>
          <w:szCs w:val="20"/>
        </w:rPr>
      </w:pPr>
      <w:r w:rsidRPr="00BD2E7A">
        <w:rPr>
          <w:rFonts w:ascii="Arial" w:hAnsi="Arial" w:cs="Arial"/>
          <w:sz w:val="20"/>
          <w:szCs w:val="20"/>
        </w:rPr>
        <w:t>Quality Department/ Preventative Control Qualified Individual (PCQI)</w:t>
      </w:r>
    </w:p>
    <w:p w14:paraId="37EEE3F7" w14:textId="77777777" w:rsidR="00832B62" w:rsidRPr="00BD2E7A" w:rsidRDefault="00832B62">
      <w:pPr>
        <w:pStyle w:val="ListParagraph"/>
        <w:numPr>
          <w:ilvl w:val="0"/>
          <w:numId w:val="11"/>
        </w:numPr>
        <w:spacing w:after="16" w:line="276" w:lineRule="auto"/>
        <w:ind w:left="900"/>
        <w:jc w:val="both"/>
        <w:rPr>
          <w:rFonts w:ascii="Arial" w:hAnsi="Arial" w:cs="Arial"/>
          <w:sz w:val="20"/>
          <w:szCs w:val="20"/>
          <w:highlight w:val="yellow"/>
        </w:rPr>
      </w:pPr>
      <w:r w:rsidRPr="00BD2E7A">
        <w:rPr>
          <w:rFonts w:ascii="Arial" w:hAnsi="Arial" w:cs="Arial"/>
          <w:sz w:val="20"/>
          <w:szCs w:val="20"/>
          <w:highlight w:val="yellow"/>
        </w:rPr>
        <w:t xml:space="preserve">Supervisors or Department Heads </w:t>
      </w:r>
    </w:p>
    <w:p w14:paraId="62AC4F3F" w14:textId="77777777" w:rsidR="00832B62" w:rsidRPr="00BD2E7A" w:rsidRDefault="00832B62">
      <w:pPr>
        <w:pStyle w:val="ListParagraph"/>
        <w:numPr>
          <w:ilvl w:val="0"/>
          <w:numId w:val="11"/>
        </w:numPr>
        <w:spacing w:after="16" w:line="276" w:lineRule="auto"/>
        <w:ind w:left="900"/>
        <w:jc w:val="both"/>
        <w:rPr>
          <w:rFonts w:ascii="Arial" w:hAnsi="Arial" w:cs="Arial"/>
          <w:sz w:val="20"/>
          <w:szCs w:val="20"/>
        </w:rPr>
      </w:pPr>
      <w:r w:rsidRPr="00BD2E7A">
        <w:rPr>
          <w:rFonts w:ascii="Arial" w:hAnsi="Arial" w:cs="Arial"/>
          <w:sz w:val="20"/>
          <w:szCs w:val="20"/>
        </w:rPr>
        <w:t>Senior Management</w:t>
      </w:r>
    </w:p>
    <w:p w14:paraId="07691FE6" w14:textId="77777777" w:rsidR="00832B62" w:rsidRPr="00BD2E7A" w:rsidRDefault="00832B62" w:rsidP="004A1C7A">
      <w:pPr>
        <w:pStyle w:val="ListParagraph"/>
        <w:spacing w:after="16" w:line="276" w:lineRule="auto"/>
        <w:ind w:left="540"/>
        <w:jc w:val="both"/>
        <w:rPr>
          <w:rFonts w:ascii="Arial" w:hAnsi="Arial" w:cs="Arial"/>
          <w:sz w:val="20"/>
          <w:szCs w:val="20"/>
        </w:rPr>
      </w:pPr>
    </w:p>
    <w:p w14:paraId="66F95F44" w14:textId="1F109E5E" w:rsidR="00832B62" w:rsidRPr="001D3BAF" w:rsidRDefault="00832B62">
      <w:pPr>
        <w:pStyle w:val="ListParagraph"/>
        <w:numPr>
          <w:ilvl w:val="0"/>
          <w:numId w:val="9"/>
        </w:numPr>
        <w:ind w:left="540"/>
        <w:rPr>
          <w:rFonts w:ascii="Arial" w:hAnsi="Arial" w:cs="Arial"/>
          <w:b/>
          <w:bCs/>
          <w:sz w:val="20"/>
          <w:szCs w:val="20"/>
        </w:rPr>
      </w:pPr>
      <w:r w:rsidRPr="001D3BAF">
        <w:rPr>
          <w:rFonts w:ascii="Arial" w:hAnsi="Arial" w:cs="Arial"/>
          <w:b/>
          <w:bCs/>
          <w:sz w:val="20"/>
          <w:szCs w:val="20"/>
        </w:rPr>
        <w:t xml:space="preserve">Who </w:t>
      </w:r>
      <w:r>
        <w:rPr>
          <w:rFonts w:ascii="Arial" w:hAnsi="Arial" w:cs="Arial"/>
          <w:b/>
          <w:bCs/>
          <w:sz w:val="20"/>
          <w:szCs w:val="20"/>
        </w:rPr>
        <w:t>m</w:t>
      </w:r>
      <w:r w:rsidRPr="001D3BAF">
        <w:rPr>
          <w:rFonts w:ascii="Arial" w:hAnsi="Arial" w:cs="Arial"/>
          <w:b/>
          <w:bCs/>
          <w:sz w:val="20"/>
          <w:szCs w:val="20"/>
        </w:rPr>
        <w:t>onitor</w:t>
      </w:r>
      <w:r>
        <w:rPr>
          <w:rFonts w:ascii="Arial" w:hAnsi="Arial" w:cs="Arial"/>
          <w:b/>
          <w:bCs/>
          <w:sz w:val="20"/>
          <w:szCs w:val="20"/>
        </w:rPr>
        <w:t>s</w:t>
      </w:r>
      <w:r w:rsidRPr="001D3BAF">
        <w:rPr>
          <w:rFonts w:ascii="Arial" w:hAnsi="Arial" w:cs="Arial"/>
          <w:b/>
          <w:bCs/>
          <w:sz w:val="20"/>
          <w:szCs w:val="20"/>
        </w:rPr>
        <w:t xml:space="preserve"> and </w:t>
      </w:r>
      <w:r w:rsidR="003B1252">
        <w:rPr>
          <w:rFonts w:ascii="Arial" w:hAnsi="Arial" w:cs="Arial"/>
          <w:b/>
          <w:bCs/>
          <w:sz w:val="20"/>
          <w:szCs w:val="20"/>
        </w:rPr>
        <w:t>documents non-conformance observations or discrepancies</w:t>
      </w:r>
      <w:r w:rsidRPr="001D3BAF">
        <w:rPr>
          <w:rFonts w:ascii="Arial" w:hAnsi="Arial" w:cs="Arial"/>
          <w:b/>
          <w:bCs/>
          <w:sz w:val="20"/>
          <w:szCs w:val="20"/>
        </w:rPr>
        <w:t xml:space="preserve"> using </w:t>
      </w:r>
      <w:r w:rsidR="003B1252">
        <w:rPr>
          <w:rFonts w:ascii="Arial" w:hAnsi="Arial" w:cs="Arial"/>
          <w:b/>
          <w:bCs/>
          <w:sz w:val="20"/>
          <w:szCs w:val="20"/>
        </w:rPr>
        <w:t xml:space="preserve">the </w:t>
      </w:r>
      <w:r w:rsidRPr="001D3BAF">
        <w:rPr>
          <w:rFonts w:ascii="Arial" w:hAnsi="Arial" w:cs="Arial"/>
          <w:b/>
          <w:bCs/>
          <w:sz w:val="20"/>
          <w:szCs w:val="20"/>
        </w:rPr>
        <w:t>CAPA</w:t>
      </w:r>
      <w:r>
        <w:rPr>
          <w:rFonts w:ascii="Arial" w:hAnsi="Arial" w:cs="Arial"/>
          <w:b/>
          <w:bCs/>
          <w:sz w:val="20"/>
          <w:szCs w:val="20"/>
        </w:rPr>
        <w:t xml:space="preserve"> </w:t>
      </w:r>
      <w:r w:rsidRPr="001D3BAF">
        <w:rPr>
          <w:rFonts w:ascii="Arial" w:hAnsi="Arial" w:cs="Arial"/>
          <w:b/>
          <w:bCs/>
          <w:sz w:val="20"/>
          <w:szCs w:val="20"/>
        </w:rPr>
        <w:t>Report</w:t>
      </w:r>
      <w:r>
        <w:rPr>
          <w:rFonts w:ascii="Arial" w:hAnsi="Arial" w:cs="Arial"/>
          <w:b/>
          <w:bCs/>
          <w:sz w:val="20"/>
          <w:szCs w:val="20"/>
        </w:rPr>
        <w:t>?</w:t>
      </w:r>
    </w:p>
    <w:p w14:paraId="07C8B40F" w14:textId="77777777" w:rsidR="00832B62" w:rsidRPr="001D3BAF" w:rsidRDefault="00832B62">
      <w:pPr>
        <w:pStyle w:val="ListParagraph"/>
        <w:numPr>
          <w:ilvl w:val="0"/>
          <w:numId w:val="12"/>
        </w:numPr>
        <w:spacing w:after="16" w:line="276" w:lineRule="auto"/>
        <w:ind w:left="900"/>
        <w:jc w:val="both"/>
        <w:rPr>
          <w:rFonts w:ascii="Arial" w:hAnsi="Arial" w:cs="Arial"/>
          <w:sz w:val="20"/>
          <w:szCs w:val="20"/>
        </w:rPr>
      </w:pPr>
      <w:r w:rsidRPr="001D3BAF">
        <w:rPr>
          <w:rFonts w:ascii="Arial" w:hAnsi="Arial" w:cs="Arial"/>
          <w:sz w:val="20"/>
          <w:szCs w:val="20"/>
        </w:rPr>
        <w:t>Quality Department</w:t>
      </w:r>
    </w:p>
    <w:p w14:paraId="39B05CB2" w14:textId="77777777" w:rsidR="00832B62" w:rsidRPr="001D3BAF" w:rsidRDefault="00832B62">
      <w:pPr>
        <w:pStyle w:val="ListParagraph"/>
        <w:numPr>
          <w:ilvl w:val="0"/>
          <w:numId w:val="12"/>
        </w:numPr>
        <w:spacing w:after="16" w:line="276" w:lineRule="auto"/>
        <w:ind w:left="900"/>
        <w:jc w:val="both"/>
        <w:rPr>
          <w:rFonts w:ascii="Arial" w:hAnsi="Arial" w:cs="Arial"/>
          <w:sz w:val="20"/>
          <w:szCs w:val="20"/>
        </w:rPr>
      </w:pPr>
      <w:r w:rsidRPr="001D3BAF">
        <w:rPr>
          <w:rFonts w:ascii="Arial" w:hAnsi="Arial" w:cs="Arial"/>
          <w:sz w:val="20"/>
          <w:szCs w:val="20"/>
        </w:rPr>
        <w:t>Preventative Control Qualified Individual (PCQI)</w:t>
      </w:r>
    </w:p>
    <w:p w14:paraId="3DE0E9D0" w14:textId="77777777" w:rsidR="00832B62" w:rsidRDefault="00832B62">
      <w:pPr>
        <w:pStyle w:val="ListParagraph"/>
        <w:numPr>
          <w:ilvl w:val="0"/>
          <w:numId w:val="12"/>
        </w:numPr>
        <w:spacing w:after="16" w:line="276" w:lineRule="auto"/>
        <w:ind w:left="900"/>
        <w:jc w:val="both"/>
        <w:rPr>
          <w:rFonts w:ascii="Arial" w:hAnsi="Arial" w:cs="Arial"/>
          <w:sz w:val="20"/>
          <w:szCs w:val="20"/>
        </w:rPr>
      </w:pPr>
      <w:r w:rsidRPr="00BD2E7A">
        <w:rPr>
          <w:rFonts w:ascii="Arial" w:hAnsi="Arial" w:cs="Arial"/>
          <w:sz w:val="20"/>
          <w:szCs w:val="20"/>
        </w:rPr>
        <w:t>Senior Management</w:t>
      </w:r>
    </w:p>
    <w:p w14:paraId="78769F89" w14:textId="77777777" w:rsidR="00832B62" w:rsidRPr="001D3BAF" w:rsidRDefault="00832B62">
      <w:pPr>
        <w:pStyle w:val="ListParagraph"/>
        <w:numPr>
          <w:ilvl w:val="0"/>
          <w:numId w:val="12"/>
        </w:numPr>
        <w:spacing w:after="16" w:line="276" w:lineRule="auto"/>
        <w:ind w:left="900"/>
        <w:jc w:val="both"/>
        <w:rPr>
          <w:rFonts w:ascii="Arial" w:hAnsi="Arial" w:cs="Arial"/>
          <w:sz w:val="20"/>
          <w:szCs w:val="20"/>
          <w:highlight w:val="yellow"/>
        </w:rPr>
      </w:pPr>
      <w:r w:rsidRPr="001D3BAF">
        <w:rPr>
          <w:rFonts w:ascii="Arial" w:hAnsi="Arial" w:cs="Arial"/>
          <w:sz w:val="20"/>
          <w:szCs w:val="20"/>
          <w:highlight w:val="yellow"/>
        </w:rPr>
        <w:t>Both A and B</w:t>
      </w:r>
    </w:p>
    <w:p w14:paraId="79D335D7" w14:textId="77777777" w:rsidR="00832B62" w:rsidRPr="00BD2E7A" w:rsidRDefault="00832B62" w:rsidP="004A1C7A">
      <w:pPr>
        <w:pStyle w:val="ListParagraph"/>
        <w:spacing w:after="16" w:line="276" w:lineRule="auto"/>
        <w:ind w:left="540"/>
        <w:jc w:val="both"/>
        <w:rPr>
          <w:rFonts w:ascii="Arial" w:hAnsi="Arial" w:cs="Arial"/>
          <w:sz w:val="20"/>
          <w:szCs w:val="20"/>
        </w:rPr>
      </w:pPr>
    </w:p>
    <w:p w14:paraId="36C568AD" w14:textId="77777777" w:rsidR="00832B62" w:rsidRDefault="00832B62">
      <w:pPr>
        <w:pStyle w:val="ListParagraph"/>
        <w:numPr>
          <w:ilvl w:val="0"/>
          <w:numId w:val="9"/>
        </w:numPr>
        <w:spacing w:after="16" w:line="276" w:lineRule="auto"/>
        <w:ind w:left="540"/>
        <w:jc w:val="both"/>
        <w:rPr>
          <w:rFonts w:ascii="Arial" w:hAnsi="Arial" w:cs="Arial"/>
          <w:b/>
          <w:bCs/>
          <w:sz w:val="20"/>
          <w:szCs w:val="20"/>
        </w:rPr>
      </w:pPr>
      <w:r w:rsidRPr="00BD2E7A">
        <w:rPr>
          <w:rFonts w:ascii="Arial" w:hAnsi="Arial" w:cs="Arial"/>
          <w:b/>
          <w:bCs/>
          <w:sz w:val="20"/>
          <w:szCs w:val="20"/>
        </w:rPr>
        <w:t xml:space="preserve">Regular audits and inspections of manufacturing areas and controls will be conducted </w:t>
      </w:r>
      <w:r>
        <w:rPr>
          <w:rFonts w:ascii="Arial" w:hAnsi="Arial" w:cs="Arial"/>
          <w:b/>
          <w:bCs/>
          <w:sz w:val="20"/>
          <w:szCs w:val="20"/>
        </w:rPr>
        <w:t xml:space="preserve">___________ </w:t>
      </w:r>
      <w:r w:rsidRPr="00BD2E7A">
        <w:rPr>
          <w:rFonts w:ascii="Arial" w:hAnsi="Arial" w:cs="Arial"/>
          <w:b/>
          <w:bCs/>
          <w:sz w:val="20"/>
          <w:szCs w:val="20"/>
        </w:rPr>
        <w:t>to ensure the Quality System is working and effective.</w:t>
      </w:r>
    </w:p>
    <w:p w14:paraId="4E4D7A28" w14:textId="77777777" w:rsidR="00832B62" w:rsidRPr="00832B62" w:rsidRDefault="00832B62">
      <w:pPr>
        <w:pStyle w:val="ListParagraph"/>
        <w:numPr>
          <w:ilvl w:val="0"/>
          <w:numId w:val="13"/>
        </w:numPr>
        <w:spacing w:after="16" w:line="276" w:lineRule="auto"/>
        <w:ind w:left="900"/>
        <w:jc w:val="both"/>
        <w:rPr>
          <w:rFonts w:ascii="Arial" w:hAnsi="Arial" w:cs="Arial"/>
          <w:sz w:val="20"/>
          <w:szCs w:val="20"/>
          <w:highlight w:val="yellow"/>
        </w:rPr>
      </w:pPr>
      <w:r w:rsidRPr="00832B62">
        <w:rPr>
          <w:rFonts w:ascii="Arial" w:hAnsi="Arial" w:cs="Arial"/>
          <w:sz w:val="20"/>
          <w:szCs w:val="20"/>
          <w:highlight w:val="yellow"/>
        </w:rPr>
        <w:t>Monthly</w:t>
      </w:r>
    </w:p>
    <w:p w14:paraId="0D542B0C" w14:textId="77777777" w:rsidR="00832B62" w:rsidRDefault="00832B62">
      <w:pPr>
        <w:pStyle w:val="ListParagraph"/>
        <w:numPr>
          <w:ilvl w:val="0"/>
          <w:numId w:val="13"/>
        </w:numPr>
        <w:spacing w:after="16" w:line="276" w:lineRule="auto"/>
        <w:ind w:left="900"/>
        <w:jc w:val="both"/>
        <w:rPr>
          <w:rFonts w:ascii="Arial" w:hAnsi="Arial" w:cs="Arial"/>
          <w:sz w:val="20"/>
          <w:szCs w:val="20"/>
        </w:rPr>
      </w:pPr>
      <w:r>
        <w:rPr>
          <w:rFonts w:ascii="Arial" w:hAnsi="Arial" w:cs="Arial"/>
          <w:sz w:val="20"/>
          <w:szCs w:val="20"/>
        </w:rPr>
        <w:t>Annually</w:t>
      </w:r>
    </w:p>
    <w:p w14:paraId="71042F04" w14:textId="77777777" w:rsidR="00832B62" w:rsidRPr="00832B62" w:rsidRDefault="00832B62">
      <w:pPr>
        <w:pStyle w:val="ListParagraph"/>
        <w:numPr>
          <w:ilvl w:val="0"/>
          <w:numId w:val="13"/>
        </w:numPr>
        <w:spacing w:after="16" w:line="276" w:lineRule="auto"/>
        <w:ind w:left="900"/>
        <w:jc w:val="both"/>
        <w:rPr>
          <w:rFonts w:ascii="Arial" w:hAnsi="Arial" w:cs="Arial"/>
          <w:sz w:val="20"/>
          <w:szCs w:val="20"/>
        </w:rPr>
      </w:pPr>
      <w:r>
        <w:rPr>
          <w:rFonts w:ascii="Arial" w:hAnsi="Arial" w:cs="Arial"/>
          <w:sz w:val="20"/>
          <w:szCs w:val="20"/>
        </w:rPr>
        <w:t>None of the above</w:t>
      </w:r>
    </w:p>
    <w:p w14:paraId="488CAD7B" w14:textId="77777777" w:rsidR="00832B62" w:rsidRPr="00BD2E7A" w:rsidRDefault="00832B62" w:rsidP="004A1C7A">
      <w:pPr>
        <w:pStyle w:val="ListParagraph"/>
        <w:spacing w:after="16" w:line="276" w:lineRule="auto"/>
        <w:ind w:left="540"/>
        <w:jc w:val="both"/>
        <w:rPr>
          <w:rFonts w:ascii="Arial" w:hAnsi="Arial" w:cs="Arial"/>
          <w:sz w:val="20"/>
          <w:szCs w:val="20"/>
        </w:rPr>
      </w:pPr>
    </w:p>
    <w:p w14:paraId="57E8196E" w14:textId="77777777" w:rsidR="00832B62" w:rsidRDefault="00832B62">
      <w:pPr>
        <w:pStyle w:val="ListParagraph"/>
        <w:numPr>
          <w:ilvl w:val="0"/>
          <w:numId w:val="9"/>
        </w:numPr>
        <w:spacing w:after="16" w:line="276" w:lineRule="auto"/>
        <w:ind w:left="540"/>
        <w:jc w:val="both"/>
        <w:rPr>
          <w:rFonts w:ascii="Arial" w:hAnsi="Arial" w:cs="Arial"/>
          <w:b/>
          <w:bCs/>
          <w:sz w:val="20"/>
          <w:szCs w:val="20"/>
        </w:rPr>
      </w:pPr>
      <w:r w:rsidRPr="00BD2E7A">
        <w:rPr>
          <w:rFonts w:ascii="Arial" w:hAnsi="Arial" w:cs="Arial"/>
          <w:b/>
          <w:bCs/>
          <w:sz w:val="20"/>
          <w:szCs w:val="20"/>
        </w:rPr>
        <w:t xml:space="preserve">The Quality Policy is written by the Quality Department and approved by the </w:t>
      </w:r>
      <w:r>
        <w:rPr>
          <w:rFonts w:ascii="Arial" w:hAnsi="Arial" w:cs="Arial"/>
          <w:b/>
          <w:bCs/>
          <w:sz w:val="20"/>
          <w:szCs w:val="20"/>
        </w:rPr>
        <w:t xml:space="preserve">__________ </w:t>
      </w:r>
      <w:r w:rsidRPr="00BD2E7A">
        <w:rPr>
          <w:rFonts w:ascii="Arial" w:hAnsi="Arial" w:cs="Arial"/>
          <w:b/>
          <w:bCs/>
          <w:sz w:val="20"/>
          <w:szCs w:val="20"/>
        </w:rPr>
        <w:t xml:space="preserve">and appointed management team. </w:t>
      </w:r>
    </w:p>
    <w:p w14:paraId="7E247151" w14:textId="77777777" w:rsidR="00832B62" w:rsidRPr="001D3BAF" w:rsidRDefault="00832B62">
      <w:pPr>
        <w:pStyle w:val="ListParagraph"/>
        <w:numPr>
          <w:ilvl w:val="0"/>
          <w:numId w:val="14"/>
        </w:numPr>
        <w:spacing w:after="16" w:line="276" w:lineRule="auto"/>
        <w:ind w:left="900"/>
        <w:jc w:val="both"/>
        <w:rPr>
          <w:rFonts w:ascii="Arial" w:hAnsi="Arial" w:cs="Arial"/>
          <w:sz w:val="20"/>
          <w:szCs w:val="20"/>
        </w:rPr>
      </w:pPr>
      <w:r w:rsidRPr="001D3BAF">
        <w:rPr>
          <w:rFonts w:ascii="Arial" w:hAnsi="Arial" w:cs="Arial"/>
          <w:sz w:val="20"/>
          <w:szCs w:val="20"/>
        </w:rPr>
        <w:t>Quality Department</w:t>
      </w:r>
    </w:p>
    <w:p w14:paraId="571C20E4" w14:textId="77777777" w:rsidR="00832B62" w:rsidRPr="001D3BAF" w:rsidRDefault="00832B62">
      <w:pPr>
        <w:pStyle w:val="ListParagraph"/>
        <w:numPr>
          <w:ilvl w:val="0"/>
          <w:numId w:val="14"/>
        </w:numPr>
        <w:spacing w:after="16" w:line="276" w:lineRule="auto"/>
        <w:ind w:left="900"/>
        <w:jc w:val="both"/>
        <w:rPr>
          <w:rFonts w:ascii="Arial" w:hAnsi="Arial" w:cs="Arial"/>
          <w:sz w:val="20"/>
          <w:szCs w:val="20"/>
        </w:rPr>
      </w:pPr>
      <w:r w:rsidRPr="001D3BAF">
        <w:rPr>
          <w:rFonts w:ascii="Arial" w:hAnsi="Arial" w:cs="Arial"/>
          <w:sz w:val="20"/>
          <w:szCs w:val="20"/>
        </w:rPr>
        <w:t>Preventative Control Qualified Individual (PCQI)</w:t>
      </w:r>
    </w:p>
    <w:p w14:paraId="6D26BD64" w14:textId="77777777" w:rsidR="00832B62" w:rsidRPr="00832B62" w:rsidRDefault="00832B62">
      <w:pPr>
        <w:pStyle w:val="ListParagraph"/>
        <w:numPr>
          <w:ilvl w:val="0"/>
          <w:numId w:val="14"/>
        </w:numPr>
        <w:spacing w:after="16" w:line="276" w:lineRule="auto"/>
        <w:ind w:left="900"/>
        <w:jc w:val="both"/>
        <w:rPr>
          <w:rFonts w:ascii="Arial" w:hAnsi="Arial" w:cs="Arial"/>
          <w:sz w:val="20"/>
          <w:szCs w:val="20"/>
          <w:highlight w:val="yellow"/>
        </w:rPr>
      </w:pPr>
      <w:r w:rsidRPr="00832B62">
        <w:rPr>
          <w:rFonts w:ascii="Arial" w:hAnsi="Arial" w:cs="Arial"/>
          <w:sz w:val="20"/>
          <w:szCs w:val="20"/>
          <w:highlight w:val="yellow"/>
        </w:rPr>
        <w:t>President</w:t>
      </w:r>
    </w:p>
    <w:p w14:paraId="484F456F" w14:textId="77777777" w:rsidR="00832B62" w:rsidRPr="00736078" w:rsidRDefault="00832B62" w:rsidP="004776DD">
      <w:pPr>
        <w:spacing w:line="276" w:lineRule="auto"/>
        <w:rPr>
          <w:rFonts w:ascii="Arial" w:hAnsi="Arial" w:cs="Arial"/>
          <w:b/>
          <w:sz w:val="20"/>
          <w:szCs w:val="20"/>
        </w:rPr>
      </w:pPr>
    </w:p>
    <w:sectPr w:rsidR="00832B62" w:rsidRPr="00736078" w:rsidSect="006410C9">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0C585" w14:textId="77777777" w:rsidR="006410C9" w:rsidRDefault="006410C9" w:rsidP="00F63E6A">
      <w:pPr>
        <w:spacing w:after="0" w:line="240" w:lineRule="auto"/>
      </w:pPr>
      <w:r>
        <w:separator/>
      </w:r>
    </w:p>
  </w:endnote>
  <w:endnote w:type="continuationSeparator" w:id="0">
    <w:p w14:paraId="2EDD0C34" w14:textId="77777777" w:rsidR="006410C9" w:rsidRDefault="006410C9" w:rsidP="00F63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8677AA" w:rsidRPr="00F17D89" w14:paraId="32E02E51" w14:textId="77777777" w:rsidTr="008677AA">
      <w:trPr>
        <w:trHeight w:val="305"/>
      </w:trPr>
      <w:tc>
        <w:tcPr>
          <w:tcW w:w="2152" w:type="dxa"/>
          <w:shd w:val="clear" w:color="auto" w:fill="auto"/>
        </w:tcPr>
        <w:p w14:paraId="5AFCA676" w14:textId="454496D8" w:rsidR="008677AA" w:rsidRPr="00F17D89" w:rsidRDefault="007C3013" w:rsidP="008677AA">
          <w:pPr>
            <w:pStyle w:val="NoSpacing"/>
            <w:rPr>
              <w:rFonts w:ascii="Arial" w:hAnsi="Arial" w:cs="Arial"/>
              <w:sz w:val="18"/>
              <w:szCs w:val="18"/>
            </w:rPr>
          </w:pPr>
          <w:r w:rsidRPr="00F17D89">
            <w:rPr>
              <w:rFonts w:ascii="Arial" w:hAnsi="Arial" w:cs="Arial"/>
              <w:sz w:val="18"/>
              <w:szCs w:val="18"/>
            </w:rPr>
            <w:t>202</w:t>
          </w:r>
          <w:r w:rsidR="00B704EE">
            <w:rPr>
              <w:rFonts w:ascii="Arial" w:hAnsi="Arial" w:cs="Arial"/>
              <w:sz w:val="18"/>
              <w:szCs w:val="18"/>
            </w:rPr>
            <w:t>40404.R1</w:t>
          </w:r>
        </w:p>
      </w:tc>
      <w:tc>
        <w:tcPr>
          <w:tcW w:w="5394" w:type="dxa"/>
          <w:shd w:val="clear" w:color="auto" w:fill="auto"/>
        </w:tcPr>
        <w:p w14:paraId="298AEBD6" w14:textId="77777777" w:rsidR="008677AA" w:rsidRPr="00F17D89" w:rsidRDefault="008677AA" w:rsidP="008677AA">
          <w:pPr>
            <w:pStyle w:val="NoSpacing"/>
            <w:jc w:val="center"/>
            <w:rPr>
              <w:rFonts w:ascii="Arial" w:eastAsia="MS PGothic" w:hAnsi="Arial" w:cs="Arial"/>
              <w:b/>
              <w:bCs/>
              <w:sz w:val="18"/>
              <w:szCs w:val="18"/>
            </w:rPr>
          </w:pPr>
          <w:r w:rsidRPr="00F17D89">
            <w:rPr>
              <w:rFonts w:ascii="Arial" w:eastAsia="MS PGothic" w:hAnsi="Arial" w:cs="Arial"/>
              <w:b/>
              <w:bCs/>
              <w:sz w:val="18"/>
              <w:szCs w:val="18"/>
            </w:rPr>
            <w:t>Romero’s Food Products Inc.</w:t>
          </w:r>
        </w:p>
        <w:p w14:paraId="51864AF5" w14:textId="77777777" w:rsidR="008677AA" w:rsidRPr="00F17D89" w:rsidRDefault="008677AA" w:rsidP="008677AA">
          <w:pPr>
            <w:pStyle w:val="NoSpacing"/>
            <w:jc w:val="center"/>
            <w:rPr>
              <w:rFonts w:ascii="Arial" w:hAnsi="Arial" w:cs="Arial"/>
              <w:sz w:val="18"/>
              <w:szCs w:val="18"/>
            </w:rPr>
          </w:pPr>
          <w:r w:rsidRPr="00F17D89">
            <w:rPr>
              <w:rFonts w:ascii="Arial" w:eastAsia="MS PGothic" w:hAnsi="Arial" w:cs="Arial"/>
              <w:sz w:val="18"/>
              <w:szCs w:val="18"/>
            </w:rPr>
            <w:t>15155 Valley View Ave. Santa Fe Springs CA 90670</w:t>
          </w:r>
        </w:p>
      </w:tc>
      <w:tc>
        <w:tcPr>
          <w:tcW w:w="2582" w:type="dxa"/>
          <w:shd w:val="clear" w:color="auto" w:fill="auto"/>
        </w:tcPr>
        <w:p w14:paraId="27F66728" w14:textId="6FD8D019" w:rsidR="008677AA" w:rsidRPr="00F17D89" w:rsidRDefault="008677AA" w:rsidP="008677AA">
          <w:pPr>
            <w:pStyle w:val="NoSpacing"/>
            <w:jc w:val="right"/>
            <w:rPr>
              <w:rFonts w:ascii="Arial" w:hAnsi="Arial" w:cs="Arial"/>
              <w:sz w:val="18"/>
              <w:szCs w:val="18"/>
            </w:rPr>
          </w:pPr>
          <w:r w:rsidRPr="00F17D89">
            <w:rPr>
              <w:rFonts w:ascii="Arial" w:hAnsi="Arial" w:cs="Arial"/>
              <w:sz w:val="18"/>
              <w:szCs w:val="18"/>
            </w:rPr>
            <w:t>RFP-QMS-2.2.</w:t>
          </w:r>
          <w:r w:rsidR="0009310B">
            <w:rPr>
              <w:rFonts w:ascii="Arial" w:hAnsi="Arial" w:cs="Arial"/>
              <w:sz w:val="18"/>
              <w:szCs w:val="18"/>
            </w:rPr>
            <w:t>1</w:t>
          </w:r>
          <w:r w:rsidRPr="00F17D89">
            <w:rPr>
              <w:rFonts w:ascii="Arial" w:hAnsi="Arial" w:cs="Arial"/>
              <w:sz w:val="18"/>
              <w:szCs w:val="18"/>
            </w:rPr>
            <w:t>.P</w:t>
          </w:r>
          <w:r w:rsidR="0009310B">
            <w:rPr>
              <w:rFonts w:ascii="Arial" w:hAnsi="Arial" w:cs="Arial"/>
              <w:sz w:val="18"/>
              <w:szCs w:val="18"/>
            </w:rPr>
            <w:t>1</w:t>
          </w:r>
          <w:r w:rsidRPr="00F17D89">
            <w:rPr>
              <w:rFonts w:ascii="Arial" w:hAnsi="Arial" w:cs="Arial"/>
              <w:sz w:val="18"/>
              <w:szCs w:val="18"/>
            </w:rPr>
            <w:t>.L0</w:t>
          </w:r>
        </w:p>
      </w:tc>
    </w:tr>
  </w:tbl>
  <w:p w14:paraId="5D5DA986" w14:textId="77777777" w:rsidR="008677AA" w:rsidRPr="00EC6A4F" w:rsidRDefault="008677A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AB397" w14:textId="77777777" w:rsidR="006410C9" w:rsidRDefault="006410C9" w:rsidP="00F63E6A">
      <w:pPr>
        <w:spacing w:after="0" w:line="240" w:lineRule="auto"/>
      </w:pPr>
      <w:r>
        <w:separator/>
      </w:r>
    </w:p>
  </w:footnote>
  <w:footnote w:type="continuationSeparator" w:id="0">
    <w:p w14:paraId="7DCF3914" w14:textId="77777777" w:rsidR="006410C9" w:rsidRDefault="006410C9" w:rsidP="00F63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561D5" w14:textId="77777777" w:rsidR="00F63E6A" w:rsidRDefault="006365E1" w:rsidP="00F63E6A">
    <w:pPr>
      <w:pStyle w:val="Header"/>
      <w:jc w:val="center"/>
      <w:rPr>
        <w:noProof/>
        <w:lang w:eastAsia="en-PH"/>
      </w:rPr>
    </w:pPr>
    <w:r w:rsidRPr="00D5086E">
      <w:rPr>
        <w:rFonts w:ascii="MS PGothic" w:eastAsia="MS PGothic" w:hAnsi="MS PGothic" w:cs="MS PGothic"/>
        <w:noProof/>
        <w:sz w:val="24"/>
        <w:szCs w:val="24"/>
        <w:lang w:eastAsia="en-PH"/>
      </w:rPr>
      <w:drawing>
        <wp:anchor distT="0" distB="0" distL="114300" distR="114300" simplePos="0" relativeHeight="251659264" behindDoc="1" locked="0" layoutInCell="1" allowOverlap="1" wp14:anchorId="215A21A5" wp14:editId="19C9871E">
          <wp:simplePos x="0" y="0"/>
          <wp:positionH relativeFrom="margin">
            <wp:align>center</wp:align>
          </wp:positionH>
          <wp:positionV relativeFrom="paragraph">
            <wp:posOffset>-86995</wp:posOffset>
          </wp:positionV>
          <wp:extent cx="916464"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6464" cy="914400"/>
                  </a:xfrm>
                  <a:prstGeom prst="rect">
                    <a:avLst/>
                  </a:prstGeom>
                </pic:spPr>
              </pic:pic>
            </a:graphicData>
          </a:graphic>
          <wp14:sizeRelH relativeFrom="margin">
            <wp14:pctWidth>0</wp14:pctWidth>
          </wp14:sizeRelH>
          <wp14:sizeRelV relativeFrom="margin">
            <wp14:pctHeight>0</wp14:pctHeight>
          </wp14:sizeRelV>
        </wp:anchor>
      </w:drawing>
    </w:r>
  </w:p>
  <w:p w14:paraId="3CB6DABB" w14:textId="77777777" w:rsidR="006365E1" w:rsidRDefault="006365E1" w:rsidP="00F63E6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3827"/>
    <w:multiLevelType w:val="hybridMultilevel"/>
    <w:tmpl w:val="18C0D112"/>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0D3167"/>
    <w:multiLevelType w:val="hybridMultilevel"/>
    <w:tmpl w:val="D4D813FA"/>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41189"/>
    <w:multiLevelType w:val="hybridMultilevel"/>
    <w:tmpl w:val="58B2334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1F4468"/>
    <w:multiLevelType w:val="hybridMultilevel"/>
    <w:tmpl w:val="3CE8F4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A3F7F"/>
    <w:multiLevelType w:val="hybridMultilevel"/>
    <w:tmpl w:val="D3C25A1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65509B2"/>
    <w:multiLevelType w:val="hybridMultilevel"/>
    <w:tmpl w:val="0E5A1404"/>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2D49E0"/>
    <w:multiLevelType w:val="hybridMultilevel"/>
    <w:tmpl w:val="EDB0235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C3452A"/>
    <w:multiLevelType w:val="hybridMultilevel"/>
    <w:tmpl w:val="248C7C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A902B4"/>
    <w:multiLevelType w:val="hybridMultilevel"/>
    <w:tmpl w:val="72C0BE10"/>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24563A7"/>
    <w:multiLevelType w:val="hybridMultilevel"/>
    <w:tmpl w:val="7BA25E2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5B112C6"/>
    <w:multiLevelType w:val="hybridMultilevel"/>
    <w:tmpl w:val="3E66362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272B95"/>
    <w:multiLevelType w:val="hybridMultilevel"/>
    <w:tmpl w:val="3E42F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D236D9"/>
    <w:multiLevelType w:val="hybridMultilevel"/>
    <w:tmpl w:val="B37660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FA388F"/>
    <w:multiLevelType w:val="multilevel"/>
    <w:tmpl w:val="CCE40154"/>
    <w:lvl w:ilvl="0">
      <w:start w:val="1"/>
      <w:numFmt w:val="decimal"/>
      <w:lvlText w:val="%1."/>
      <w:lvlJc w:val="right"/>
      <w:pPr>
        <w:ind w:left="720" w:hanging="360"/>
      </w:pPr>
      <w:rPr>
        <w:i w:val="0"/>
        <w:u w:val="none"/>
      </w:rPr>
    </w:lvl>
    <w:lvl w:ilvl="1">
      <w:start w:val="1"/>
      <w:numFmt w:val="decimal"/>
      <w:lvlText w:val="%1.%2."/>
      <w:lvlJc w:val="right"/>
      <w:pPr>
        <w:ind w:left="1440" w:hanging="360"/>
      </w:pPr>
      <w:rPr>
        <w:i w:val="0"/>
        <w:u w:val="none"/>
      </w:rPr>
    </w:lvl>
    <w:lvl w:ilvl="2">
      <w:start w:val="1"/>
      <w:numFmt w:val="decimal"/>
      <w:lvlText w:val="%1.%2.%3."/>
      <w:lvlJc w:val="right"/>
      <w:pPr>
        <w:ind w:left="1890" w:hanging="360"/>
      </w:pPr>
      <w:rPr>
        <w:i w:val="0"/>
        <w:u w:val="none"/>
      </w:rPr>
    </w:lvl>
    <w:lvl w:ilvl="3">
      <w:start w:val="1"/>
      <w:numFmt w:val="decimal"/>
      <w:lvlText w:val="%1.%2.%3.%4."/>
      <w:lvlJc w:val="right"/>
      <w:pPr>
        <w:ind w:left="5040" w:hanging="360"/>
      </w:pPr>
      <w:rPr>
        <w:i w:val="0"/>
        <w:iCs/>
        <w:u w:val="none"/>
      </w:rPr>
    </w:lvl>
    <w:lvl w:ilvl="4">
      <w:start w:val="1"/>
      <w:numFmt w:val="decimal"/>
      <w:lvlText w:val="%1.%2.%3.%4.%5."/>
      <w:lvlJc w:val="right"/>
      <w:pPr>
        <w:ind w:left="3600" w:hanging="360"/>
      </w:pPr>
      <w:rPr>
        <w:i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470899841">
    <w:abstractNumId w:val="2"/>
  </w:num>
  <w:num w:numId="2" w16cid:durableId="472254973">
    <w:abstractNumId w:val="14"/>
  </w:num>
  <w:num w:numId="3" w16cid:durableId="836769534">
    <w:abstractNumId w:val="4"/>
  </w:num>
  <w:num w:numId="4" w16cid:durableId="884560105">
    <w:abstractNumId w:val="6"/>
  </w:num>
  <w:num w:numId="5" w16cid:durableId="691347638">
    <w:abstractNumId w:val="9"/>
  </w:num>
  <w:num w:numId="6" w16cid:durableId="941913076">
    <w:abstractNumId w:val="0"/>
  </w:num>
  <w:num w:numId="7" w16cid:durableId="1832015248">
    <w:abstractNumId w:val="7"/>
  </w:num>
  <w:num w:numId="8" w16cid:durableId="1427768986">
    <w:abstractNumId w:val="8"/>
  </w:num>
  <w:num w:numId="9" w16cid:durableId="1863786208">
    <w:abstractNumId w:val="13"/>
  </w:num>
  <w:num w:numId="10" w16cid:durableId="705565797">
    <w:abstractNumId w:val="3"/>
  </w:num>
  <w:num w:numId="11" w16cid:durableId="1336301780">
    <w:abstractNumId w:val="11"/>
  </w:num>
  <w:num w:numId="12" w16cid:durableId="1513436">
    <w:abstractNumId w:val="1"/>
  </w:num>
  <w:num w:numId="13" w16cid:durableId="1850411164">
    <w:abstractNumId w:val="5"/>
  </w:num>
  <w:num w:numId="14" w16cid:durableId="1564832396">
    <w:abstractNumId w:val="10"/>
  </w:num>
  <w:num w:numId="15" w16cid:durableId="20053535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MwsDAxtDQ3NzAwtDRS0lEKTi0uzszPAykwrAUAjN933iwAAAA="/>
  </w:docVars>
  <w:rsids>
    <w:rsidRoot w:val="00DB6F89"/>
    <w:rsid w:val="00003264"/>
    <w:rsid w:val="00040429"/>
    <w:rsid w:val="000502E5"/>
    <w:rsid w:val="00083216"/>
    <w:rsid w:val="0009310B"/>
    <w:rsid w:val="0009738F"/>
    <w:rsid w:val="000A6A23"/>
    <w:rsid w:val="000D7778"/>
    <w:rsid w:val="000F4EE2"/>
    <w:rsid w:val="000F6AAD"/>
    <w:rsid w:val="00120A56"/>
    <w:rsid w:val="00123062"/>
    <w:rsid w:val="001A6E66"/>
    <w:rsid w:val="001D3BAF"/>
    <w:rsid w:val="002006FC"/>
    <w:rsid w:val="00207F47"/>
    <w:rsid w:val="00213375"/>
    <w:rsid w:val="00273A8D"/>
    <w:rsid w:val="002A4A81"/>
    <w:rsid w:val="0034119A"/>
    <w:rsid w:val="0034526D"/>
    <w:rsid w:val="00346DBA"/>
    <w:rsid w:val="0036202A"/>
    <w:rsid w:val="0039325B"/>
    <w:rsid w:val="003A2F1F"/>
    <w:rsid w:val="003B1252"/>
    <w:rsid w:val="003E6F71"/>
    <w:rsid w:val="00403D2D"/>
    <w:rsid w:val="00416BB2"/>
    <w:rsid w:val="004776DD"/>
    <w:rsid w:val="00494C77"/>
    <w:rsid w:val="004A1C7A"/>
    <w:rsid w:val="004F1809"/>
    <w:rsid w:val="006365E1"/>
    <w:rsid w:val="006410C9"/>
    <w:rsid w:val="006525E9"/>
    <w:rsid w:val="006D7D6E"/>
    <w:rsid w:val="00723FA5"/>
    <w:rsid w:val="00736078"/>
    <w:rsid w:val="007740F5"/>
    <w:rsid w:val="007A2E65"/>
    <w:rsid w:val="007C3013"/>
    <w:rsid w:val="00806493"/>
    <w:rsid w:val="00816613"/>
    <w:rsid w:val="00832B62"/>
    <w:rsid w:val="00842C06"/>
    <w:rsid w:val="008677AA"/>
    <w:rsid w:val="009522E1"/>
    <w:rsid w:val="00956562"/>
    <w:rsid w:val="00982273"/>
    <w:rsid w:val="009933C2"/>
    <w:rsid w:val="009B4B0E"/>
    <w:rsid w:val="009B6CBB"/>
    <w:rsid w:val="009F3C82"/>
    <w:rsid w:val="00AA781E"/>
    <w:rsid w:val="00B152AD"/>
    <w:rsid w:val="00B704EE"/>
    <w:rsid w:val="00BA05BB"/>
    <w:rsid w:val="00BA68F9"/>
    <w:rsid w:val="00BD2E7A"/>
    <w:rsid w:val="00C13ECD"/>
    <w:rsid w:val="00C5775C"/>
    <w:rsid w:val="00C61676"/>
    <w:rsid w:val="00C812A0"/>
    <w:rsid w:val="00CD4B26"/>
    <w:rsid w:val="00CD530B"/>
    <w:rsid w:val="00D2315E"/>
    <w:rsid w:val="00D615D0"/>
    <w:rsid w:val="00D70CB8"/>
    <w:rsid w:val="00D83FAA"/>
    <w:rsid w:val="00DB68B4"/>
    <w:rsid w:val="00DB6F89"/>
    <w:rsid w:val="00DF705D"/>
    <w:rsid w:val="00E11B86"/>
    <w:rsid w:val="00E2014E"/>
    <w:rsid w:val="00E6011E"/>
    <w:rsid w:val="00E671B7"/>
    <w:rsid w:val="00EC6A4F"/>
    <w:rsid w:val="00F17D89"/>
    <w:rsid w:val="00F537BA"/>
    <w:rsid w:val="00F53E69"/>
    <w:rsid w:val="00F62ACC"/>
    <w:rsid w:val="00F63E6A"/>
    <w:rsid w:val="00FA5B9A"/>
    <w:rsid w:val="00FC258D"/>
    <w:rsid w:val="00FC70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78603"/>
  <w15:docId w15:val="{95C86411-37DB-4800-B96C-E4BF6DD8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677AA"/>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8677AA"/>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3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E6A"/>
  </w:style>
  <w:style w:type="paragraph" w:styleId="Footer">
    <w:name w:val="footer"/>
    <w:basedOn w:val="Normal"/>
    <w:link w:val="FooterChar"/>
    <w:uiPriority w:val="99"/>
    <w:unhideWhenUsed/>
    <w:rsid w:val="00F63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E6A"/>
  </w:style>
  <w:style w:type="paragraph" w:styleId="ListParagraph">
    <w:name w:val="List Paragraph"/>
    <w:basedOn w:val="Normal"/>
    <w:uiPriority w:val="34"/>
    <w:qFormat/>
    <w:rsid w:val="00F63E6A"/>
    <w:pPr>
      <w:ind w:left="720"/>
      <w:contextualSpacing/>
    </w:pPr>
  </w:style>
  <w:style w:type="table" w:customStyle="1" w:styleId="TableGrid">
    <w:name w:val="TableGrid"/>
    <w:rsid w:val="008677AA"/>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8677AA"/>
    <w:rPr>
      <w:color w:val="0563C1" w:themeColor="hyperlink"/>
      <w:u w:val="single"/>
    </w:rPr>
  </w:style>
  <w:style w:type="paragraph" w:styleId="NoSpacing">
    <w:name w:val="No Spacing"/>
    <w:uiPriority w:val="1"/>
    <w:qFormat/>
    <w:rsid w:val="008677AA"/>
    <w:pPr>
      <w:spacing w:after="0" w:line="240" w:lineRule="auto"/>
    </w:pPr>
  </w:style>
  <w:style w:type="character" w:customStyle="1" w:styleId="Heading1Char">
    <w:name w:val="Heading 1 Char"/>
    <w:basedOn w:val="DefaultParagraphFont"/>
    <w:link w:val="Heading1"/>
    <w:uiPriority w:val="9"/>
    <w:rsid w:val="008677AA"/>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8677AA"/>
    <w:rPr>
      <w:rFonts w:ascii="Arial" w:eastAsia="Arial" w:hAnsi="Arial" w:cs="Arial"/>
      <w:b/>
      <w:i/>
      <w:color w:val="000000"/>
      <w:sz w:val="18"/>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2662</Words>
  <Characters>16640</Characters>
  <Application>Microsoft Office Word</Application>
  <DocSecurity>0</DocSecurity>
  <Lines>416</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2024-04-05T16:34:00Z</dcterms:created>
  <dcterms:modified xsi:type="dcterms:W3CDTF">2024-04-05T16:34:00Z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114f564d7be1c8b3db8ff18696b74cf10bc881f2f016f03dd16fcd85798f4e64</vt:lpwstr>
  </property>
</Properties>
</file>