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82F0" w14:textId="7B1CB000" w:rsidR="005247DA" w:rsidRDefault="00880A64" w:rsidP="00236D13">
      <w:pPr>
        <w:pStyle w:val="Header"/>
        <w:tabs>
          <w:tab w:val="clear" w:pos="9026"/>
        </w:tabs>
        <w:jc w:val="center"/>
        <w:rPr>
          <w:rFonts w:eastAsia="MS PGothic"/>
          <w:b/>
          <w:bCs/>
          <w:color w:val="000000"/>
          <w:lang w:val="en-PH"/>
        </w:rPr>
      </w:pPr>
      <w:r w:rsidRPr="00880A64">
        <w:rPr>
          <w:rFonts w:eastAsia="MS PGothic"/>
          <w:b/>
          <w:bCs/>
          <w:color w:val="000000"/>
          <w:lang w:val="en-PH"/>
        </w:rPr>
        <w:t>Food Defense Plan</w:t>
      </w:r>
      <w:r w:rsidR="00AF0FA4" w:rsidRPr="00AF0FA4">
        <w:rPr>
          <w:rFonts w:eastAsia="MS PGothic"/>
          <w:b/>
          <w:bCs/>
          <w:color w:val="000000"/>
          <w:lang w:val="en-PH"/>
        </w:rPr>
        <w:t xml:space="preserve"> </w:t>
      </w:r>
      <w:r w:rsidR="005247DA" w:rsidRPr="005247DA">
        <w:rPr>
          <w:rFonts w:eastAsia="MS PGothic"/>
          <w:b/>
          <w:bCs/>
          <w:color w:val="000000"/>
          <w:lang w:val="en-PH"/>
        </w:rPr>
        <w:t>Lesson</w:t>
      </w:r>
    </w:p>
    <w:p w14:paraId="3B26BFB9" w14:textId="5895F7C5" w:rsidR="00236D13" w:rsidRDefault="00236D13" w:rsidP="00236D13">
      <w:pPr>
        <w:pStyle w:val="Header"/>
        <w:tabs>
          <w:tab w:val="clear" w:pos="9026"/>
        </w:tabs>
        <w:rPr>
          <w:rFonts w:eastAsia="MS PGothic"/>
          <w:b/>
          <w:bCs/>
          <w:color w:val="000000"/>
          <w:lang w:val="en-PH"/>
        </w:rPr>
      </w:pPr>
    </w:p>
    <w:p w14:paraId="4A1737EC" w14:textId="77777777" w:rsidR="00880A64" w:rsidRDefault="00880A64" w:rsidP="00880A64">
      <w:pPr>
        <w:pStyle w:val="ListParagraph"/>
        <w:numPr>
          <w:ilvl w:val="0"/>
          <w:numId w:val="25"/>
        </w:numPr>
        <w:shd w:val="clear" w:color="auto" w:fill="FFFFFF"/>
        <w:tabs>
          <w:tab w:val="left" w:pos="450"/>
        </w:tabs>
        <w:ind w:leftChars="0"/>
        <w:contextualSpacing/>
        <w:jc w:val="both"/>
        <w:rPr>
          <w:sz w:val="20"/>
        </w:rPr>
      </w:pPr>
      <w:r>
        <w:rPr>
          <w:sz w:val="20"/>
        </w:rPr>
        <w:t>Policy</w:t>
      </w:r>
    </w:p>
    <w:p w14:paraId="77C93E8F" w14:textId="77777777" w:rsidR="00880A64" w:rsidRDefault="00880A64" w:rsidP="00880A64">
      <w:pPr>
        <w:pStyle w:val="ListParagraph"/>
        <w:numPr>
          <w:ilvl w:val="1"/>
          <w:numId w:val="25"/>
        </w:numPr>
        <w:shd w:val="clear" w:color="auto" w:fill="FFFFFF"/>
        <w:ind w:leftChars="0" w:left="900" w:hanging="540"/>
        <w:contextualSpacing/>
        <w:jc w:val="both"/>
        <w:rPr>
          <w:sz w:val="20"/>
        </w:rPr>
      </w:pPr>
      <w:r>
        <w:rPr>
          <w:sz w:val="20"/>
        </w:rPr>
        <w:t>The supplier has documented and implemented a plan to assure the security of the site and the product from damage or adulteration from sabotage or terrorist-like incident.</w:t>
      </w:r>
    </w:p>
    <w:p w14:paraId="7E71EE61" w14:textId="77777777" w:rsidR="00880A64" w:rsidRDefault="00880A64" w:rsidP="00880A64">
      <w:pPr>
        <w:pStyle w:val="ListParagraph"/>
        <w:shd w:val="clear" w:color="auto" w:fill="FFFFFF"/>
        <w:ind w:left="880"/>
        <w:jc w:val="both"/>
        <w:rPr>
          <w:sz w:val="20"/>
        </w:rPr>
      </w:pPr>
    </w:p>
    <w:p w14:paraId="73D2F7F2" w14:textId="77777777" w:rsidR="00880A64" w:rsidRDefault="00880A64" w:rsidP="00880A64">
      <w:pPr>
        <w:pStyle w:val="ListParagraph"/>
        <w:numPr>
          <w:ilvl w:val="0"/>
          <w:numId w:val="25"/>
        </w:numPr>
        <w:spacing w:after="5" w:line="266" w:lineRule="auto"/>
        <w:ind w:leftChars="0"/>
        <w:contextualSpacing/>
        <w:jc w:val="both"/>
        <w:rPr>
          <w:rFonts w:cs="Times New Roman"/>
          <w:sz w:val="20"/>
        </w:rPr>
      </w:pPr>
      <w:r>
        <w:rPr>
          <w:sz w:val="20"/>
        </w:rPr>
        <w:t>Procedure</w:t>
      </w:r>
    </w:p>
    <w:p w14:paraId="7F7EF0BA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00" w:hanging="540"/>
        <w:contextualSpacing/>
        <w:jc w:val="both"/>
        <w:rPr>
          <w:sz w:val="20"/>
        </w:rPr>
      </w:pPr>
      <w:r>
        <w:rPr>
          <w:sz w:val="20"/>
        </w:rPr>
        <w:t>Food Defense - Supplier</w:t>
      </w:r>
    </w:p>
    <w:p w14:paraId="43E60C7A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>A food defense protocol that outlines the methods, responsibilities, and criteria for preventing food adulteration caused by deliberate acts of sabotage is prepared, implemented, and maintained by the site.</w:t>
      </w:r>
    </w:p>
    <w:p w14:paraId="6B79765D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 xml:space="preserve">The food defense plan is challenged and reviewed, at minimum, on an annual basis. </w:t>
      </w:r>
    </w:p>
    <w:p w14:paraId="2DBECA05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>The supplier has designated a member of senior management who has responsibility for food defense.</w:t>
      </w:r>
    </w:p>
    <w:p w14:paraId="0B58DB97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 xml:space="preserve">The designated individual is responsible to assure that there are procedures in place for recording and controlling access to areas of the site by employees, </w:t>
      </w:r>
      <w:proofErr w:type="gramStart"/>
      <w:r>
        <w:rPr>
          <w:sz w:val="20"/>
        </w:rPr>
        <w:t>contractors</w:t>
      </w:r>
      <w:proofErr w:type="gramEnd"/>
      <w:r>
        <w:rPr>
          <w:sz w:val="20"/>
        </w:rPr>
        <w:t xml:space="preserve"> and visitors. </w:t>
      </w:r>
    </w:p>
    <w:p w14:paraId="6AECE50D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>The supplier limits access to designated areas of the operation to only appropriately authorized employees.</w:t>
      </w:r>
    </w:p>
    <w:p w14:paraId="1D1C2294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>The supplier implemented steps to protect sensitive processing points from intentional contamination.</w:t>
      </w:r>
    </w:p>
    <w:p w14:paraId="5B674F2C" w14:textId="77777777" w:rsidR="00880A64" w:rsidRDefault="00880A64" w:rsidP="00880A64">
      <w:pPr>
        <w:pStyle w:val="ListParagraph"/>
        <w:numPr>
          <w:ilvl w:val="2"/>
          <w:numId w:val="25"/>
        </w:numPr>
        <w:spacing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 xml:space="preserve">The company ensured the secure storage and transportation of raw materials, packaging, equipment, hazardous chemicals, and finished product. </w:t>
      </w:r>
    </w:p>
    <w:p w14:paraId="255528CC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00" w:hanging="540"/>
        <w:contextualSpacing/>
        <w:jc w:val="both"/>
        <w:rPr>
          <w:sz w:val="20"/>
        </w:rPr>
      </w:pPr>
      <w:r>
        <w:rPr>
          <w:sz w:val="20"/>
        </w:rPr>
        <w:t xml:space="preserve">Specific Areas of Program </w:t>
      </w:r>
    </w:p>
    <w:p w14:paraId="4F0ADD78" w14:textId="77777777" w:rsidR="00880A64" w:rsidRDefault="00880A64" w:rsidP="00880A64">
      <w:pPr>
        <w:pStyle w:val="ListParagraph"/>
        <w:numPr>
          <w:ilvl w:val="2"/>
          <w:numId w:val="25"/>
        </w:numPr>
        <w:spacing w:after="5" w:line="266" w:lineRule="auto"/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 xml:space="preserve">Specific areas of the program that may be addressed include:  </w:t>
      </w:r>
    </w:p>
    <w:p w14:paraId="6EDF29BF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Employee </w:t>
      </w:r>
      <w:proofErr w:type="gramStart"/>
      <w:r>
        <w:rPr>
          <w:sz w:val="20"/>
        </w:rPr>
        <w:t>identification;</w:t>
      </w:r>
      <w:proofErr w:type="gramEnd"/>
      <w:r>
        <w:rPr>
          <w:sz w:val="20"/>
        </w:rPr>
        <w:t xml:space="preserve">  </w:t>
      </w:r>
    </w:p>
    <w:p w14:paraId="02516679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Visitor, contractor, tour </w:t>
      </w:r>
      <w:proofErr w:type="gramStart"/>
      <w:r>
        <w:rPr>
          <w:sz w:val="20"/>
        </w:rPr>
        <w:t>access;</w:t>
      </w:r>
      <w:proofErr w:type="gramEnd"/>
      <w:r>
        <w:rPr>
          <w:sz w:val="20"/>
        </w:rPr>
        <w:t xml:space="preserve">  </w:t>
      </w:r>
    </w:p>
    <w:p w14:paraId="07D4DA98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>Physical security of the site (e.g., secured doors, windows, outside storage areas</w:t>
      </w:r>
      <w:proofErr w:type="gramStart"/>
      <w:r>
        <w:rPr>
          <w:sz w:val="20"/>
        </w:rPr>
        <w:t>);</w:t>
      </w:r>
      <w:proofErr w:type="gramEnd"/>
    </w:p>
    <w:p w14:paraId="0BD2BA43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proofErr w:type="gramStart"/>
      <w:r>
        <w:rPr>
          <w:sz w:val="20"/>
        </w:rPr>
        <w:t>Signage;</w:t>
      </w:r>
      <w:proofErr w:type="gramEnd"/>
    </w:p>
    <w:p w14:paraId="2E4059EC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Perimeter </w:t>
      </w:r>
      <w:proofErr w:type="gramStart"/>
      <w:r>
        <w:rPr>
          <w:sz w:val="20"/>
        </w:rPr>
        <w:t>lighting;</w:t>
      </w:r>
      <w:proofErr w:type="gramEnd"/>
      <w:r>
        <w:rPr>
          <w:sz w:val="20"/>
        </w:rPr>
        <w:t xml:space="preserve">  </w:t>
      </w:r>
    </w:p>
    <w:p w14:paraId="75C68927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Secured chemical </w:t>
      </w:r>
      <w:proofErr w:type="gramStart"/>
      <w:r>
        <w:rPr>
          <w:sz w:val="20"/>
        </w:rPr>
        <w:t>storage;</w:t>
      </w:r>
      <w:proofErr w:type="gramEnd"/>
      <w:r>
        <w:rPr>
          <w:sz w:val="20"/>
        </w:rPr>
        <w:t xml:space="preserve">  </w:t>
      </w:r>
    </w:p>
    <w:p w14:paraId="5C888EFC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Restricted access to sensitive areas of the </w:t>
      </w:r>
      <w:proofErr w:type="gramStart"/>
      <w:r>
        <w:rPr>
          <w:sz w:val="20"/>
        </w:rPr>
        <w:t>processing;</w:t>
      </w:r>
      <w:proofErr w:type="gramEnd"/>
      <w:r>
        <w:rPr>
          <w:sz w:val="20"/>
        </w:rPr>
        <w:t xml:space="preserve">  </w:t>
      </w:r>
    </w:p>
    <w:p w14:paraId="7DE23016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Secured storage of ingredients, packaging, and equipment not in </w:t>
      </w:r>
      <w:proofErr w:type="gramStart"/>
      <w:r>
        <w:rPr>
          <w:sz w:val="20"/>
        </w:rPr>
        <w:t>use;</w:t>
      </w:r>
      <w:proofErr w:type="gramEnd"/>
      <w:r>
        <w:rPr>
          <w:sz w:val="20"/>
        </w:rPr>
        <w:t xml:space="preserve"> </w:t>
      </w:r>
    </w:p>
    <w:p w14:paraId="695BB453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Secured storage and transportation of finished </w:t>
      </w:r>
      <w:proofErr w:type="gramStart"/>
      <w:r>
        <w:rPr>
          <w:sz w:val="20"/>
        </w:rPr>
        <w:t>product;</w:t>
      </w:r>
      <w:proofErr w:type="gramEnd"/>
    </w:p>
    <w:p w14:paraId="7E21C990" w14:textId="77777777" w:rsidR="00880A64" w:rsidRDefault="00880A64" w:rsidP="00880A64">
      <w:pPr>
        <w:pStyle w:val="ListParagraph"/>
        <w:numPr>
          <w:ilvl w:val="4"/>
          <w:numId w:val="25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Tamper-proof or tamper-evident packaging. </w:t>
      </w:r>
    </w:p>
    <w:p w14:paraId="713E8B5A" w14:textId="77777777" w:rsidR="00880A64" w:rsidRDefault="00880A64" w:rsidP="00880A64">
      <w:pPr>
        <w:pStyle w:val="ListParagraph"/>
        <w:shd w:val="clear" w:color="auto" w:fill="FFFFFF"/>
        <w:ind w:left="880"/>
        <w:jc w:val="both"/>
        <w:rPr>
          <w:sz w:val="20"/>
        </w:rPr>
      </w:pPr>
    </w:p>
    <w:p w14:paraId="0774E739" w14:textId="77777777" w:rsidR="00880A64" w:rsidRDefault="00880A64" w:rsidP="00880A64">
      <w:pPr>
        <w:pStyle w:val="ListParagraph"/>
        <w:numPr>
          <w:ilvl w:val="0"/>
          <w:numId w:val="25"/>
        </w:numPr>
        <w:ind w:leftChars="0"/>
        <w:contextualSpacing/>
        <w:rPr>
          <w:rFonts w:cs="Times New Roman"/>
          <w:sz w:val="20"/>
        </w:rPr>
      </w:pPr>
      <w:r>
        <w:rPr>
          <w:sz w:val="20"/>
        </w:rPr>
        <w:t>Responsibility</w:t>
      </w:r>
    </w:p>
    <w:p w14:paraId="2AD71BFF" w14:textId="77777777" w:rsidR="00880A64" w:rsidRDefault="00880A64" w:rsidP="00880A64">
      <w:pPr>
        <w:pStyle w:val="ListParagraph"/>
        <w:numPr>
          <w:ilvl w:val="1"/>
          <w:numId w:val="25"/>
        </w:numPr>
        <w:ind w:leftChars="0" w:left="900" w:hanging="540"/>
        <w:contextualSpacing/>
        <w:rPr>
          <w:sz w:val="20"/>
        </w:rPr>
      </w:pPr>
      <w:r>
        <w:rPr>
          <w:sz w:val="20"/>
        </w:rPr>
        <w:t xml:space="preserve">All Personnel </w:t>
      </w:r>
      <w:r>
        <w:rPr>
          <w:sz w:val="20"/>
        </w:rPr>
        <w:tab/>
        <w:t xml:space="preserve"> </w:t>
      </w:r>
    </w:p>
    <w:p w14:paraId="1959D883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Shall adhere to this policy. </w:t>
      </w:r>
    </w:p>
    <w:p w14:paraId="26D3C905" w14:textId="77777777" w:rsidR="00880A64" w:rsidRDefault="00880A64" w:rsidP="00880A64">
      <w:pPr>
        <w:pStyle w:val="ListParagraph"/>
        <w:numPr>
          <w:ilvl w:val="1"/>
          <w:numId w:val="25"/>
        </w:numPr>
        <w:ind w:leftChars="0" w:left="900" w:hanging="540"/>
        <w:contextualSpacing/>
        <w:rPr>
          <w:sz w:val="20"/>
        </w:rPr>
      </w:pPr>
      <w:r>
        <w:rPr>
          <w:sz w:val="20"/>
        </w:rPr>
        <w:t xml:space="preserve">Preventative Control Qualified Individual (PCQI) </w:t>
      </w:r>
    </w:p>
    <w:p w14:paraId="25D39DD5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Visually inspect areas for compliance with this policy. </w:t>
      </w:r>
    </w:p>
    <w:p w14:paraId="425AC620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Oversee (Verify) compliance of procedure. </w:t>
      </w:r>
    </w:p>
    <w:p w14:paraId="2F6F99FC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Ensure personnel is trained on this policy and procedures. </w:t>
      </w:r>
    </w:p>
    <w:p w14:paraId="677322A6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Monitor and take corrective action to ensure compliance with this policy. </w:t>
      </w:r>
    </w:p>
    <w:p w14:paraId="47052CCC" w14:textId="77777777" w:rsidR="00880A64" w:rsidRDefault="00880A64" w:rsidP="00880A64">
      <w:pPr>
        <w:pStyle w:val="ListParagraph"/>
        <w:numPr>
          <w:ilvl w:val="1"/>
          <w:numId w:val="25"/>
        </w:numPr>
        <w:ind w:leftChars="0" w:left="900" w:hanging="540"/>
        <w:contextualSpacing/>
        <w:rPr>
          <w:sz w:val="20"/>
        </w:rPr>
      </w:pPr>
      <w:r>
        <w:rPr>
          <w:sz w:val="20"/>
        </w:rPr>
        <w:t>Supervisors / Department Heads / Team Leaders</w:t>
      </w:r>
    </w:p>
    <w:p w14:paraId="2C945691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Ensure (inspect) and verify this policy and procedure is adhered to </w:t>
      </w:r>
      <w:proofErr w:type="gramStart"/>
      <w:r>
        <w:rPr>
          <w:sz w:val="20"/>
        </w:rPr>
        <w:t>and;</w:t>
      </w:r>
      <w:proofErr w:type="gramEnd"/>
      <w:r>
        <w:rPr>
          <w:sz w:val="20"/>
        </w:rPr>
        <w:t xml:space="preserve"> </w:t>
      </w:r>
    </w:p>
    <w:p w14:paraId="51C9C4F4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rPr>
          <w:sz w:val="20"/>
        </w:rPr>
      </w:pPr>
      <w:r>
        <w:rPr>
          <w:sz w:val="20"/>
        </w:rPr>
        <w:t xml:space="preserve">Take corrective action to ensure compliance with this policy. </w:t>
      </w:r>
    </w:p>
    <w:p w14:paraId="44959B08" w14:textId="77777777" w:rsidR="00880A64" w:rsidRDefault="00880A64" w:rsidP="00880A64">
      <w:pPr>
        <w:pStyle w:val="ListParagraph"/>
        <w:numPr>
          <w:ilvl w:val="1"/>
          <w:numId w:val="25"/>
        </w:numPr>
        <w:ind w:leftChars="0" w:left="900" w:hanging="540"/>
        <w:contextualSpacing/>
        <w:rPr>
          <w:sz w:val="20"/>
        </w:rPr>
      </w:pPr>
      <w:r>
        <w:rPr>
          <w:sz w:val="20"/>
        </w:rPr>
        <w:t>Quality Personnel</w:t>
      </w:r>
    </w:p>
    <w:p w14:paraId="3A696C4E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>Replacement of all laboratory glass containers with plastic containers if possible and avoid using glass instruments in processing areas.</w:t>
      </w:r>
    </w:p>
    <w:p w14:paraId="796CC379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 xml:space="preserve">Validate training and adherence to policy and procedure. </w:t>
      </w:r>
    </w:p>
    <w:p w14:paraId="5C9402AC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lastRenderedPageBreak/>
        <w:t>Monitor and document non-conformance observation is also known as discrepancy using the Corrective and Preventive Action Form.</w:t>
      </w:r>
    </w:p>
    <w:p w14:paraId="35377B4B" w14:textId="77777777" w:rsidR="00880A64" w:rsidRDefault="00880A64" w:rsidP="00880A64">
      <w:pPr>
        <w:pStyle w:val="ListParagraph"/>
        <w:numPr>
          <w:ilvl w:val="2"/>
          <w:numId w:val="25"/>
        </w:numPr>
        <w:ind w:leftChars="0" w:left="1620" w:hanging="720"/>
        <w:contextualSpacing/>
        <w:jc w:val="both"/>
        <w:rPr>
          <w:sz w:val="20"/>
        </w:rPr>
      </w:pPr>
      <w:r>
        <w:rPr>
          <w:sz w:val="20"/>
        </w:rPr>
        <w:t xml:space="preserve">Document control, records, and archive. </w:t>
      </w:r>
    </w:p>
    <w:p w14:paraId="2C81BAEC" w14:textId="77777777" w:rsidR="00880A64" w:rsidRDefault="00880A64" w:rsidP="00880A64">
      <w:pPr>
        <w:pStyle w:val="ListParagraph"/>
        <w:ind w:left="880"/>
        <w:rPr>
          <w:sz w:val="20"/>
        </w:rPr>
      </w:pPr>
    </w:p>
    <w:p w14:paraId="07ECBEF0" w14:textId="77777777" w:rsidR="00880A64" w:rsidRDefault="00880A64" w:rsidP="00880A64">
      <w:pPr>
        <w:pStyle w:val="ListParagraph"/>
        <w:numPr>
          <w:ilvl w:val="0"/>
          <w:numId w:val="25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>Corrective Action</w:t>
      </w:r>
    </w:p>
    <w:p w14:paraId="2065B071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12"/>
        <w:contextualSpacing/>
        <w:jc w:val="both"/>
        <w:rPr>
          <w:sz w:val="20"/>
        </w:rPr>
      </w:pPr>
      <w:r>
        <w:rPr>
          <w:sz w:val="20"/>
        </w:rPr>
        <w:t>Replace any broken parts of equipment or missing items used in the facility.</w:t>
      </w:r>
    </w:p>
    <w:p w14:paraId="782E9BD1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12"/>
        <w:contextualSpacing/>
        <w:jc w:val="both"/>
        <w:rPr>
          <w:sz w:val="20"/>
        </w:rPr>
      </w:pPr>
      <w:r>
        <w:rPr>
          <w:sz w:val="20"/>
        </w:rPr>
        <w:t>Re-train personnel on this policy that is/are involved in the situation.</w:t>
      </w:r>
    </w:p>
    <w:p w14:paraId="2F1C86AE" w14:textId="77777777" w:rsidR="00880A64" w:rsidRDefault="00880A64" w:rsidP="00880A64">
      <w:pPr>
        <w:spacing w:after="5" w:line="266" w:lineRule="auto"/>
        <w:ind w:left="832"/>
        <w:jc w:val="both"/>
        <w:rPr>
          <w:sz w:val="20"/>
        </w:rPr>
      </w:pPr>
    </w:p>
    <w:p w14:paraId="74678E76" w14:textId="77777777" w:rsidR="00880A64" w:rsidRDefault="00880A64" w:rsidP="00880A64">
      <w:pPr>
        <w:pStyle w:val="ListParagraph"/>
        <w:numPr>
          <w:ilvl w:val="0"/>
          <w:numId w:val="25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>Review – Quality Department</w:t>
      </w:r>
    </w:p>
    <w:p w14:paraId="43D1291F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Responsibilities for food defense have been assigned to a senior management </w:t>
      </w:r>
      <w:proofErr w:type="gramStart"/>
      <w:r>
        <w:rPr>
          <w:sz w:val="20"/>
        </w:rPr>
        <w:t>representative;</w:t>
      </w:r>
      <w:proofErr w:type="gramEnd"/>
      <w:r>
        <w:rPr>
          <w:sz w:val="20"/>
        </w:rPr>
        <w:t xml:space="preserve">  </w:t>
      </w:r>
    </w:p>
    <w:p w14:paraId="4A236599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A food defense plan is in place that identifies the actions required to prevent a serious </w:t>
      </w:r>
      <w:proofErr w:type="gramStart"/>
      <w:r>
        <w:rPr>
          <w:sz w:val="20"/>
        </w:rPr>
        <w:t>incident;</w:t>
      </w:r>
      <w:proofErr w:type="gramEnd"/>
      <w:r>
        <w:rPr>
          <w:sz w:val="20"/>
        </w:rPr>
        <w:t xml:space="preserve">  </w:t>
      </w:r>
    </w:p>
    <w:p w14:paraId="4AFD8888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protect sensitive processing </w:t>
      </w:r>
      <w:proofErr w:type="gramStart"/>
      <w:r>
        <w:rPr>
          <w:sz w:val="20"/>
        </w:rPr>
        <w:t>points;</w:t>
      </w:r>
      <w:proofErr w:type="gramEnd"/>
      <w:r>
        <w:rPr>
          <w:sz w:val="20"/>
        </w:rPr>
        <w:t xml:space="preserve">  </w:t>
      </w:r>
    </w:p>
    <w:p w14:paraId="7B6B9D19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provide authorized access to products and </w:t>
      </w:r>
      <w:proofErr w:type="gramStart"/>
      <w:r>
        <w:rPr>
          <w:sz w:val="20"/>
        </w:rPr>
        <w:t>facilities;</w:t>
      </w:r>
      <w:proofErr w:type="gramEnd"/>
      <w:r>
        <w:rPr>
          <w:sz w:val="20"/>
        </w:rPr>
        <w:t xml:space="preserve">  </w:t>
      </w:r>
    </w:p>
    <w:p w14:paraId="6A76C429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secure storage of raw materials, packing materials, work-in-progress, finished products, and hazardous </w:t>
      </w:r>
      <w:proofErr w:type="gramStart"/>
      <w:r>
        <w:rPr>
          <w:sz w:val="20"/>
        </w:rPr>
        <w:t>chemicals;</w:t>
      </w:r>
      <w:proofErr w:type="gramEnd"/>
      <w:r>
        <w:rPr>
          <w:sz w:val="20"/>
        </w:rPr>
        <w:t xml:space="preserve">  </w:t>
      </w:r>
    </w:p>
    <w:p w14:paraId="6950514D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record and control access to the premises by employees, contractors, and </w:t>
      </w:r>
      <w:proofErr w:type="gramStart"/>
      <w:r>
        <w:rPr>
          <w:sz w:val="20"/>
        </w:rPr>
        <w:t>visitors;</w:t>
      </w:r>
      <w:proofErr w:type="gramEnd"/>
    </w:p>
    <w:p w14:paraId="494BF334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Access points to secured/restricted areas for controlled ingredients, sensitive processing points, hazardous chemicals, etc. are restricted.</w:t>
      </w:r>
    </w:p>
    <w:p w14:paraId="01BDF1E1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Entry and controlled access points such as guard shacks, reception, production areas, physical security of the site including windows, doors, etc.</w:t>
      </w:r>
    </w:p>
    <w:p w14:paraId="6EF4EC00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Tamper-proof or tamper-evident packaging.</w:t>
      </w:r>
    </w:p>
    <w:p w14:paraId="450E9CBC" w14:textId="77777777" w:rsidR="00880A64" w:rsidRDefault="00880A64" w:rsidP="00880A64">
      <w:pPr>
        <w:pStyle w:val="ListParagraph"/>
        <w:numPr>
          <w:ilvl w:val="1"/>
          <w:numId w:val="25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Secure storage and transportation of ingredients, packaging, equipment not in use, and storage and transportation of the finished product.</w:t>
      </w:r>
    </w:p>
    <w:p w14:paraId="509C2F03" w14:textId="77777777" w:rsidR="003D5191" w:rsidRPr="001D43D0" w:rsidRDefault="003D5191" w:rsidP="001D43D0">
      <w:pPr>
        <w:contextualSpacing/>
        <w:jc w:val="both"/>
        <w:rPr>
          <w:sz w:val="20"/>
          <w:szCs w:val="20"/>
        </w:rPr>
      </w:pPr>
    </w:p>
    <w:p w14:paraId="54D3C429" w14:textId="2AB9D67C" w:rsidR="007A5B3F" w:rsidRPr="00880A64" w:rsidRDefault="007A5B3F" w:rsidP="00880A64">
      <w:pPr>
        <w:pStyle w:val="ListParagraph"/>
        <w:numPr>
          <w:ilvl w:val="0"/>
          <w:numId w:val="25"/>
        </w:numPr>
        <w:ind w:leftChars="0"/>
        <w:contextualSpacing/>
        <w:jc w:val="both"/>
        <w:rPr>
          <w:sz w:val="20"/>
          <w:szCs w:val="20"/>
        </w:rPr>
      </w:pPr>
      <w:r w:rsidRPr="00880A64">
        <w:rPr>
          <w:sz w:val="20"/>
          <w:szCs w:val="20"/>
        </w:rPr>
        <w:t>History</w:t>
      </w:r>
    </w:p>
    <w:p w14:paraId="40802C49" w14:textId="77777777" w:rsidR="006449D6" w:rsidRPr="00B021AD" w:rsidRDefault="006449D6" w:rsidP="006449D6">
      <w:pPr>
        <w:pStyle w:val="ListParagraph"/>
        <w:ind w:leftChars="0"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39CDA48C" w:rsidR="007A5B3F" w:rsidRPr="00B162D6" w:rsidRDefault="00AB0C4C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</w:t>
            </w:r>
            <w:r w:rsidR="00D529C3">
              <w:rPr>
                <w:sz w:val="20"/>
                <w:szCs w:val="20"/>
              </w:rPr>
              <w:t>2</w:t>
            </w:r>
            <w:r w:rsidR="00236D13">
              <w:rPr>
                <w:sz w:val="20"/>
                <w:szCs w:val="20"/>
              </w:rPr>
              <w:t>1</w:t>
            </w:r>
            <w:r w:rsidR="00FC16D7">
              <w:rPr>
                <w:sz w:val="20"/>
                <w:szCs w:val="20"/>
              </w:rPr>
              <w:t>3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20D2AD89" w14:textId="097C9C24" w:rsidR="000E3683" w:rsidRDefault="000E3683" w:rsidP="004D308C">
      <w:pPr>
        <w:spacing w:after="12"/>
        <w:jc w:val="both"/>
        <w:rPr>
          <w:b/>
          <w:sz w:val="16"/>
        </w:rPr>
      </w:pPr>
    </w:p>
    <w:p w14:paraId="0C7EBE90" w14:textId="7561579A" w:rsidR="00740940" w:rsidRDefault="00740940" w:rsidP="004D308C">
      <w:pPr>
        <w:spacing w:after="12"/>
        <w:jc w:val="both"/>
        <w:rPr>
          <w:b/>
          <w:sz w:val="16"/>
        </w:rPr>
      </w:pPr>
    </w:p>
    <w:p w14:paraId="326A9F1D" w14:textId="3F66F23A" w:rsidR="00740940" w:rsidRDefault="00740940" w:rsidP="004D308C">
      <w:pPr>
        <w:spacing w:after="12"/>
        <w:jc w:val="both"/>
        <w:rPr>
          <w:b/>
          <w:sz w:val="16"/>
        </w:rPr>
      </w:pPr>
    </w:p>
    <w:p w14:paraId="6B677AFA" w14:textId="7BE5B5D6" w:rsidR="00740940" w:rsidRDefault="00740940" w:rsidP="004D308C">
      <w:pPr>
        <w:spacing w:after="12"/>
        <w:jc w:val="both"/>
        <w:rPr>
          <w:b/>
          <w:sz w:val="16"/>
        </w:rPr>
      </w:pPr>
    </w:p>
    <w:p w14:paraId="367DDE09" w14:textId="77777777" w:rsidR="00740940" w:rsidRDefault="00740940" w:rsidP="004D308C">
      <w:pPr>
        <w:spacing w:after="12"/>
        <w:jc w:val="both"/>
        <w:rPr>
          <w:b/>
          <w:sz w:val="16"/>
        </w:rPr>
      </w:pPr>
    </w:p>
    <w:p w14:paraId="0ECBF08E" w14:textId="1FC91431" w:rsidR="004D308C" w:rsidRDefault="004D308C" w:rsidP="004D308C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144750F1" w14:textId="18F525BB" w:rsidR="0080138D" w:rsidRPr="005F43EB" w:rsidRDefault="004D308C" w:rsidP="001560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490C1339" w14:textId="7BCB685A" w:rsidR="00374438" w:rsidRDefault="00374438" w:rsidP="0015605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7318BDAB" w14:textId="6D1BDADD" w:rsidR="00C61217" w:rsidRPr="007A5B3F" w:rsidRDefault="00C61217" w:rsidP="007A5B3F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6C445" w14:textId="77777777" w:rsidR="002D0E23" w:rsidRDefault="002D0E23">
      <w:pPr>
        <w:spacing w:line="240" w:lineRule="auto"/>
      </w:pPr>
      <w:r>
        <w:separator/>
      </w:r>
    </w:p>
  </w:endnote>
  <w:endnote w:type="continuationSeparator" w:id="0">
    <w:p w14:paraId="053305E4" w14:textId="77777777" w:rsidR="002D0E23" w:rsidRDefault="002D0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141"/>
      <w:gridCol w:w="5975"/>
      <w:gridCol w:w="1964"/>
    </w:tblGrid>
    <w:tr w:rsidR="00071543" w:rsidRPr="000B4E09" w14:paraId="79DB7E14" w14:textId="77777777" w:rsidTr="00A265F0">
      <w:trPr>
        <w:trHeight w:val="279"/>
        <w:jc w:val="center"/>
      </w:trPr>
      <w:tc>
        <w:tcPr>
          <w:tcW w:w="1062" w:type="pct"/>
          <w:shd w:val="clear" w:color="auto" w:fill="auto"/>
        </w:tcPr>
        <w:p w14:paraId="0D53B84A" w14:textId="6543D256" w:rsidR="005247DA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</w:t>
          </w:r>
          <w:r w:rsidR="00606340">
            <w:rPr>
              <w:rFonts w:eastAsia="Calibri"/>
              <w:sz w:val="18"/>
              <w:szCs w:val="18"/>
            </w:rPr>
            <w:t>2</w:t>
          </w:r>
          <w:r w:rsidR="00236D13">
            <w:rPr>
              <w:rFonts w:eastAsia="Calibri"/>
              <w:sz w:val="18"/>
              <w:szCs w:val="18"/>
            </w:rPr>
            <w:t>1</w:t>
          </w:r>
          <w:r w:rsidR="00FC16D7">
            <w:rPr>
              <w:rFonts w:eastAsia="Calibri"/>
              <w:sz w:val="18"/>
              <w:szCs w:val="18"/>
            </w:rPr>
            <w:t>3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964" w:type="pct"/>
          <w:shd w:val="clear" w:color="auto" w:fill="auto"/>
        </w:tcPr>
        <w:p w14:paraId="3E23B5EC" w14:textId="0F63595C" w:rsidR="00071543" w:rsidRPr="000B4E09" w:rsidRDefault="00A265F0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>
            <w:rPr>
              <w:rFonts w:eastAsia="MS PGothic"/>
              <w:b/>
              <w:bCs/>
              <w:sz w:val="18"/>
              <w:szCs w:val="18"/>
            </w:rPr>
            <w:t>Healthy Truth</w:t>
          </w:r>
        </w:p>
        <w:p w14:paraId="7B07071B" w14:textId="0E8EDC6F" w:rsidR="00071543" w:rsidRPr="000B4E09" w:rsidRDefault="00A265F0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A265F0">
            <w:rPr>
              <w:sz w:val="18"/>
              <w:szCs w:val="18"/>
            </w:rPr>
            <w:t>87 West Street Walpole MA 02081</w:t>
          </w:r>
        </w:p>
      </w:tc>
      <w:tc>
        <w:tcPr>
          <w:tcW w:w="974" w:type="pct"/>
          <w:shd w:val="clear" w:color="auto" w:fill="auto"/>
        </w:tcPr>
        <w:p w14:paraId="57A897FC" w14:textId="796A3D2F" w:rsidR="00071543" w:rsidRPr="000B4E09" w:rsidRDefault="00A265F0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HT</w:t>
          </w:r>
          <w:r w:rsidR="0008568B" w:rsidRPr="0008568B">
            <w:rPr>
              <w:rFonts w:eastAsia="Calibri"/>
              <w:sz w:val="18"/>
              <w:szCs w:val="18"/>
            </w:rPr>
            <w:t>-QMS-</w:t>
          </w:r>
          <w:r w:rsidR="00660AD4">
            <w:rPr>
              <w:rFonts w:eastAsia="Calibri"/>
              <w:sz w:val="18"/>
              <w:szCs w:val="18"/>
            </w:rPr>
            <w:t>2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880A64">
            <w:rPr>
              <w:rFonts w:eastAsia="Calibri"/>
              <w:sz w:val="18"/>
              <w:szCs w:val="18"/>
            </w:rPr>
            <w:t>7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880A64">
            <w:rPr>
              <w:rFonts w:eastAsia="Calibri"/>
              <w:sz w:val="18"/>
              <w:szCs w:val="18"/>
            </w:rPr>
            <w:t>1</w:t>
          </w:r>
          <w:r w:rsidR="00945AAC">
            <w:rPr>
              <w:rFonts w:eastAsia="Calibri"/>
              <w:sz w:val="18"/>
              <w:szCs w:val="18"/>
            </w:rPr>
            <w:t>.</w:t>
          </w:r>
          <w:r w:rsidR="0008568B" w:rsidRPr="0008568B">
            <w:rPr>
              <w:rFonts w:eastAsia="Calibri"/>
              <w:sz w:val="18"/>
              <w:szCs w:val="18"/>
            </w:rPr>
            <w:t>P</w:t>
          </w:r>
          <w:r w:rsidR="000E3683">
            <w:rPr>
              <w:rFonts w:eastAsia="Calibri"/>
              <w:sz w:val="18"/>
              <w:szCs w:val="18"/>
            </w:rPr>
            <w:t>0</w:t>
          </w:r>
          <w:r w:rsidR="0008568B"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1FF88" w14:textId="77777777" w:rsidR="002D0E23" w:rsidRDefault="002D0E23">
      <w:pPr>
        <w:spacing w:line="240" w:lineRule="auto"/>
      </w:pPr>
      <w:r>
        <w:separator/>
      </w:r>
    </w:p>
  </w:footnote>
  <w:footnote w:type="continuationSeparator" w:id="0">
    <w:p w14:paraId="0E369591" w14:textId="77777777" w:rsidR="002D0E23" w:rsidRDefault="002D0E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8620F" w14:textId="1DAE4C9A" w:rsidR="00875F87" w:rsidRPr="00875F87" w:rsidRDefault="00975524" w:rsidP="00975524">
    <w:pPr>
      <w:pStyle w:val="Header"/>
      <w:tabs>
        <w:tab w:val="clear" w:pos="4513"/>
      </w:tabs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2761DEC" wp14:editId="52723BE4">
          <wp:simplePos x="0" y="0"/>
          <wp:positionH relativeFrom="margin">
            <wp:align>center</wp:align>
          </wp:positionH>
          <wp:positionV relativeFrom="paragraph">
            <wp:posOffset>-91716</wp:posOffset>
          </wp:positionV>
          <wp:extent cx="914400" cy="914400"/>
          <wp:effectExtent l="0" t="0" r="0" b="0"/>
          <wp:wrapNone/>
          <wp:docPr id="1" name="Picture 1" descr="Logo, circ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ircl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9A6"/>
    <w:multiLevelType w:val="multilevel"/>
    <w:tmpl w:val="B224B9E8"/>
    <w:lvl w:ilvl="0">
      <w:start w:val="1"/>
      <w:numFmt w:val="lowerLetter"/>
      <w:lvlText w:val="%1."/>
      <w:lvlJc w:val="left"/>
      <w:pPr>
        <w:ind w:left="719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B92C9B"/>
    <w:multiLevelType w:val="multilevel"/>
    <w:tmpl w:val="D6D8C17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A7DDB"/>
    <w:multiLevelType w:val="multilevel"/>
    <w:tmpl w:val="547EFF2A"/>
    <w:lvl w:ilvl="0">
      <w:start w:val="1"/>
      <w:numFmt w:val="decimal"/>
      <w:lvlText w:val="%1."/>
      <w:lvlJc w:val="right"/>
      <w:pPr>
        <w:ind w:left="720" w:hanging="360"/>
      </w:pPr>
      <w:rPr>
        <w:i w:val="0"/>
        <w:iCs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i w:val="0"/>
        <w:iCs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iCs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BC2CFC"/>
    <w:multiLevelType w:val="multilevel"/>
    <w:tmpl w:val="0136AD0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D2B40"/>
    <w:multiLevelType w:val="multilevel"/>
    <w:tmpl w:val="D3480BDC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1E43BE"/>
    <w:multiLevelType w:val="multilevel"/>
    <w:tmpl w:val="42B8EF3C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BC12C4"/>
    <w:multiLevelType w:val="multilevel"/>
    <w:tmpl w:val="D51E58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A46543"/>
    <w:multiLevelType w:val="multilevel"/>
    <w:tmpl w:val="F68AA80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51233E"/>
    <w:multiLevelType w:val="multilevel"/>
    <w:tmpl w:val="5B9E372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F64F5C"/>
    <w:multiLevelType w:val="multilevel"/>
    <w:tmpl w:val="EFE01898"/>
    <w:lvl w:ilvl="0">
      <w:start w:val="1"/>
      <w:numFmt w:val="decimal"/>
      <w:lvlText w:val="%1."/>
      <w:lvlJc w:val="left"/>
      <w:pPr>
        <w:ind w:left="5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118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826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26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decimal"/>
      <w:lvlText w:val="%1.%2.%3.%4.%5."/>
      <w:lvlJc w:val="left"/>
      <w:pPr>
        <w:ind w:left="38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7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5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2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9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429E6BE8"/>
    <w:multiLevelType w:val="multilevel"/>
    <w:tmpl w:val="F79CBA0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0824E9"/>
    <w:multiLevelType w:val="multilevel"/>
    <w:tmpl w:val="E7E24F54"/>
    <w:lvl w:ilvl="0">
      <w:start w:val="1"/>
      <w:numFmt w:val="decimal"/>
      <w:lvlText w:val="%1."/>
      <w:lvlJc w:val="right"/>
      <w:pPr>
        <w:ind w:left="36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9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iCs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050" w:hanging="360"/>
      </w:pPr>
      <w:rPr>
        <w:i w:val="0"/>
        <w:iCs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</w:lvl>
    <w:lvl w:ilvl="1">
      <w:start w:val="2"/>
      <w:numFmt w:val="decimal"/>
      <w:lvlText w:val="%1.%2."/>
      <w:lvlJc w:val="left"/>
      <w:pPr>
        <w:ind w:left="1280" w:hanging="680"/>
      </w:pPr>
    </w:lvl>
    <w:lvl w:ilvl="2">
      <w:start w:val="1"/>
      <w:numFmt w:val="decimal"/>
      <w:lvlText w:val="%1.%2.%3."/>
      <w:lvlJc w:val="left"/>
      <w:pPr>
        <w:ind w:left="1920" w:hanging="720"/>
      </w:pPr>
    </w:lvl>
    <w:lvl w:ilvl="3">
      <w:start w:val="1"/>
      <w:numFmt w:val="decimal"/>
      <w:lvlText w:val="%1.%2.%3.%4."/>
      <w:lvlJc w:val="left"/>
      <w:pPr>
        <w:ind w:left="2520" w:hanging="720"/>
      </w:pPr>
    </w:lvl>
    <w:lvl w:ilvl="4">
      <w:start w:val="1"/>
      <w:numFmt w:val="decimal"/>
      <w:lvlText w:val="%1.%2.%3.%4.%5."/>
      <w:lvlJc w:val="left"/>
      <w:pPr>
        <w:ind w:left="3480" w:hanging="1080"/>
      </w:pPr>
    </w:lvl>
    <w:lvl w:ilvl="5">
      <w:start w:val="1"/>
      <w:numFmt w:val="decimal"/>
      <w:lvlText w:val="%1.%2.%3.%4.%5.%6."/>
      <w:lvlJc w:val="left"/>
      <w:pPr>
        <w:ind w:left="4080" w:hanging="1080"/>
      </w:pPr>
    </w:lvl>
    <w:lvl w:ilvl="6">
      <w:start w:val="1"/>
      <w:numFmt w:val="decimal"/>
      <w:lvlText w:val="%1.%2.%3.%4.%5.%6.%7."/>
      <w:lvlJc w:val="left"/>
      <w:pPr>
        <w:ind w:left="5040" w:hanging="1440"/>
      </w:pPr>
    </w:lvl>
    <w:lvl w:ilvl="7">
      <w:start w:val="1"/>
      <w:numFmt w:val="decimal"/>
      <w:lvlText w:val="%1.%2.%3.%4.%5.%6.%7.%8."/>
      <w:lvlJc w:val="left"/>
      <w:pPr>
        <w:ind w:left="5640" w:hanging="1440"/>
      </w:pPr>
    </w:lvl>
    <w:lvl w:ilvl="8">
      <w:start w:val="1"/>
      <w:numFmt w:val="decimal"/>
      <w:lvlText w:val="%1.%2.%3.%4.%5.%6.%7.%8.%9."/>
      <w:lvlJc w:val="left"/>
      <w:pPr>
        <w:ind w:left="6600" w:hanging="1800"/>
      </w:pPr>
    </w:lvl>
  </w:abstractNum>
  <w:abstractNum w:abstractNumId="17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</w:lvl>
    <w:lvl w:ilvl="1">
      <w:start w:val="1"/>
      <w:numFmt w:val="decimal"/>
      <w:lvlText w:val="%1.%2."/>
      <w:lvlJc w:val="left"/>
      <w:pPr>
        <w:ind w:left="1247" w:hanging="680"/>
      </w:p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19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9FA388F"/>
    <w:multiLevelType w:val="multilevel"/>
    <w:tmpl w:val="801C135C"/>
    <w:lvl w:ilvl="0">
      <w:start w:val="1"/>
      <w:numFmt w:val="decimal"/>
      <w:lvlText w:val="%1."/>
      <w:lvlJc w:val="right"/>
      <w:pPr>
        <w:ind w:left="720" w:hanging="360"/>
      </w:pPr>
      <w:rPr>
        <w:i w:val="0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409616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14648">
    <w:abstractNumId w:val="3"/>
  </w:num>
  <w:num w:numId="3" w16cid:durableId="897474489">
    <w:abstractNumId w:val="17"/>
  </w:num>
  <w:num w:numId="4" w16cid:durableId="175460103">
    <w:abstractNumId w:val="19"/>
  </w:num>
  <w:num w:numId="5" w16cid:durableId="1374189767">
    <w:abstractNumId w:val="7"/>
  </w:num>
  <w:num w:numId="6" w16cid:durableId="10357341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41302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3980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08751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31860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98974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9388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61533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74013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136037">
    <w:abstractNumId w:val="5"/>
  </w:num>
  <w:num w:numId="16" w16cid:durableId="5104186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200221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39184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13143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178449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74290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44916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22854455">
    <w:abstractNumId w:val="16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25184758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03796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A90"/>
    <w:rsid w:val="00025D11"/>
    <w:rsid w:val="00026D6E"/>
    <w:rsid w:val="00027E32"/>
    <w:rsid w:val="000313E8"/>
    <w:rsid w:val="00031482"/>
    <w:rsid w:val="00033EB6"/>
    <w:rsid w:val="0003693C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636D4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6CD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6831"/>
    <w:rsid w:val="000D72FE"/>
    <w:rsid w:val="000E1E63"/>
    <w:rsid w:val="000E3683"/>
    <w:rsid w:val="000E5F77"/>
    <w:rsid w:val="000E60D3"/>
    <w:rsid w:val="000F2626"/>
    <w:rsid w:val="000F3744"/>
    <w:rsid w:val="000F443D"/>
    <w:rsid w:val="000F6D7B"/>
    <w:rsid w:val="000F7BF7"/>
    <w:rsid w:val="00100D76"/>
    <w:rsid w:val="00100F41"/>
    <w:rsid w:val="00102D1E"/>
    <w:rsid w:val="001047C8"/>
    <w:rsid w:val="001057B8"/>
    <w:rsid w:val="00110FCF"/>
    <w:rsid w:val="00116D96"/>
    <w:rsid w:val="0012097D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412"/>
    <w:rsid w:val="00146FE6"/>
    <w:rsid w:val="00155130"/>
    <w:rsid w:val="00155BFA"/>
    <w:rsid w:val="0015605D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38A1"/>
    <w:rsid w:val="00183EA2"/>
    <w:rsid w:val="001849A6"/>
    <w:rsid w:val="00184BC2"/>
    <w:rsid w:val="00185986"/>
    <w:rsid w:val="00186D79"/>
    <w:rsid w:val="00186F03"/>
    <w:rsid w:val="001945AB"/>
    <w:rsid w:val="00195D1D"/>
    <w:rsid w:val="00196CDF"/>
    <w:rsid w:val="001971E1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43D0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722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AC"/>
    <w:rsid w:val="002244FA"/>
    <w:rsid w:val="0022653E"/>
    <w:rsid w:val="00230B6E"/>
    <w:rsid w:val="00231498"/>
    <w:rsid w:val="00232061"/>
    <w:rsid w:val="002321A9"/>
    <w:rsid w:val="00232E64"/>
    <w:rsid w:val="00234754"/>
    <w:rsid w:val="00235F3F"/>
    <w:rsid w:val="00236D13"/>
    <w:rsid w:val="0024223D"/>
    <w:rsid w:val="00244618"/>
    <w:rsid w:val="0024553E"/>
    <w:rsid w:val="002525E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0D1E"/>
    <w:rsid w:val="0029412A"/>
    <w:rsid w:val="0029423B"/>
    <w:rsid w:val="00295B4E"/>
    <w:rsid w:val="002A48F9"/>
    <w:rsid w:val="002A56F4"/>
    <w:rsid w:val="002A5795"/>
    <w:rsid w:val="002A6F89"/>
    <w:rsid w:val="002B18A0"/>
    <w:rsid w:val="002B228E"/>
    <w:rsid w:val="002B35D6"/>
    <w:rsid w:val="002B4D4D"/>
    <w:rsid w:val="002B5ADF"/>
    <w:rsid w:val="002B7F21"/>
    <w:rsid w:val="002C1F5E"/>
    <w:rsid w:val="002C350E"/>
    <w:rsid w:val="002C3561"/>
    <w:rsid w:val="002C6D11"/>
    <w:rsid w:val="002C7A71"/>
    <w:rsid w:val="002D0888"/>
    <w:rsid w:val="002D0E23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5F7D"/>
    <w:rsid w:val="00360B92"/>
    <w:rsid w:val="00362A4C"/>
    <w:rsid w:val="0036380E"/>
    <w:rsid w:val="0036797F"/>
    <w:rsid w:val="00370E5C"/>
    <w:rsid w:val="00371488"/>
    <w:rsid w:val="00371DF1"/>
    <w:rsid w:val="0037286D"/>
    <w:rsid w:val="00374438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D5191"/>
    <w:rsid w:val="003D7C68"/>
    <w:rsid w:val="003E12E4"/>
    <w:rsid w:val="003E15A2"/>
    <w:rsid w:val="003E3453"/>
    <w:rsid w:val="003E46F3"/>
    <w:rsid w:val="003E7D8D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1378"/>
    <w:rsid w:val="0047222D"/>
    <w:rsid w:val="0047467C"/>
    <w:rsid w:val="00474ADA"/>
    <w:rsid w:val="00477DA7"/>
    <w:rsid w:val="00477E79"/>
    <w:rsid w:val="0048211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2D02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69EF"/>
    <w:rsid w:val="004C7007"/>
    <w:rsid w:val="004D308C"/>
    <w:rsid w:val="004D63E9"/>
    <w:rsid w:val="004E2D83"/>
    <w:rsid w:val="004E33EC"/>
    <w:rsid w:val="004E3601"/>
    <w:rsid w:val="004E7FFD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7DA"/>
    <w:rsid w:val="00524DE0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150E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2A7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43EB"/>
    <w:rsid w:val="005F6395"/>
    <w:rsid w:val="005F75CF"/>
    <w:rsid w:val="005F7874"/>
    <w:rsid w:val="0060313F"/>
    <w:rsid w:val="006040B8"/>
    <w:rsid w:val="00605776"/>
    <w:rsid w:val="00606340"/>
    <w:rsid w:val="00606CB8"/>
    <w:rsid w:val="00607B1F"/>
    <w:rsid w:val="00613E1F"/>
    <w:rsid w:val="0061424E"/>
    <w:rsid w:val="00621310"/>
    <w:rsid w:val="00623D6F"/>
    <w:rsid w:val="006250CA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0AD4"/>
    <w:rsid w:val="00663343"/>
    <w:rsid w:val="00665066"/>
    <w:rsid w:val="00665DE0"/>
    <w:rsid w:val="00666954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4366"/>
    <w:rsid w:val="006D6C95"/>
    <w:rsid w:val="006D6DBA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4E06"/>
    <w:rsid w:val="00736177"/>
    <w:rsid w:val="00736BAC"/>
    <w:rsid w:val="00737BA3"/>
    <w:rsid w:val="00740940"/>
    <w:rsid w:val="0074169F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4B8D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38D"/>
    <w:rsid w:val="00801A11"/>
    <w:rsid w:val="008033C5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17FF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40B0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0A64"/>
    <w:rsid w:val="008813EE"/>
    <w:rsid w:val="0088430C"/>
    <w:rsid w:val="008843B7"/>
    <w:rsid w:val="00891197"/>
    <w:rsid w:val="0089148A"/>
    <w:rsid w:val="008919DC"/>
    <w:rsid w:val="00891CA1"/>
    <w:rsid w:val="00894A8A"/>
    <w:rsid w:val="008970D9"/>
    <w:rsid w:val="008A0344"/>
    <w:rsid w:val="008A08AD"/>
    <w:rsid w:val="008A1CCB"/>
    <w:rsid w:val="008A2040"/>
    <w:rsid w:val="008A3909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E0ED8"/>
    <w:rsid w:val="008F467E"/>
    <w:rsid w:val="008F4A90"/>
    <w:rsid w:val="008F68FA"/>
    <w:rsid w:val="00901752"/>
    <w:rsid w:val="00901FAA"/>
    <w:rsid w:val="009024C4"/>
    <w:rsid w:val="0090267F"/>
    <w:rsid w:val="00906A11"/>
    <w:rsid w:val="00906F1A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5524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D5209"/>
    <w:rsid w:val="009E2E77"/>
    <w:rsid w:val="009E323C"/>
    <w:rsid w:val="009E3A54"/>
    <w:rsid w:val="009E4839"/>
    <w:rsid w:val="009E51F2"/>
    <w:rsid w:val="009E6DDD"/>
    <w:rsid w:val="009F0200"/>
    <w:rsid w:val="009F06CF"/>
    <w:rsid w:val="009F133D"/>
    <w:rsid w:val="009F14AA"/>
    <w:rsid w:val="009F22E1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65F0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00B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1E23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0FA4"/>
    <w:rsid w:val="00AF11A9"/>
    <w:rsid w:val="00AF27B1"/>
    <w:rsid w:val="00AF50C6"/>
    <w:rsid w:val="00AF5551"/>
    <w:rsid w:val="00AF661F"/>
    <w:rsid w:val="00AF6998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4CC5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967D0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A6D"/>
    <w:rsid w:val="00BB7FA2"/>
    <w:rsid w:val="00BC196A"/>
    <w:rsid w:val="00BC2B57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3D82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09D5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4882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0154"/>
    <w:rsid w:val="00D426F7"/>
    <w:rsid w:val="00D42C76"/>
    <w:rsid w:val="00D45BFA"/>
    <w:rsid w:val="00D45E4F"/>
    <w:rsid w:val="00D46BD3"/>
    <w:rsid w:val="00D50ACD"/>
    <w:rsid w:val="00D51D5B"/>
    <w:rsid w:val="00D529C3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64A99"/>
    <w:rsid w:val="00E71C22"/>
    <w:rsid w:val="00E73735"/>
    <w:rsid w:val="00E741EB"/>
    <w:rsid w:val="00E80A55"/>
    <w:rsid w:val="00E82E6F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0F2F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179F2"/>
    <w:rsid w:val="00F30DA2"/>
    <w:rsid w:val="00F313E3"/>
    <w:rsid w:val="00F31F58"/>
    <w:rsid w:val="00F32898"/>
    <w:rsid w:val="00F3478A"/>
    <w:rsid w:val="00F34B3B"/>
    <w:rsid w:val="00F350B4"/>
    <w:rsid w:val="00F377A5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75188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16D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  <w:rsid w:val="00FF4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0AD4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15605D"/>
    <w:pPr>
      <w:spacing w:line="240" w:lineRule="auto"/>
    </w:pPr>
    <w:rPr>
      <w:rFonts w:eastAsia="MS Mincho"/>
      <w:lang w:val="e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40154"/>
    <w:pPr>
      <w:spacing w:line="240" w:lineRule="auto"/>
    </w:pPr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4</cp:revision>
  <cp:lastPrinted>2019-02-08T20:50:00Z</cp:lastPrinted>
  <dcterms:created xsi:type="dcterms:W3CDTF">2022-12-13T17:11:00Z</dcterms:created>
  <dcterms:modified xsi:type="dcterms:W3CDTF">2022-12-14T16:28:00Z</dcterms:modified>
</cp:coreProperties>
</file>