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EC16A" w14:textId="3A5696D9" w:rsidR="00AD1FB3" w:rsidRPr="00BB32B6" w:rsidRDefault="00285667" w:rsidP="00BB32B6">
      <w:pPr>
        <w:spacing w:after="0" w:line="276" w:lineRule="auto"/>
        <w:ind w:left="0" w:firstLine="0"/>
        <w:jc w:val="center"/>
        <w:rPr>
          <w:sz w:val="22"/>
          <w:szCs w:val="22"/>
        </w:rPr>
      </w:pPr>
      <w:r w:rsidRPr="00BB32B6">
        <w:rPr>
          <w:b/>
          <w:sz w:val="22"/>
          <w:szCs w:val="22"/>
        </w:rPr>
        <w:t>Management Responsibility Lesson</w:t>
      </w:r>
    </w:p>
    <w:p w14:paraId="6EBEF092" w14:textId="77777777" w:rsidR="00AD1FB3" w:rsidRDefault="00285667" w:rsidP="00BB32B6">
      <w:pPr>
        <w:spacing w:after="0" w:line="276" w:lineRule="auto"/>
        <w:ind w:left="61" w:firstLine="0"/>
      </w:pPr>
      <w:r>
        <w:rPr>
          <w:b/>
        </w:rPr>
        <w:t xml:space="preserve"> </w:t>
      </w:r>
    </w:p>
    <w:p w14:paraId="7674C587" w14:textId="77777777" w:rsidR="00BB32B6" w:rsidRPr="0081312D" w:rsidRDefault="00BB32B6" w:rsidP="00BB32B6">
      <w:pPr>
        <w:numPr>
          <w:ilvl w:val="0"/>
          <w:numId w:val="7"/>
        </w:numPr>
        <w:shd w:val="clear" w:color="auto" w:fill="FFFFFF"/>
        <w:spacing w:after="0" w:line="276" w:lineRule="auto"/>
        <w:contextualSpacing/>
        <w:rPr>
          <w:rFonts w:eastAsia="Times New Roman"/>
          <w:kern w:val="28"/>
        </w:rPr>
      </w:pPr>
      <w:r w:rsidRPr="0081312D">
        <w:rPr>
          <w:rFonts w:eastAsia="Times New Roman"/>
          <w:kern w:val="28"/>
        </w:rPr>
        <w:t>Policy</w:t>
      </w:r>
    </w:p>
    <w:p w14:paraId="78CAC187" w14:textId="77777777" w:rsidR="00BB32B6" w:rsidRPr="0081312D" w:rsidRDefault="00BB32B6" w:rsidP="00BB32B6">
      <w:pPr>
        <w:numPr>
          <w:ilvl w:val="1"/>
          <w:numId w:val="7"/>
        </w:numPr>
        <w:shd w:val="clear" w:color="auto" w:fill="FFFFFF"/>
        <w:spacing w:after="0" w:line="276" w:lineRule="auto"/>
        <w:ind w:left="900" w:hanging="540"/>
        <w:textAlignment w:val="baseline"/>
        <w:rPr>
          <w:rFonts w:eastAsia="Times New Roman"/>
          <w:lang w:eastAsia="en-PH"/>
        </w:rPr>
      </w:pPr>
      <w:r w:rsidRPr="0081312D">
        <w:rPr>
          <w:rFonts w:eastAsia="Times New Roman"/>
          <w:lang w:eastAsia="en-PH"/>
        </w:rPr>
        <w:t>Management ensures that the resources required to implement the policy and food safety objectives are available.  </w:t>
      </w:r>
    </w:p>
    <w:p w14:paraId="156F510E" w14:textId="77777777" w:rsidR="00BB32B6" w:rsidRPr="0081312D" w:rsidRDefault="00BB32B6" w:rsidP="00BB32B6">
      <w:pPr>
        <w:numPr>
          <w:ilvl w:val="1"/>
          <w:numId w:val="7"/>
        </w:numPr>
        <w:shd w:val="clear" w:color="auto" w:fill="FFFFFF"/>
        <w:spacing w:after="0" w:line="276" w:lineRule="auto"/>
        <w:ind w:left="900" w:hanging="540"/>
        <w:textAlignment w:val="baseline"/>
        <w:rPr>
          <w:rFonts w:eastAsia="Times New Roman"/>
          <w:lang w:eastAsia="en-PH"/>
        </w:rPr>
      </w:pPr>
      <w:r w:rsidRPr="0081312D">
        <w:rPr>
          <w:rFonts w:eastAsia="Times New Roman"/>
          <w:lang w:eastAsia="en-PH"/>
        </w:rPr>
        <w:t>Management demonstrated that employees understand their responsibility for food safety and be allowed the time, tools, and authority to carry out these responsibilities. These are understood by all employees and staff members of the site. </w:t>
      </w:r>
    </w:p>
    <w:p w14:paraId="6A85470C" w14:textId="77777777" w:rsidR="00BB32B6" w:rsidRPr="0081312D" w:rsidRDefault="00BB32B6" w:rsidP="00BB32B6">
      <w:pPr>
        <w:numPr>
          <w:ilvl w:val="1"/>
          <w:numId w:val="7"/>
        </w:numPr>
        <w:shd w:val="clear" w:color="auto" w:fill="FFFFFF"/>
        <w:spacing w:after="0" w:line="276" w:lineRule="auto"/>
        <w:ind w:left="900" w:hanging="540"/>
        <w:textAlignment w:val="baseline"/>
        <w:rPr>
          <w:rFonts w:eastAsia="Times New Roman"/>
          <w:lang w:eastAsia="en-PH"/>
        </w:rPr>
      </w:pPr>
      <w:r w:rsidRPr="0081312D">
        <w:rPr>
          <w:rFonts w:eastAsia="Times New Roman"/>
          <w:lang w:eastAsia="en-PH"/>
        </w:rPr>
        <w:t>Management identifies and provides the resources to achieve food safety objectives.</w:t>
      </w:r>
    </w:p>
    <w:p w14:paraId="160383B5" w14:textId="77777777" w:rsidR="00BB32B6" w:rsidRPr="0081312D" w:rsidRDefault="00BB32B6" w:rsidP="00BB32B6">
      <w:pPr>
        <w:shd w:val="clear" w:color="auto" w:fill="FFFFFF"/>
        <w:spacing w:after="0" w:line="276" w:lineRule="auto"/>
        <w:ind w:left="900"/>
        <w:textAlignment w:val="baseline"/>
        <w:rPr>
          <w:rFonts w:eastAsia="Times New Roman"/>
          <w:lang w:eastAsia="en-PH"/>
        </w:rPr>
      </w:pPr>
    </w:p>
    <w:p w14:paraId="1FE08342" w14:textId="77777777" w:rsidR="00BB32B6" w:rsidRPr="0081312D" w:rsidRDefault="00BB32B6" w:rsidP="00BB32B6">
      <w:pPr>
        <w:numPr>
          <w:ilvl w:val="0"/>
          <w:numId w:val="7"/>
        </w:numPr>
        <w:shd w:val="clear" w:color="auto" w:fill="FFFFFF"/>
        <w:spacing w:after="0" w:line="276" w:lineRule="auto"/>
        <w:textAlignment w:val="baseline"/>
        <w:rPr>
          <w:rFonts w:eastAsia="Times New Roman"/>
          <w:lang w:eastAsia="en-PH"/>
        </w:rPr>
      </w:pPr>
      <w:r w:rsidRPr="0081312D">
        <w:rPr>
          <w:rFonts w:eastAsia="Times New Roman"/>
          <w:lang w:eastAsia="en-PH"/>
        </w:rPr>
        <w:t>Procedure</w:t>
      </w:r>
    </w:p>
    <w:p w14:paraId="03183FEA"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Policy Statement</w:t>
      </w:r>
    </w:p>
    <w:p w14:paraId="5458ABAE" w14:textId="77777777" w:rsidR="00BB32B6" w:rsidRPr="0081312D" w:rsidRDefault="00BB32B6" w:rsidP="00BB32B6">
      <w:pPr>
        <w:numPr>
          <w:ilvl w:val="2"/>
          <w:numId w:val="7"/>
        </w:numPr>
        <w:spacing w:after="0" w:line="276" w:lineRule="auto"/>
        <w:ind w:left="1620" w:hanging="720"/>
      </w:pPr>
      <w:r w:rsidRPr="0081312D">
        <w:t>A documented policy statement, signed by the senior site manage</w:t>
      </w:r>
      <w:r>
        <w:t>ment</w:t>
      </w:r>
      <w:r w:rsidRPr="0081312D">
        <w:t xml:space="preserve">, that commits to meeting regulatory and customer requirements and indicates how those requirements are met; setting and achieving food safety objectives; reviewing food safety objectives on a regular (at least annual) basis, and continually improving their SQF food safety management system. </w:t>
      </w:r>
    </w:p>
    <w:p w14:paraId="68BF0A7A" w14:textId="77777777" w:rsidR="00BB32B6" w:rsidRPr="0081312D" w:rsidRDefault="00BB32B6" w:rsidP="00BB32B6">
      <w:pPr>
        <w:numPr>
          <w:ilvl w:val="3"/>
          <w:numId w:val="7"/>
        </w:numPr>
        <w:spacing w:after="0" w:line="276" w:lineRule="auto"/>
        <w:ind w:left="2520" w:hanging="900"/>
      </w:pPr>
      <w:r w:rsidRPr="0081312D">
        <w:t xml:space="preserve">Document policy statement signed by the </w:t>
      </w:r>
      <w:r w:rsidRPr="0081312D">
        <w:rPr>
          <w:highlight w:val="yellow"/>
        </w:rPr>
        <w:t>[Enter Company Name],</w:t>
      </w:r>
      <w:r w:rsidRPr="0081312D">
        <w:t xml:space="preserve"> </w:t>
      </w:r>
      <w:r w:rsidRPr="0081312D">
        <w:rPr>
          <w:highlight w:val="yellow"/>
        </w:rPr>
        <w:t>[Enter Position Title], [</w:t>
      </w:r>
      <w:r w:rsidRPr="00DE72B6">
        <w:rPr>
          <w:highlight w:val="yellow"/>
        </w:rPr>
        <w:t>Enter Approver Name</w:t>
      </w:r>
      <w:r w:rsidRPr="0081312D">
        <w:rPr>
          <w:highlight w:val="yellow"/>
        </w:rPr>
        <w:t>]</w:t>
      </w:r>
      <w:r w:rsidRPr="0081312D">
        <w:t xml:space="preserve"> </w:t>
      </w:r>
    </w:p>
    <w:p w14:paraId="0401DA1E" w14:textId="77777777" w:rsidR="00BB32B6" w:rsidRPr="00A047D0" w:rsidRDefault="00BB32B6" w:rsidP="00BB32B6">
      <w:pPr>
        <w:numPr>
          <w:ilvl w:val="3"/>
          <w:numId w:val="7"/>
        </w:numPr>
        <w:spacing w:after="0" w:line="276" w:lineRule="auto"/>
        <w:ind w:left="2520" w:hanging="900"/>
      </w:pPr>
      <w:r w:rsidRPr="0081312D">
        <w:t xml:space="preserve">Refer to </w:t>
      </w:r>
      <w:r w:rsidRPr="0081312D">
        <w:rPr>
          <w:i/>
        </w:rPr>
        <w:t xml:space="preserve">Food Safety Policy Statement </w:t>
      </w:r>
      <w:r w:rsidRPr="0081312D">
        <w:rPr>
          <w:highlight w:val="yellow"/>
        </w:rPr>
        <w:t>[</w:t>
      </w:r>
      <w:r w:rsidRPr="0081312D">
        <w:rPr>
          <w:highlight w:val="yellow"/>
          <w:shd w:val="clear" w:color="auto" w:fill="FFFFFF"/>
        </w:rPr>
        <w:t>Contains the following "supply safe foods, food safety culture, continually improve, comply with customer and regulatory requirements"]</w:t>
      </w:r>
      <w:r w:rsidRPr="0081312D">
        <w:rPr>
          <w:shd w:val="clear" w:color="auto" w:fill="FFFFFF"/>
        </w:rPr>
        <w:t xml:space="preserve">, </w:t>
      </w:r>
      <w:r w:rsidRPr="0081312D">
        <w:rPr>
          <w:highlight w:val="yellow"/>
          <w:shd w:val="clear" w:color="auto" w:fill="FFFFFF"/>
        </w:rPr>
        <w:t xml:space="preserve">[Signed by </w:t>
      </w:r>
      <w:r w:rsidRPr="00DE72B6">
        <w:rPr>
          <w:highlight w:val="yellow"/>
          <w:shd w:val="clear" w:color="auto" w:fill="FFFFFF"/>
        </w:rPr>
        <w:t>Senior Site Management, current, and reviewed annually]</w:t>
      </w:r>
    </w:p>
    <w:p w14:paraId="561964AC" w14:textId="77777777" w:rsidR="00BB32B6" w:rsidRDefault="00BB32B6" w:rsidP="00BB32B6">
      <w:pPr>
        <w:numPr>
          <w:ilvl w:val="3"/>
          <w:numId w:val="7"/>
        </w:numPr>
        <w:spacing w:after="0" w:line="276" w:lineRule="auto"/>
        <w:ind w:left="2520" w:hanging="900"/>
      </w:pPr>
      <w:r>
        <w:rPr>
          <w:shd w:val="clear" w:color="auto" w:fill="FFFFFF"/>
        </w:rPr>
        <w:t xml:space="preserve">Refer to </w:t>
      </w:r>
      <w:r w:rsidRPr="00DE72B6">
        <w:rPr>
          <w:i/>
          <w:shd w:val="clear" w:color="auto" w:fill="FFFFFF"/>
        </w:rPr>
        <w:t>Food Safety Objectives</w:t>
      </w:r>
      <w:r>
        <w:rPr>
          <w:shd w:val="clear" w:color="auto" w:fill="FFFFFF"/>
        </w:rPr>
        <w:t xml:space="preserve"> </w:t>
      </w:r>
      <w:r w:rsidRPr="00A047D0">
        <w:rPr>
          <w:highlight w:val="yellow"/>
          <w:shd w:val="clear" w:color="auto" w:fill="FFFFFF"/>
        </w:rPr>
        <w:t>[Establish Food Safety Objectives, documented and communicated to all staff]</w:t>
      </w:r>
    </w:p>
    <w:p w14:paraId="27380808" w14:textId="77777777" w:rsidR="00BB32B6" w:rsidRPr="00DE72B6" w:rsidRDefault="00BB32B6" w:rsidP="00BB32B6">
      <w:pPr>
        <w:numPr>
          <w:ilvl w:val="3"/>
          <w:numId w:val="7"/>
        </w:numPr>
        <w:spacing w:after="0" w:line="276" w:lineRule="auto"/>
        <w:ind w:left="2520" w:hanging="900"/>
      </w:pPr>
      <w:r w:rsidRPr="00F803D7">
        <w:rPr>
          <w:shd w:val="clear" w:color="auto" w:fill="FFFFFF"/>
        </w:rPr>
        <w:t xml:space="preserve">Refer to </w:t>
      </w:r>
      <w:r w:rsidRPr="00F803D7">
        <w:rPr>
          <w:i/>
          <w:shd w:val="clear" w:color="auto" w:fill="FFFFFF"/>
        </w:rPr>
        <w:t>Food Safety Objectives Monthly Action Report</w:t>
      </w:r>
      <w:r w:rsidRPr="00F803D7">
        <w:t xml:space="preserve"> and </w:t>
      </w:r>
      <w:r w:rsidRPr="00F803D7">
        <w:rPr>
          <w:i/>
        </w:rPr>
        <w:t>Food Safety Objectives Performance Monitoring</w:t>
      </w:r>
      <w:r w:rsidRPr="00DE72B6">
        <w:rPr>
          <w:i/>
        </w:rPr>
        <w:t xml:space="preserve"> </w:t>
      </w:r>
      <w:r w:rsidRPr="00DE72B6">
        <w:rPr>
          <w:highlight w:val="yellow"/>
        </w:rPr>
        <w:t xml:space="preserve">[Monitors the Food Safety Objectives performance measures. Forms are filled out and </w:t>
      </w:r>
      <w:proofErr w:type="gramStart"/>
      <w:r w:rsidRPr="00DE72B6">
        <w:rPr>
          <w:highlight w:val="yellow"/>
        </w:rPr>
        <w:t>Signed</w:t>
      </w:r>
      <w:proofErr w:type="gramEnd"/>
      <w:r w:rsidRPr="00DE72B6">
        <w:rPr>
          <w:highlight w:val="yellow"/>
        </w:rPr>
        <w:t>.</w:t>
      </w:r>
      <w:r w:rsidRPr="00DE72B6">
        <w:t>]</w:t>
      </w:r>
    </w:p>
    <w:p w14:paraId="2B98E3D0" w14:textId="77777777" w:rsidR="00BB32B6" w:rsidRPr="0081312D" w:rsidRDefault="00BB32B6" w:rsidP="00BB32B6">
      <w:pPr>
        <w:numPr>
          <w:ilvl w:val="2"/>
          <w:numId w:val="7"/>
        </w:numPr>
        <w:spacing w:after="0" w:line="276" w:lineRule="auto"/>
        <w:ind w:left="1620" w:hanging="720"/>
      </w:pPr>
      <w:r w:rsidRPr="0081312D">
        <w:t xml:space="preserve">The policy statement is available to all staff in a form and </w:t>
      </w:r>
      <w:r w:rsidRPr="0081312D">
        <w:rPr>
          <w:highlight w:val="yellow"/>
        </w:rPr>
        <w:t>[Enter Language]</w:t>
      </w:r>
      <w:r w:rsidRPr="0081312D">
        <w:t xml:space="preserve"> language that all staff understands. </w:t>
      </w:r>
    </w:p>
    <w:p w14:paraId="2368724A" w14:textId="77777777" w:rsidR="00BB32B6" w:rsidRPr="0081312D" w:rsidRDefault="00BB32B6" w:rsidP="00BB32B6">
      <w:pPr>
        <w:numPr>
          <w:ilvl w:val="3"/>
          <w:numId w:val="7"/>
        </w:numPr>
        <w:spacing w:after="0" w:line="276" w:lineRule="auto"/>
        <w:ind w:left="2520" w:hanging="900"/>
      </w:pPr>
      <w:r w:rsidRPr="0081312D">
        <w:t xml:space="preserve">Refer to </w:t>
      </w:r>
      <w:r w:rsidRPr="0081312D">
        <w:rPr>
          <w:i/>
        </w:rPr>
        <w:t xml:space="preserve">Food Safety Policy Statement – </w:t>
      </w:r>
      <w:r w:rsidRPr="0081312D">
        <w:rPr>
          <w:highlight w:val="yellow"/>
        </w:rPr>
        <w:t>[Enter Language]</w:t>
      </w:r>
      <w:r w:rsidRPr="0081312D">
        <w:rPr>
          <w:i/>
        </w:rPr>
        <w:t xml:space="preserve"> </w:t>
      </w:r>
      <w:r w:rsidRPr="0081312D">
        <w:rPr>
          <w:highlight w:val="yellow"/>
        </w:rPr>
        <w:t>[</w:t>
      </w:r>
      <w:r w:rsidRPr="00DE72B6">
        <w:rPr>
          <w:highlight w:val="yellow"/>
          <w:shd w:val="clear" w:color="auto" w:fill="FFFFFF"/>
        </w:rPr>
        <w:t>Provide translated language of Food Safety Policy Statement applicable to personnel native language].</w:t>
      </w:r>
    </w:p>
    <w:p w14:paraId="78F53E8C" w14:textId="25BD61F1" w:rsidR="00BB32B6" w:rsidRPr="0081312D" w:rsidRDefault="00BB32B6" w:rsidP="00BB32B6">
      <w:pPr>
        <w:numPr>
          <w:ilvl w:val="2"/>
          <w:numId w:val="7"/>
        </w:numPr>
        <w:spacing w:after="0" w:line="276" w:lineRule="auto"/>
        <w:ind w:left="1620" w:hanging="720"/>
      </w:pPr>
      <w:r w:rsidRPr="0081312D">
        <w:t>The Food Safety Policy Statement is displayed and made available to all staff in the following location</w:t>
      </w:r>
      <w:r w:rsidR="00421F85">
        <w:t>:</w:t>
      </w:r>
    </w:p>
    <w:p w14:paraId="736D6D81" w14:textId="77777777" w:rsidR="00BB32B6" w:rsidRPr="0081312D" w:rsidRDefault="00BB32B6" w:rsidP="00BB32B6">
      <w:pPr>
        <w:numPr>
          <w:ilvl w:val="3"/>
          <w:numId w:val="7"/>
        </w:numPr>
        <w:spacing w:after="0" w:line="276" w:lineRule="auto"/>
        <w:ind w:left="2520" w:hanging="900"/>
        <w:rPr>
          <w:highlight w:val="yellow"/>
        </w:rPr>
      </w:pPr>
      <w:r w:rsidRPr="0081312D">
        <w:rPr>
          <w:highlight w:val="yellow"/>
        </w:rPr>
        <w:t xml:space="preserve">Break Room / Lunchroom Area, or </w:t>
      </w:r>
    </w:p>
    <w:p w14:paraId="480ED663" w14:textId="77777777" w:rsidR="00BB32B6" w:rsidRPr="0081312D" w:rsidRDefault="00BB32B6" w:rsidP="00BB32B6">
      <w:pPr>
        <w:numPr>
          <w:ilvl w:val="3"/>
          <w:numId w:val="7"/>
        </w:numPr>
        <w:shd w:val="clear" w:color="auto" w:fill="FFFFFF"/>
        <w:spacing w:after="0" w:line="276" w:lineRule="auto"/>
        <w:ind w:left="2520" w:hanging="900"/>
        <w:contextualSpacing/>
        <w:rPr>
          <w:rFonts w:eastAsia="Times New Roman"/>
          <w:kern w:val="28"/>
          <w:highlight w:val="yellow"/>
        </w:rPr>
      </w:pPr>
      <w:r w:rsidRPr="0081312D">
        <w:rPr>
          <w:highlight w:val="yellow"/>
        </w:rPr>
        <w:t>Hallway bulletin board</w:t>
      </w:r>
    </w:p>
    <w:p w14:paraId="7C437CC9" w14:textId="77777777" w:rsidR="00BB32B6" w:rsidRPr="0081312D" w:rsidRDefault="00BB32B6" w:rsidP="00BB32B6">
      <w:pPr>
        <w:numPr>
          <w:ilvl w:val="3"/>
          <w:numId w:val="7"/>
        </w:numPr>
        <w:shd w:val="clear" w:color="auto" w:fill="FFFFFF"/>
        <w:spacing w:after="0" w:line="276" w:lineRule="auto"/>
        <w:ind w:left="2520" w:hanging="900"/>
        <w:contextualSpacing/>
        <w:rPr>
          <w:rFonts w:eastAsia="Times New Roman"/>
          <w:kern w:val="28"/>
          <w:highlight w:val="yellow"/>
        </w:rPr>
      </w:pPr>
      <w:r w:rsidRPr="0081312D">
        <w:rPr>
          <w:highlight w:val="yellow"/>
          <w:shd w:val="clear" w:color="auto" w:fill="FFFFFF"/>
        </w:rPr>
        <w:t>Posted (example: website, employee handbook, bulletin board, cafeteria, breakroom, conference room, lobby)</w:t>
      </w:r>
    </w:p>
    <w:p w14:paraId="44172FA5" w14:textId="77777777" w:rsidR="00BB32B6" w:rsidRPr="0081312D" w:rsidRDefault="00BB32B6" w:rsidP="00BB32B6">
      <w:pPr>
        <w:numPr>
          <w:ilvl w:val="1"/>
          <w:numId w:val="7"/>
        </w:numPr>
        <w:spacing w:after="0" w:line="276" w:lineRule="auto"/>
        <w:ind w:left="900" w:hanging="540"/>
        <w:contextualSpacing/>
        <w:rPr>
          <w:rFonts w:eastAsia="Times New Roman"/>
          <w:kern w:val="28"/>
        </w:rPr>
      </w:pPr>
      <w:r w:rsidRPr="0081312D">
        <w:rPr>
          <w:rFonts w:eastAsia="Times New Roman"/>
          <w:kern w:val="28"/>
        </w:rPr>
        <w:t>Food Safety Culture</w:t>
      </w:r>
    </w:p>
    <w:p w14:paraId="488B93E6" w14:textId="77777777" w:rsidR="00BB32B6" w:rsidRPr="0081312D" w:rsidRDefault="00BB32B6" w:rsidP="00BB32B6">
      <w:pPr>
        <w:numPr>
          <w:ilvl w:val="2"/>
          <w:numId w:val="7"/>
        </w:numPr>
        <w:spacing w:after="0" w:line="276" w:lineRule="auto"/>
        <w:ind w:left="1620" w:hanging="720"/>
        <w:contextualSpacing/>
        <w:rPr>
          <w:rFonts w:eastAsia="Times New Roman"/>
          <w:kern w:val="28"/>
        </w:rPr>
      </w:pPr>
      <w:r w:rsidRPr="0081312D">
        <w:rPr>
          <w:rFonts w:eastAsia="Times New Roman"/>
          <w:kern w:val="28"/>
        </w:rPr>
        <w:t>Shared values, beliefs, and norms affect mindset and behavior toward food safety across and throughout an organization.</w:t>
      </w:r>
    </w:p>
    <w:p w14:paraId="2DB5B8EB" w14:textId="77777777" w:rsidR="00BB32B6" w:rsidRPr="0081312D" w:rsidRDefault="00BB32B6" w:rsidP="00BB32B6">
      <w:pPr>
        <w:numPr>
          <w:ilvl w:val="2"/>
          <w:numId w:val="7"/>
        </w:numPr>
        <w:spacing w:after="0" w:line="276" w:lineRule="auto"/>
        <w:ind w:left="1620" w:hanging="720"/>
        <w:contextualSpacing/>
        <w:rPr>
          <w:rFonts w:eastAsia="Times New Roman"/>
          <w:kern w:val="28"/>
        </w:rPr>
      </w:pPr>
      <w:r w:rsidRPr="0081312D">
        <w:rPr>
          <w:rFonts w:eastAsia="Times New Roman"/>
          <w:kern w:val="28"/>
        </w:rPr>
        <w:t>Elements of food safety culture are those elements of the food safety management system that the senior Management of a company may use to drive the food safety culture within the company. These include, but are not limited to:</w:t>
      </w:r>
    </w:p>
    <w:p w14:paraId="2F83EB76" w14:textId="77777777" w:rsidR="00BB32B6" w:rsidRDefault="00BB32B6" w:rsidP="00BB32B6">
      <w:pPr>
        <w:numPr>
          <w:ilvl w:val="3"/>
          <w:numId w:val="7"/>
        </w:numPr>
        <w:spacing w:after="0" w:line="276" w:lineRule="auto"/>
        <w:ind w:left="2520" w:hanging="900"/>
        <w:contextualSpacing/>
        <w:rPr>
          <w:rFonts w:eastAsia="Times New Roman"/>
          <w:kern w:val="28"/>
        </w:rPr>
      </w:pPr>
      <w:r w:rsidRPr="0081312D">
        <w:rPr>
          <w:rFonts w:eastAsia="Times New Roman"/>
          <w:kern w:val="28"/>
        </w:rPr>
        <w:t>Communication about food safety policies and responsibilities</w:t>
      </w:r>
    </w:p>
    <w:p w14:paraId="72ECCA68" w14:textId="77777777" w:rsidR="00BB32B6" w:rsidRPr="0081312D" w:rsidRDefault="00BB32B6" w:rsidP="00BB32B6">
      <w:pPr>
        <w:numPr>
          <w:ilvl w:val="4"/>
          <w:numId w:val="7"/>
        </w:numPr>
        <w:spacing w:after="0" w:line="276" w:lineRule="auto"/>
        <w:ind w:left="3510" w:hanging="990"/>
        <w:contextualSpacing/>
        <w:rPr>
          <w:rFonts w:eastAsia="Times New Roman"/>
          <w:kern w:val="28"/>
        </w:rPr>
      </w:pPr>
      <w:r w:rsidRPr="00F803D7">
        <w:rPr>
          <w:rFonts w:eastAsia="Times New Roman"/>
          <w:kern w:val="28"/>
        </w:rPr>
        <w:t xml:space="preserve">Refer to </w:t>
      </w:r>
      <w:r w:rsidRPr="00F803D7">
        <w:rPr>
          <w:rFonts w:eastAsia="Times New Roman"/>
          <w:i/>
          <w:kern w:val="28"/>
        </w:rPr>
        <w:t>Food Safety Meeting Minutes</w:t>
      </w:r>
      <w:r>
        <w:rPr>
          <w:rFonts w:eastAsia="Times New Roman"/>
          <w:i/>
          <w:kern w:val="28"/>
        </w:rPr>
        <w:t xml:space="preserve"> </w:t>
      </w:r>
      <w:r w:rsidRPr="00C34CCF">
        <w:rPr>
          <w:rFonts w:eastAsia="Times New Roman"/>
          <w:kern w:val="28"/>
          <w:highlight w:val="yellow"/>
        </w:rPr>
        <w:t>[Filled out every month, covers discussion points, notes</w:t>
      </w:r>
      <w:r>
        <w:rPr>
          <w:rFonts w:eastAsia="Times New Roman"/>
          <w:kern w:val="28"/>
          <w:highlight w:val="yellow"/>
        </w:rPr>
        <w:t>,</w:t>
      </w:r>
      <w:r w:rsidRPr="00C34CCF">
        <w:rPr>
          <w:rFonts w:eastAsia="Times New Roman"/>
          <w:kern w:val="28"/>
          <w:highlight w:val="yellow"/>
        </w:rPr>
        <w:t xml:space="preserve"> and comments are filled out.]</w:t>
      </w:r>
    </w:p>
    <w:p w14:paraId="011DEEFF" w14:textId="77777777" w:rsidR="00BB32B6" w:rsidRDefault="00BB32B6" w:rsidP="00BB32B6">
      <w:pPr>
        <w:numPr>
          <w:ilvl w:val="3"/>
          <w:numId w:val="7"/>
        </w:numPr>
        <w:spacing w:after="0" w:line="276" w:lineRule="auto"/>
        <w:ind w:left="2520" w:hanging="900"/>
        <w:contextualSpacing/>
        <w:rPr>
          <w:rFonts w:eastAsia="Times New Roman"/>
          <w:kern w:val="28"/>
        </w:rPr>
      </w:pPr>
      <w:r w:rsidRPr="0081312D">
        <w:rPr>
          <w:rFonts w:eastAsia="Times New Roman"/>
          <w:kern w:val="28"/>
        </w:rPr>
        <w:t>Training</w:t>
      </w:r>
    </w:p>
    <w:p w14:paraId="74665FCF" w14:textId="77777777" w:rsidR="00BB32B6" w:rsidRPr="00F803D7" w:rsidRDefault="00BB32B6" w:rsidP="00BB32B6">
      <w:pPr>
        <w:numPr>
          <w:ilvl w:val="4"/>
          <w:numId w:val="7"/>
        </w:numPr>
        <w:spacing w:after="0" w:line="276" w:lineRule="auto"/>
        <w:ind w:left="3510" w:hanging="990"/>
        <w:contextualSpacing/>
        <w:rPr>
          <w:rFonts w:eastAsia="Times New Roman"/>
          <w:kern w:val="28"/>
        </w:rPr>
      </w:pPr>
      <w:r w:rsidRPr="00F803D7">
        <w:rPr>
          <w:rFonts w:eastAsia="Times New Roman"/>
          <w:kern w:val="28"/>
        </w:rPr>
        <w:t xml:space="preserve">Refer to </w:t>
      </w:r>
      <w:r w:rsidRPr="00F803D7">
        <w:rPr>
          <w:rFonts w:eastAsia="Times New Roman"/>
          <w:i/>
          <w:kern w:val="28"/>
        </w:rPr>
        <w:t>Training Requirements</w:t>
      </w:r>
      <w:r w:rsidRPr="00F803D7">
        <w:rPr>
          <w:rFonts w:eastAsia="Times New Roman"/>
          <w:kern w:val="28"/>
        </w:rPr>
        <w:t xml:space="preserve"> and </w:t>
      </w:r>
      <w:r w:rsidRPr="00F803D7">
        <w:rPr>
          <w:rFonts w:eastAsia="Times New Roman"/>
          <w:i/>
          <w:kern w:val="28"/>
        </w:rPr>
        <w:t>Training Program</w:t>
      </w:r>
    </w:p>
    <w:p w14:paraId="16768ABA" w14:textId="77777777" w:rsidR="00BB32B6" w:rsidRPr="0081312D" w:rsidRDefault="00BB32B6" w:rsidP="00BB32B6">
      <w:pPr>
        <w:numPr>
          <w:ilvl w:val="3"/>
          <w:numId w:val="7"/>
        </w:numPr>
        <w:spacing w:after="0" w:line="276" w:lineRule="auto"/>
        <w:ind w:left="2520" w:hanging="900"/>
        <w:contextualSpacing/>
        <w:rPr>
          <w:rFonts w:eastAsia="Times New Roman"/>
          <w:kern w:val="28"/>
        </w:rPr>
      </w:pPr>
      <w:r w:rsidRPr="0081312D">
        <w:rPr>
          <w:rFonts w:eastAsia="Times New Roman"/>
          <w:kern w:val="28"/>
        </w:rPr>
        <w:t>Employee feedback on food safety-related issues</w:t>
      </w:r>
    </w:p>
    <w:p w14:paraId="5CB4D09E" w14:textId="77777777" w:rsidR="00BB32B6" w:rsidRPr="0081312D" w:rsidRDefault="00BB32B6" w:rsidP="00BB32B6">
      <w:pPr>
        <w:numPr>
          <w:ilvl w:val="3"/>
          <w:numId w:val="7"/>
        </w:numPr>
        <w:spacing w:after="0" w:line="276" w:lineRule="auto"/>
        <w:ind w:left="2520" w:hanging="900"/>
        <w:contextualSpacing/>
        <w:rPr>
          <w:rFonts w:eastAsia="Times New Roman"/>
          <w:kern w:val="28"/>
        </w:rPr>
      </w:pPr>
      <w:r w:rsidRPr="0081312D">
        <w:rPr>
          <w:rFonts w:eastAsia="Times New Roman"/>
          <w:kern w:val="28"/>
        </w:rPr>
        <w:t>Performance measurement</w:t>
      </w:r>
    </w:p>
    <w:p w14:paraId="1FB42F71" w14:textId="77777777" w:rsidR="00BB32B6" w:rsidRPr="0081312D" w:rsidRDefault="00BB32B6" w:rsidP="00BB32B6">
      <w:pPr>
        <w:numPr>
          <w:ilvl w:val="4"/>
          <w:numId w:val="7"/>
        </w:numPr>
        <w:spacing w:after="0" w:line="276" w:lineRule="auto"/>
        <w:ind w:left="3510" w:hanging="990"/>
        <w:rPr>
          <w:rFonts w:eastAsia="Times New Roman"/>
          <w:kern w:val="28"/>
        </w:rPr>
      </w:pPr>
      <w:r w:rsidRPr="0081312D">
        <w:rPr>
          <w:rFonts w:eastAsia="Times New Roman"/>
          <w:kern w:val="28"/>
        </w:rPr>
        <w:t xml:space="preserve">Refer to </w:t>
      </w:r>
      <w:r w:rsidRPr="0081312D">
        <w:rPr>
          <w:rFonts w:eastAsia="Times New Roman"/>
          <w:i/>
          <w:iCs/>
          <w:kern w:val="28"/>
        </w:rPr>
        <w:t>Food Safety Culture Survey</w:t>
      </w:r>
      <w:r w:rsidRPr="0081312D">
        <w:rPr>
          <w:rFonts w:eastAsia="Times New Roman"/>
          <w:kern w:val="28"/>
        </w:rPr>
        <w:t xml:space="preserve"> </w:t>
      </w:r>
      <w:r w:rsidRPr="0081312D">
        <w:rPr>
          <w:rFonts w:eastAsia="Times New Roman"/>
          <w:kern w:val="28"/>
          <w:highlight w:val="yellow"/>
        </w:rPr>
        <w:t>[</w:t>
      </w:r>
      <w:r w:rsidRPr="0081312D">
        <w:rPr>
          <w:highlight w:val="yellow"/>
          <w:shd w:val="clear" w:color="auto" w:fill="FFFFFF"/>
        </w:rPr>
        <w:t>Survey is performed]</w:t>
      </w:r>
    </w:p>
    <w:p w14:paraId="5E8CC70F" w14:textId="77777777" w:rsidR="00BB32B6" w:rsidRPr="002676C1" w:rsidRDefault="00BB32B6" w:rsidP="00BB32B6">
      <w:pPr>
        <w:numPr>
          <w:ilvl w:val="4"/>
          <w:numId w:val="7"/>
        </w:numPr>
        <w:spacing w:after="0" w:line="276" w:lineRule="auto"/>
        <w:ind w:left="3510" w:hanging="990"/>
        <w:rPr>
          <w:rFonts w:eastAsia="Times New Roman"/>
          <w:kern w:val="28"/>
        </w:rPr>
      </w:pPr>
      <w:r w:rsidRPr="0081312D">
        <w:rPr>
          <w:rFonts w:eastAsia="Times New Roman"/>
          <w:kern w:val="28"/>
        </w:rPr>
        <w:lastRenderedPageBreak/>
        <w:t xml:space="preserve">Refer to </w:t>
      </w:r>
      <w:r w:rsidRPr="0081312D">
        <w:rPr>
          <w:rFonts w:eastAsia="Times New Roman"/>
          <w:i/>
          <w:kern w:val="28"/>
        </w:rPr>
        <w:t xml:space="preserve">Food Safety Culture Survey Trend Analysis </w:t>
      </w:r>
      <w:r w:rsidRPr="0081312D">
        <w:rPr>
          <w:rFonts w:eastAsia="Times New Roman"/>
          <w:kern w:val="28"/>
          <w:highlight w:val="yellow"/>
        </w:rPr>
        <w:t>[</w:t>
      </w:r>
      <w:r w:rsidRPr="0081312D">
        <w:rPr>
          <w:highlight w:val="yellow"/>
          <w:shd w:val="clear" w:color="auto" w:fill="FFFFFF"/>
        </w:rPr>
        <w:t>Trend analysis is performed]</w:t>
      </w:r>
    </w:p>
    <w:p w14:paraId="59BD6F74" w14:textId="0F59CEF9" w:rsidR="00BB32B6" w:rsidRPr="00F803D7" w:rsidRDefault="00BB32B6" w:rsidP="00BB32B6">
      <w:pPr>
        <w:numPr>
          <w:ilvl w:val="4"/>
          <w:numId w:val="7"/>
        </w:numPr>
        <w:spacing w:after="0" w:line="276" w:lineRule="auto"/>
        <w:ind w:left="3510" w:hanging="990"/>
        <w:rPr>
          <w:rFonts w:eastAsia="Times New Roman"/>
          <w:kern w:val="28"/>
        </w:rPr>
      </w:pPr>
      <w:r w:rsidRPr="00F803D7">
        <w:rPr>
          <w:rFonts w:eastAsia="Times New Roman"/>
          <w:kern w:val="28"/>
        </w:rPr>
        <w:t xml:space="preserve">Refer to </w:t>
      </w:r>
      <w:r w:rsidRPr="00F803D7">
        <w:rPr>
          <w:rFonts w:eastAsia="Times New Roman"/>
          <w:i/>
          <w:iCs/>
          <w:kern w:val="28"/>
        </w:rPr>
        <w:t>Food Safety Objectives Monthly Action Report and Food Safety Objectives Performance Monitoring</w:t>
      </w:r>
      <w:r w:rsidRPr="00F803D7">
        <w:rPr>
          <w:rFonts w:eastAsia="Times New Roman"/>
          <w:kern w:val="28"/>
        </w:rPr>
        <w:t xml:space="preserve"> </w:t>
      </w:r>
      <w:r w:rsidRPr="00F803D7">
        <w:rPr>
          <w:rFonts w:eastAsia="Times New Roman"/>
          <w:kern w:val="28"/>
          <w:highlight w:val="yellow"/>
        </w:rPr>
        <w:t xml:space="preserve">[Monitors the Food Safety Objectives performance measures. Forms are filled out and </w:t>
      </w:r>
      <w:r w:rsidR="00421F85" w:rsidRPr="00F803D7">
        <w:rPr>
          <w:rFonts w:eastAsia="Times New Roman"/>
          <w:kern w:val="28"/>
          <w:highlight w:val="yellow"/>
        </w:rPr>
        <w:t>signed</w:t>
      </w:r>
      <w:r w:rsidRPr="00F803D7">
        <w:rPr>
          <w:rFonts w:eastAsia="Times New Roman"/>
          <w:kern w:val="28"/>
          <w:highlight w:val="yellow"/>
        </w:rPr>
        <w:t>.]</w:t>
      </w:r>
    </w:p>
    <w:p w14:paraId="53698949" w14:textId="77777777" w:rsidR="00BB32B6" w:rsidRPr="0081312D" w:rsidRDefault="00BB32B6" w:rsidP="00BB32B6">
      <w:pPr>
        <w:numPr>
          <w:ilvl w:val="2"/>
          <w:numId w:val="7"/>
        </w:numPr>
        <w:spacing w:after="0" w:line="276" w:lineRule="auto"/>
        <w:ind w:left="1620" w:hanging="720"/>
        <w:contextualSpacing/>
        <w:rPr>
          <w:rFonts w:eastAsia="Times New Roman"/>
          <w:kern w:val="28"/>
        </w:rPr>
      </w:pPr>
      <w:r w:rsidRPr="0081312D">
        <w:rPr>
          <w:rFonts w:eastAsia="Times New Roman"/>
          <w:kern w:val="28"/>
        </w:rPr>
        <w:t>Culture Plan and Responsibilities</w:t>
      </w:r>
    </w:p>
    <w:p w14:paraId="12C48EB0" w14:textId="77777777" w:rsidR="00BB32B6" w:rsidRPr="00DE72B6" w:rsidRDefault="00BB32B6" w:rsidP="00BB32B6">
      <w:pPr>
        <w:numPr>
          <w:ilvl w:val="3"/>
          <w:numId w:val="7"/>
        </w:numPr>
        <w:spacing w:after="0" w:line="276" w:lineRule="auto"/>
        <w:ind w:left="2520" w:hanging="900"/>
        <w:contextualSpacing/>
        <w:rPr>
          <w:rFonts w:eastAsia="Times New Roman"/>
          <w:kern w:val="28"/>
        </w:rPr>
      </w:pPr>
      <w:r w:rsidRPr="0081312D">
        <w:rPr>
          <w:rFonts w:eastAsia="Times New Roman"/>
          <w:kern w:val="28"/>
        </w:rPr>
        <w:t xml:space="preserve">The food safety team drives the food safety culture at the manufacturing facility through communications </w:t>
      </w:r>
      <w:r w:rsidRPr="00DE72B6">
        <w:rPr>
          <w:rFonts w:eastAsia="Times New Roman"/>
          <w:kern w:val="28"/>
        </w:rPr>
        <w:t>and interactions. The food safety team makes decisions on raw materials, in-processes, employee practices, training, and finished product disposition.</w:t>
      </w:r>
    </w:p>
    <w:p w14:paraId="19A2AF43" w14:textId="77777777" w:rsidR="00BB32B6" w:rsidRPr="00DE72B6" w:rsidRDefault="00BB32B6" w:rsidP="00BB32B6">
      <w:pPr>
        <w:numPr>
          <w:ilvl w:val="3"/>
          <w:numId w:val="7"/>
        </w:numPr>
        <w:spacing w:after="0" w:line="276" w:lineRule="auto"/>
        <w:ind w:left="2520" w:hanging="900"/>
        <w:contextualSpacing/>
        <w:rPr>
          <w:rFonts w:eastAsia="Times New Roman"/>
          <w:kern w:val="28"/>
        </w:rPr>
      </w:pPr>
      <w:r w:rsidRPr="00DE72B6">
        <w:rPr>
          <w:rFonts w:eastAsia="Times New Roman"/>
          <w:kern w:val="28"/>
        </w:rPr>
        <w:t>The food safety team sets reward and recognition processes that reinforce food safety.</w:t>
      </w:r>
    </w:p>
    <w:p w14:paraId="112A4F18" w14:textId="77777777" w:rsidR="00BB32B6" w:rsidRPr="00DE72B6" w:rsidRDefault="00BB32B6" w:rsidP="00BB32B6">
      <w:pPr>
        <w:numPr>
          <w:ilvl w:val="3"/>
          <w:numId w:val="7"/>
        </w:numPr>
        <w:spacing w:after="0" w:line="276" w:lineRule="auto"/>
        <w:ind w:left="2520" w:hanging="900"/>
        <w:contextualSpacing/>
        <w:rPr>
          <w:rFonts w:eastAsia="Times New Roman"/>
          <w:kern w:val="28"/>
        </w:rPr>
      </w:pPr>
      <w:r w:rsidRPr="00DE72B6">
        <w:rPr>
          <w:rFonts w:eastAsia="Times New Roman"/>
          <w:kern w:val="28"/>
        </w:rPr>
        <w:t>The food safety team is responsible for developing and communicating the commitment to food safety and ensuring that the objectives are met.</w:t>
      </w:r>
    </w:p>
    <w:p w14:paraId="1F291693" w14:textId="3F65AACF" w:rsidR="00BB32B6" w:rsidRPr="00DE72B6" w:rsidRDefault="00BB32B6" w:rsidP="00BB32B6">
      <w:pPr>
        <w:numPr>
          <w:ilvl w:val="3"/>
          <w:numId w:val="7"/>
        </w:numPr>
        <w:spacing w:after="0" w:line="276" w:lineRule="auto"/>
        <w:ind w:left="2520" w:hanging="900"/>
        <w:contextualSpacing/>
        <w:rPr>
          <w:rFonts w:eastAsia="Times New Roman"/>
          <w:kern w:val="28"/>
        </w:rPr>
      </w:pPr>
      <w:r w:rsidRPr="00DE72B6">
        <w:rPr>
          <w:rFonts w:eastAsia="Times New Roman"/>
          <w:kern w:val="28"/>
        </w:rPr>
        <w:t>Employees are informed and held accountable for their food safety and regulatory responsibilities.</w:t>
      </w:r>
    </w:p>
    <w:p w14:paraId="0653CA7D" w14:textId="77777777" w:rsidR="00BB32B6" w:rsidRPr="00DE72B6" w:rsidRDefault="00BB32B6" w:rsidP="00BB32B6">
      <w:pPr>
        <w:numPr>
          <w:ilvl w:val="3"/>
          <w:numId w:val="7"/>
        </w:numPr>
        <w:spacing w:after="0" w:line="276" w:lineRule="auto"/>
        <w:ind w:left="2520" w:hanging="900"/>
        <w:contextualSpacing/>
        <w:rPr>
          <w:rFonts w:eastAsia="Times New Roman"/>
          <w:kern w:val="28"/>
        </w:rPr>
      </w:pPr>
      <w:r w:rsidRPr="00DE72B6">
        <w:rPr>
          <w:rFonts w:eastAsia="Times New Roman"/>
          <w:kern w:val="28"/>
        </w:rPr>
        <w:t>Employees are positively encouraged and required to notify the management about actual or potential food safety issues; and</w:t>
      </w:r>
    </w:p>
    <w:p w14:paraId="578BE304" w14:textId="77777777" w:rsidR="00BB32B6" w:rsidRPr="00DE72B6" w:rsidRDefault="00BB32B6" w:rsidP="00BB32B6">
      <w:pPr>
        <w:numPr>
          <w:ilvl w:val="3"/>
          <w:numId w:val="7"/>
        </w:numPr>
        <w:spacing w:after="0" w:line="276" w:lineRule="auto"/>
        <w:ind w:left="2520" w:hanging="900"/>
        <w:contextualSpacing/>
        <w:rPr>
          <w:rFonts w:eastAsia="Times New Roman"/>
          <w:kern w:val="28"/>
        </w:rPr>
      </w:pPr>
      <w:r w:rsidRPr="00DE72B6">
        <w:rPr>
          <w:rFonts w:eastAsia="Times New Roman"/>
          <w:kern w:val="28"/>
        </w:rPr>
        <w:t>Employees are empowered to act to resolve food safety issues within their scope of work.</w:t>
      </w:r>
    </w:p>
    <w:p w14:paraId="2C9106D7" w14:textId="77777777" w:rsidR="00BB32B6" w:rsidRPr="00DE72B6" w:rsidRDefault="00BB32B6" w:rsidP="00BB32B6">
      <w:pPr>
        <w:numPr>
          <w:ilvl w:val="1"/>
          <w:numId w:val="7"/>
        </w:numPr>
        <w:shd w:val="clear" w:color="auto" w:fill="FFFFFF"/>
        <w:spacing w:after="0" w:line="276" w:lineRule="auto"/>
        <w:ind w:left="900" w:hanging="540"/>
        <w:contextualSpacing/>
        <w:rPr>
          <w:rFonts w:eastAsia="Times New Roman"/>
          <w:kern w:val="28"/>
        </w:rPr>
      </w:pPr>
      <w:r w:rsidRPr="00DE72B6">
        <w:rPr>
          <w:rFonts w:eastAsia="Times New Roman"/>
          <w:kern w:val="28"/>
        </w:rPr>
        <w:t>Organizational Chart</w:t>
      </w:r>
    </w:p>
    <w:p w14:paraId="52C03FA5"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DE72B6">
        <w:rPr>
          <w:rFonts w:eastAsia="Times New Roman"/>
          <w:kern w:val="28"/>
        </w:rPr>
        <w:t>The organizational chart has t</w:t>
      </w:r>
      <w:r w:rsidRPr="0081312D">
        <w:rPr>
          <w:rFonts w:eastAsia="Times New Roman"/>
          <w:kern w:val="28"/>
        </w:rPr>
        <w:t xml:space="preserve">he position descriptions that demonstrate the interrelationships and responsibilities within </w:t>
      </w:r>
      <w:r>
        <w:rPr>
          <w:rFonts w:eastAsia="Times New Roman"/>
          <w:kern w:val="28"/>
        </w:rPr>
        <w:t xml:space="preserve">the </w:t>
      </w:r>
      <w:r w:rsidRPr="0081312D">
        <w:rPr>
          <w:rFonts w:eastAsia="Times New Roman"/>
          <w:kern w:val="28"/>
        </w:rPr>
        <w:t>site.</w:t>
      </w:r>
    </w:p>
    <w:p w14:paraId="3456791B" w14:textId="77777777" w:rsidR="00BB32B6" w:rsidRPr="0081312D" w:rsidRDefault="00BB32B6" w:rsidP="00BB32B6">
      <w:pPr>
        <w:numPr>
          <w:ilvl w:val="3"/>
          <w:numId w:val="7"/>
        </w:numPr>
        <w:shd w:val="clear" w:color="auto" w:fill="FFFFFF"/>
        <w:spacing w:after="0" w:line="276" w:lineRule="auto"/>
        <w:ind w:left="2520" w:hanging="900"/>
        <w:contextualSpacing/>
        <w:rPr>
          <w:rFonts w:eastAsia="Times New Roman"/>
          <w:i/>
          <w:iCs/>
          <w:kern w:val="28"/>
        </w:rPr>
      </w:pPr>
      <w:r w:rsidRPr="0081312D">
        <w:rPr>
          <w:rFonts w:eastAsia="Times New Roman"/>
          <w:kern w:val="28"/>
        </w:rPr>
        <w:t>Refer to</w:t>
      </w:r>
      <w:r w:rsidRPr="0081312D">
        <w:rPr>
          <w:rFonts w:eastAsia="Times New Roman"/>
          <w:i/>
          <w:iCs/>
          <w:kern w:val="28"/>
        </w:rPr>
        <w:t xml:space="preserve"> Organizational Chart </w:t>
      </w:r>
      <w:r w:rsidRPr="0081312D">
        <w:rPr>
          <w:rFonts w:eastAsia="Times New Roman"/>
          <w:kern w:val="28"/>
          <w:highlight w:val="yellow"/>
        </w:rPr>
        <w:t>[</w:t>
      </w:r>
      <w:r w:rsidRPr="0081312D">
        <w:rPr>
          <w:highlight w:val="yellow"/>
          <w:shd w:val="clear" w:color="auto" w:fill="FFFFFF"/>
        </w:rPr>
        <w:t>Signed and agreed by Senior Management.]</w:t>
      </w:r>
    </w:p>
    <w:p w14:paraId="7470C451"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 xml:space="preserve">Personnel responsible for food safety and continuous improvements are identified with the asterisk mark (“*”). </w:t>
      </w:r>
      <w:r w:rsidRPr="0081312D">
        <w:rPr>
          <w:rFonts w:eastAsia="Times New Roman"/>
          <w:kern w:val="28"/>
          <w:highlight w:val="yellow"/>
        </w:rPr>
        <w:t>[Personnel with food safety responsibilities are identified with an asterisk]</w:t>
      </w:r>
    </w:p>
    <w:p w14:paraId="25284A85"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Primary and Alternate SQF Practitioner</w:t>
      </w:r>
    </w:p>
    <w:p w14:paraId="15BF83CC" w14:textId="77777777" w:rsidR="00BB32B6" w:rsidRPr="0081312D" w:rsidRDefault="00BB32B6" w:rsidP="00BB32B6">
      <w:pPr>
        <w:numPr>
          <w:ilvl w:val="2"/>
          <w:numId w:val="7"/>
        </w:numPr>
        <w:shd w:val="clear" w:color="auto" w:fill="FFFFFF"/>
        <w:spacing w:after="0" w:line="276" w:lineRule="auto"/>
        <w:ind w:left="1620" w:hanging="720"/>
        <w:textAlignment w:val="baseline"/>
        <w:rPr>
          <w:rFonts w:eastAsia="Times New Roman"/>
          <w:lang w:eastAsia="en-PH"/>
        </w:rPr>
      </w:pPr>
      <w:r w:rsidRPr="0081312D">
        <w:rPr>
          <w:rFonts w:eastAsia="Times New Roman"/>
          <w:lang w:eastAsia="en-PH"/>
        </w:rPr>
        <w:t xml:space="preserve">The primary and alternate SQF Practitioner is employed as a full-time employee and completed the HACCP training course. </w:t>
      </w:r>
      <w:r w:rsidRPr="0081312D">
        <w:rPr>
          <w:rFonts w:eastAsia="Times New Roman"/>
          <w:highlight w:val="yellow"/>
          <w:lang w:eastAsia="en-PH"/>
        </w:rPr>
        <w:t>[HACCP Certificates for Primary and Substitute Practitioners are collected]</w:t>
      </w:r>
      <w:r w:rsidRPr="0081312D">
        <w:rPr>
          <w:rFonts w:eastAsia="Times New Roman"/>
          <w:lang w:eastAsia="en-PH"/>
        </w:rPr>
        <w:t>.</w:t>
      </w:r>
    </w:p>
    <w:p w14:paraId="6F2FD46A" w14:textId="77777777" w:rsidR="00BB32B6" w:rsidRPr="0081312D" w:rsidRDefault="00BB32B6" w:rsidP="00BB32B6">
      <w:pPr>
        <w:numPr>
          <w:ilvl w:val="2"/>
          <w:numId w:val="7"/>
        </w:numPr>
        <w:shd w:val="clear" w:color="auto" w:fill="FFFFFF"/>
        <w:spacing w:after="0" w:line="276" w:lineRule="auto"/>
        <w:ind w:left="1620" w:hanging="720"/>
        <w:textAlignment w:val="baseline"/>
        <w:rPr>
          <w:rFonts w:eastAsia="Times New Roman"/>
          <w:lang w:eastAsia="en-PH"/>
        </w:rPr>
      </w:pPr>
      <w:r w:rsidRPr="0081312D">
        <w:rPr>
          <w:rFonts w:eastAsia="Times New Roman"/>
          <w:lang w:eastAsia="en-PH"/>
        </w:rPr>
        <w:t xml:space="preserve">The primary and alternate practitioners are individuals within the organizational structure with technical, quality, food safety, and or operational knowledge, experience, and responsibility. </w:t>
      </w:r>
    </w:p>
    <w:p w14:paraId="18F4E643" w14:textId="77777777" w:rsidR="00BB32B6" w:rsidRPr="00DE72B6" w:rsidRDefault="00BB32B6" w:rsidP="00BB32B6">
      <w:pPr>
        <w:numPr>
          <w:ilvl w:val="2"/>
          <w:numId w:val="7"/>
        </w:numPr>
        <w:shd w:val="clear" w:color="auto" w:fill="FFFFFF"/>
        <w:spacing w:after="0" w:line="276" w:lineRule="auto"/>
        <w:ind w:left="1620" w:hanging="720"/>
        <w:textAlignment w:val="baseline"/>
        <w:rPr>
          <w:rFonts w:eastAsia="Times New Roman"/>
          <w:lang w:eastAsia="en-PH"/>
        </w:rPr>
      </w:pPr>
      <w:r w:rsidRPr="0081312D">
        <w:rPr>
          <w:rFonts w:eastAsia="Times New Roman"/>
          <w:lang w:eastAsia="en-PH"/>
        </w:rPr>
        <w:t xml:space="preserve">Competent to implement and maintain </w:t>
      </w:r>
      <w:r w:rsidRPr="00DE72B6">
        <w:rPr>
          <w:rFonts w:eastAsia="Times New Roman"/>
          <w:lang w:eastAsia="en-PH"/>
        </w:rPr>
        <w:t>HACCP-based food safety plans.</w:t>
      </w:r>
    </w:p>
    <w:p w14:paraId="063266A5" w14:textId="77777777" w:rsidR="00BB32B6" w:rsidRPr="0081312D" w:rsidRDefault="00BB32B6" w:rsidP="00BB32B6">
      <w:pPr>
        <w:numPr>
          <w:ilvl w:val="2"/>
          <w:numId w:val="7"/>
        </w:numPr>
        <w:shd w:val="clear" w:color="auto" w:fill="FFFFFF"/>
        <w:spacing w:after="0" w:line="276" w:lineRule="auto"/>
        <w:ind w:left="1620" w:hanging="720"/>
        <w:textAlignment w:val="baseline"/>
        <w:rPr>
          <w:rFonts w:eastAsia="Times New Roman"/>
          <w:lang w:eastAsia="en-PH"/>
        </w:rPr>
      </w:pPr>
      <w:r w:rsidRPr="0081312D">
        <w:rPr>
          <w:rFonts w:eastAsia="Times New Roman"/>
          <w:lang w:eastAsia="en-PH"/>
        </w:rPr>
        <w:t>Where the primary practitioner is not available due to planned absence, the substitute practitioner takes that responsibility to ensure the ongoing continuity of the SQF System.</w:t>
      </w:r>
    </w:p>
    <w:p w14:paraId="5698744C" w14:textId="4422DF5B" w:rsidR="00BB32B6" w:rsidRPr="0081312D" w:rsidRDefault="00BB32B6" w:rsidP="00BB32B6">
      <w:pPr>
        <w:numPr>
          <w:ilvl w:val="2"/>
          <w:numId w:val="7"/>
        </w:numPr>
        <w:shd w:val="clear" w:color="auto" w:fill="FFFFFF"/>
        <w:spacing w:after="0" w:line="276" w:lineRule="auto"/>
        <w:ind w:left="1620" w:hanging="720"/>
        <w:textAlignment w:val="baseline"/>
        <w:rPr>
          <w:rFonts w:eastAsia="Times New Roman"/>
          <w:lang w:eastAsia="en-PH"/>
        </w:rPr>
      </w:pPr>
      <w:r w:rsidRPr="0081312D">
        <w:rPr>
          <w:rFonts w:eastAsia="Times New Roman"/>
          <w:lang w:eastAsia="en-PH"/>
        </w:rPr>
        <w:t xml:space="preserve">Some sites may have more than one </w:t>
      </w:r>
      <w:r w:rsidR="00421F85">
        <w:rPr>
          <w:rFonts w:eastAsia="Times New Roman"/>
          <w:lang w:eastAsia="en-PH"/>
        </w:rPr>
        <w:t>SQF-designated</w:t>
      </w:r>
      <w:r w:rsidRPr="0081312D">
        <w:rPr>
          <w:rFonts w:eastAsia="Times New Roman"/>
          <w:lang w:eastAsia="en-PH"/>
        </w:rPr>
        <w:t xml:space="preserve"> practitioner to cover additional shifts or departments, in which case the requirement for a substitute practitioner can easily be met. However, sites with a single SQF practitioner are required to have a substitute identified, trained, and available to fill in for the primary practitioner when required.</w:t>
      </w:r>
    </w:p>
    <w:p w14:paraId="31B275D5" w14:textId="77777777" w:rsidR="00BB32B6" w:rsidRPr="0081312D" w:rsidRDefault="00BB32B6" w:rsidP="00BB32B6">
      <w:pPr>
        <w:numPr>
          <w:ilvl w:val="2"/>
          <w:numId w:val="7"/>
        </w:numPr>
        <w:shd w:val="clear" w:color="auto" w:fill="FFFFFF"/>
        <w:spacing w:after="0" w:line="276" w:lineRule="auto"/>
        <w:ind w:left="1620" w:hanging="720"/>
        <w:textAlignment w:val="baseline"/>
        <w:rPr>
          <w:rFonts w:eastAsia="Times New Roman"/>
          <w:lang w:eastAsia="en-PH"/>
        </w:rPr>
      </w:pPr>
      <w:r w:rsidRPr="0081312D">
        <w:rPr>
          <w:rFonts w:eastAsia="Times New Roman"/>
          <w:lang w:eastAsia="en-PH"/>
        </w:rPr>
        <w:t xml:space="preserve">Have an understanding of the </w:t>
      </w:r>
      <w:r w:rsidRPr="0081312D">
        <w:rPr>
          <w:rFonts w:eastAsia="Times New Roman"/>
          <w:highlight w:val="yellow"/>
          <w:lang w:eastAsia="en-PH"/>
        </w:rPr>
        <w:t>SQF Food Safety Code: Food Manufacturing</w:t>
      </w:r>
      <w:r w:rsidRPr="0081312D">
        <w:rPr>
          <w:rFonts w:eastAsia="Times New Roman"/>
          <w:lang w:eastAsia="en-PH"/>
        </w:rPr>
        <w:t xml:space="preserve"> and the requirements to implement and maintain an SQF System relevant to the site’s scope of </w:t>
      </w:r>
      <w:proofErr w:type="gramStart"/>
      <w:r w:rsidRPr="0081312D">
        <w:rPr>
          <w:rFonts w:eastAsia="Times New Roman"/>
          <w:lang w:eastAsia="en-PH"/>
        </w:rPr>
        <w:t>certification</w:t>
      </w:r>
      <w:proofErr w:type="gramEnd"/>
    </w:p>
    <w:p w14:paraId="265F2746" w14:textId="77777777" w:rsidR="00BB32B6" w:rsidRPr="0081312D" w:rsidRDefault="00BB32B6" w:rsidP="00BB32B6">
      <w:pPr>
        <w:numPr>
          <w:ilvl w:val="3"/>
          <w:numId w:val="7"/>
        </w:numPr>
        <w:shd w:val="clear" w:color="auto" w:fill="FFFFFF"/>
        <w:spacing w:after="0" w:line="276" w:lineRule="auto"/>
        <w:ind w:left="2520" w:hanging="900"/>
        <w:contextualSpacing/>
        <w:rPr>
          <w:rFonts w:eastAsia="Times New Roman"/>
          <w:i/>
          <w:iCs/>
          <w:kern w:val="28"/>
        </w:rPr>
      </w:pPr>
      <w:r w:rsidRPr="0081312D">
        <w:rPr>
          <w:rFonts w:eastAsia="Times New Roman"/>
          <w:kern w:val="28"/>
        </w:rPr>
        <w:t>Refer to</w:t>
      </w:r>
      <w:r w:rsidRPr="0081312D">
        <w:rPr>
          <w:rFonts w:eastAsia="Times New Roman"/>
          <w:i/>
          <w:iCs/>
          <w:kern w:val="28"/>
        </w:rPr>
        <w:t xml:space="preserve"> SQF Practitioner Designation Letter </w:t>
      </w:r>
    </w:p>
    <w:p w14:paraId="2B72796E"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Sites Scope of Certification</w:t>
      </w:r>
    </w:p>
    <w:p w14:paraId="61A931FF"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 xml:space="preserve">The scope of certification applies to all operations and all receipts through distribution in compliance with </w:t>
      </w:r>
      <w:r w:rsidRPr="0081312D">
        <w:rPr>
          <w:rFonts w:eastAsia="Times New Roman"/>
          <w:kern w:val="28"/>
          <w:highlight w:val="yellow"/>
        </w:rPr>
        <w:t>SQF Food Safety Code for Manufacturing Edition 9</w:t>
      </w:r>
      <w:r w:rsidRPr="0081312D">
        <w:rPr>
          <w:rFonts w:eastAsia="Times New Roman"/>
          <w:kern w:val="28"/>
        </w:rPr>
        <w:t xml:space="preserve">. </w:t>
      </w:r>
    </w:p>
    <w:p w14:paraId="32EFF6F4"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Blackout Periods</w:t>
      </w:r>
    </w:p>
    <w:p w14:paraId="3AE1B706"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 xml:space="preserve">Blackout dates identified are </w:t>
      </w:r>
      <w:r w:rsidRPr="0081312D">
        <w:rPr>
          <w:rFonts w:eastAsia="Times New Roman"/>
          <w:kern w:val="28"/>
          <w:highlight w:val="yellow"/>
        </w:rPr>
        <w:t>FEDERAL HOLIDAY</w:t>
      </w:r>
      <w:r w:rsidRPr="0081312D">
        <w:rPr>
          <w:rFonts w:eastAsia="Times New Roman"/>
          <w:kern w:val="28"/>
        </w:rPr>
        <w:t xml:space="preserve"> or as declared by the Senior Management. </w:t>
      </w:r>
    </w:p>
    <w:p w14:paraId="0037267E" w14:textId="2558F4F8" w:rsidR="00BB32B6"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 xml:space="preserve">The blackout dates identified will not infringe </w:t>
      </w:r>
      <w:r w:rsidR="00421F85">
        <w:rPr>
          <w:rFonts w:eastAsia="Times New Roman"/>
          <w:kern w:val="28"/>
        </w:rPr>
        <w:t xml:space="preserve">on </w:t>
      </w:r>
      <w:r w:rsidRPr="0081312D">
        <w:rPr>
          <w:rFonts w:eastAsia="Times New Roman"/>
          <w:kern w:val="28"/>
        </w:rPr>
        <w:t>the certification body to perform the scheduled audit.</w:t>
      </w:r>
    </w:p>
    <w:p w14:paraId="5ECC63EC" w14:textId="77777777" w:rsidR="00BB32B6" w:rsidRPr="006C6939" w:rsidRDefault="00BB32B6" w:rsidP="00BB32B6">
      <w:pPr>
        <w:numPr>
          <w:ilvl w:val="3"/>
          <w:numId w:val="7"/>
        </w:numPr>
        <w:shd w:val="clear" w:color="auto" w:fill="FFFFFF"/>
        <w:spacing w:after="0" w:line="276" w:lineRule="auto"/>
        <w:ind w:left="2520" w:hanging="918"/>
        <w:contextualSpacing/>
        <w:rPr>
          <w:rFonts w:eastAsia="Times New Roman"/>
          <w:kern w:val="28"/>
        </w:rPr>
      </w:pPr>
      <w:r w:rsidRPr="006C6939">
        <w:rPr>
          <w:rFonts w:eastAsia="Times New Roman"/>
          <w:kern w:val="28"/>
        </w:rPr>
        <w:t xml:space="preserve">Refer to </w:t>
      </w:r>
      <w:r w:rsidRPr="006C6939">
        <w:rPr>
          <w:rFonts w:eastAsia="Times New Roman"/>
          <w:i/>
          <w:iCs/>
          <w:kern w:val="28"/>
        </w:rPr>
        <w:t>Blackout Dates Policy</w:t>
      </w:r>
    </w:p>
    <w:p w14:paraId="62223EC2" w14:textId="77777777" w:rsidR="00BB32B6" w:rsidRPr="006C6939" w:rsidRDefault="00BB32B6" w:rsidP="00BB32B6">
      <w:pPr>
        <w:numPr>
          <w:ilvl w:val="3"/>
          <w:numId w:val="7"/>
        </w:numPr>
        <w:shd w:val="clear" w:color="auto" w:fill="FFFFFF"/>
        <w:spacing w:after="0" w:line="276" w:lineRule="auto"/>
        <w:ind w:left="2520" w:hanging="918"/>
        <w:contextualSpacing/>
        <w:rPr>
          <w:rFonts w:eastAsia="Times New Roman"/>
          <w:kern w:val="28"/>
        </w:rPr>
      </w:pPr>
      <w:r w:rsidRPr="006C6939">
        <w:rPr>
          <w:rFonts w:eastAsia="Times New Roman"/>
          <w:kern w:val="28"/>
        </w:rPr>
        <w:t xml:space="preserve">Refer to </w:t>
      </w:r>
      <w:r w:rsidRPr="006C6939">
        <w:rPr>
          <w:rFonts w:eastAsia="Times New Roman"/>
          <w:i/>
          <w:iCs/>
          <w:kern w:val="28"/>
        </w:rPr>
        <w:t>Blackout Dates Schedule</w:t>
      </w:r>
      <w:r w:rsidRPr="006C6939">
        <w:rPr>
          <w:rFonts w:eastAsia="Times New Roman"/>
          <w:kern w:val="28"/>
        </w:rPr>
        <w:t>- [</w:t>
      </w:r>
      <w:r w:rsidRPr="006C6939">
        <w:rPr>
          <w:highlight w:val="yellow"/>
          <w:shd w:val="clear" w:color="auto" w:fill="FFFFFF"/>
        </w:rPr>
        <w:t xml:space="preserve">List of Blackout dates are identified. Signed by Senior Site Management. Submit to the Certification body, a minimum of one (1) month </w:t>
      </w:r>
      <w:r w:rsidRPr="006C6939">
        <w:rPr>
          <w:highlight w:val="yellow"/>
          <w:shd w:val="clear" w:color="auto" w:fill="FFFFFF"/>
        </w:rPr>
        <w:lastRenderedPageBreak/>
        <w:t>before the sixty (60) day re-certification window for the agreed-upon unannounced audit.]</w:t>
      </w:r>
    </w:p>
    <w:p w14:paraId="56CE8186"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Job Descriptions Key Personnel Provision</w:t>
      </w:r>
    </w:p>
    <w:p w14:paraId="4B4BE4D8"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t>Food Safety &amp; Regulatory Responsibility:</w:t>
      </w:r>
      <w:r w:rsidRPr="0081312D">
        <w:rPr>
          <w:rFonts w:eastAsia="Times New Roman"/>
          <w:kern w:val="28"/>
        </w:rPr>
        <w:t xml:space="preserve"> </w:t>
      </w:r>
      <w:r w:rsidRPr="0081312D">
        <w:t xml:space="preserve">As a part of food safety, the quality personnel </w:t>
      </w:r>
      <w:proofErr w:type="gramStart"/>
      <w:r w:rsidRPr="0081312D">
        <w:t>is</w:t>
      </w:r>
      <w:proofErr w:type="gramEnd"/>
      <w:r w:rsidRPr="0081312D">
        <w:t xml:space="preserve"> responsible for adhering to the </w:t>
      </w:r>
      <w:r w:rsidRPr="0081312D">
        <w:rPr>
          <w:highlight w:val="yellow"/>
        </w:rPr>
        <w:t>SQF Food Safety Code for Manufacturing</w:t>
      </w:r>
      <w:r w:rsidRPr="0081312D">
        <w:t xml:space="preserve">, Food Safety Management System, GMPs, HACCP, Food Safety Plans, and </w:t>
      </w:r>
      <w:r>
        <w:t>FSMA-required</w:t>
      </w:r>
      <w:r w:rsidRPr="0081312D">
        <w:t xml:space="preserve"> standards.  </w:t>
      </w:r>
    </w:p>
    <w:p w14:paraId="39971347" w14:textId="77777777" w:rsidR="00BB32B6" w:rsidRPr="0081312D" w:rsidRDefault="00BB32B6" w:rsidP="00BB32B6">
      <w:pPr>
        <w:numPr>
          <w:ilvl w:val="3"/>
          <w:numId w:val="7"/>
        </w:numPr>
        <w:shd w:val="clear" w:color="auto" w:fill="FFFFFF"/>
        <w:spacing w:after="0" w:line="276" w:lineRule="auto"/>
        <w:ind w:left="2520" w:hanging="900"/>
        <w:contextualSpacing/>
        <w:rPr>
          <w:rFonts w:eastAsia="Times New Roman"/>
          <w:i/>
          <w:iCs/>
          <w:kern w:val="28"/>
        </w:rPr>
      </w:pPr>
      <w:r w:rsidRPr="0081312D">
        <w:rPr>
          <w:rFonts w:eastAsia="Times New Roman"/>
          <w:kern w:val="28"/>
        </w:rPr>
        <w:t>Refer to</w:t>
      </w:r>
      <w:r w:rsidRPr="0081312D">
        <w:rPr>
          <w:rFonts w:eastAsia="Times New Roman"/>
          <w:i/>
          <w:iCs/>
          <w:kern w:val="28"/>
        </w:rPr>
        <w:t xml:space="preserve"> Personnel Qualification-Job Description Procedure</w:t>
      </w:r>
    </w:p>
    <w:p w14:paraId="73CB5857" w14:textId="77777777" w:rsidR="00BB32B6" w:rsidRPr="00C34CCF" w:rsidRDefault="00BB32B6" w:rsidP="00BB32B6">
      <w:pPr>
        <w:numPr>
          <w:ilvl w:val="3"/>
          <w:numId w:val="7"/>
        </w:numPr>
        <w:shd w:val="clear" w:color="auto" w:fill="FFFFFF"/>
        <w:spacing w:after="0" w:line="276" w:lineRule="auto"/>
        <w:ind w:left="2520" w:hanging="900"/>
        <w:contextualSpacing/>
        <w:rPr>
          <w:rFonts w:eastAsia="Times New Roman"/>
          <w:i/>
          <w:iCs/>
          <w:kern w:val="28"/>
        </w:rPr>
      </w:pPr>
      <w:r w:rsidRPr="0081312D">
        <w:rPr>
          <w:rFonts w:eastAsia="Times New Roman"/>
          <w:iCs/>
          <w:kern w:val="28"/>
        </w:rPr>
        <w:t xml:space="preserve">Refer to </w:t>
      </w:r>
      <w:r w:rsidRPr="0081312D">
        <w:rPr>
          <w:rFonts w:eastAsia="Times New Roman"/>
          <w:i/>
          <w:iCs/>
          <w:kern w:val="28"/>
        </w:rPr>
        <w:t xml:space="preserve">Job Description </w:t>
      </w:r>
      <w:r w:rsidRPr="0081312D">
        <w:rPr>
          <w:rFonts w:eastAsia="Times New Roman"/>
          <w:iCs/>
          <w:kern w:val="28"/>
          <w:highlight w:val="yellow"/>
        </w:rPr>
        <w:t>[Job Description of Key Personnel are available and signed]</w:t>
      </w:r>
    </w:p>
    <w:p w14:paraId="5B0901BB" w14:textId="77777777" w:rsidR="00BB32B6" w:rsidRPr="0081312D" w:rsidRDefault="00BB32B6" w:rsidP="00BB32B6">
      <w:pPr>
        <w:numPr>
          <w:ilvl w:val="3"/>
          <w:numId w:val="7"/>
        </w:numPr>
        <w:shd w:val="clear" w:color="auto" w:fill="FFFFFF"/>
        <w:spacing w:after="0" w:line="276" w:lineRule="auto"/>
        <w:ind w:left="2520" w:hanging="900"/>
        <w:contextualSpacing/>
        <w:rPr>
          <w:rFonts w:eastAsia="Times New Roman"/>
          <w:i/>
          <w:iCs/>
          <w:kern w:val="28"/>
        </w:rPr>
      </w:pPr>
      <w:r w:rsidRPr="006C6939">
        <w:rPr>
          <w:rFonts w:eastAsia="Times New Roman"/>
          <w:iCs/>
          <w:kern w:val="28"/>
        </w:rPr>
        <w:t xml:space="preserve">Refer to </w:t>
      </w:r>
      <w:r w:rsidRPr="006C6939">
        <w:rPr>
          <w:rFonts w:eastAsia="Times New Roman"/>
          <w:i/>
          <w:iCs/>
          <w:kern w:val="28"/>
        </w:rPr>
        <w:t>Employee Register</w:t>
      </w:r>
      <w:r>
        <w:rPr>
          <w:rFonts w:eastAsia="Times New Roman"/>
          <w:iCs/>
          <w:kern w:val="28"/>
        </w:rPr>
        <w:t xml:space="preserve"> </w:t>
      </w:r>
      <w:r w:rsidRPr="00C34CCF">
        <w:rPr>
          <w:rFonts w:eastAsia="Times New Roman"/>
          <w:iCs/>
          <w:kern w:val="28"/>
          <w:highlight w:val="yellow"/>
        </w:rPr>
        <w:t>[Filled out and current Employee Register]</w:t>
      </w:r>
    </w:p>
    <w:p w14:paraId="03945427"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Provision for coverage on all shifts and replacement during the absence. </w:t>
      </w:r>
    </w:p>
    <w:p w14:paraId="6C6D2140" w14:textId="77777777" w:rsidR="00BB32B6" w:rsidRPr="006E4E59"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Refer to</w:t>
      </w:r>
      <w:r w:rsidRPr="0081312D">
        <w:rPr>
          <w:rFonts w:eastAsia="Times New Roman"/>
          <w:i/>
          <w:iCs/>
          <w:kern w:val="28"/>
        </w:rPr>
        <w:t xml:space="preserve"> Food Safety Team – Primary and Alternate</w:t>
      </w:r>
      <w:r>
        <w:rPr>
          <w:rFonts w:eastAsia="Times New Roman"/>
          <w:i/>
          <w:iCs/>
          <w:kern w:val="28"/>
        </w:rPr>
        <w:t xml:space="preserve"> Roster</w:t>
      </w:r>
      <w:r w:rsidRPr="0081312D">
        <w:rPr>
          <w:rFonts w:eastAsia="Times New Roman"/>
          <w:i/>
          <w:iCs/>
          <w:kern w:val="28"/>
        </w:rPr>
        <w:t xml:space="preserve"> </w:t>
      </w:r>
      <w:r w:rsidRPr="0081312D">
        <w:rPr>
          <w:rFonts w:eastAsia="Times New Roman"/>
          <w:iCs/>
          <w:kern w:val="28"/>
          <w:highlight w:val="yellow"/>
        </w:rPr>
        <w:t>[</w:t>
      </w:r>
      <w:r>
        <w:rPr>
          <w:rFonts w:eastAsia="Times New Roman"/>
          <w:iCs/>
          <w:kern w:val="28"/>
          <w:highlight w:val="yellow"/>
        </w:rPr>
        <w:t xml:space="preserve">List of the </w:t>
      </w:r>
      <w:r w:rsidRPr="0081312D">
        <w:rPr>
          <w:rFonts w:eastAsia="Times New Roman"/>
          <w:iCs/>
          <w:kern w:val="28"/>
          <w:highlight w:val="yellow"/>
        </w:rPr>
        <w:t xml:space="preserve">Food Safety Team </w:t>
      </w:r>
      <w:r>
        <w:rPr>
          <w:rFonts w:eastAsia="Times New Roman"/>
          <w:iCs/>
          <w:kern w:val="28"/>
          <w:highlight w:val="yellow"/>
        </w:rPr>
        <w:t xml:space="preserve">of </w:t>
      </w:r>
      <w:r w:rsidRPr="0081312D">
        <w:rPr>
          <w:rFonts w:eastAsia="Times New Roman"/>
          <w:iCs/>
          <w:kern w:val="28"/>
          <w:highlight w:val="yellow"/>
        </w:rPr>
        <w:t>both Primary and Alternate are identified.</w:t>
      </w:r>
      <w:r>
        <w:rPr>
          <w:rFonts w:eastAsia="Times New Roman"/>
          <w:iCs/>
          <w:kern w:val="28"/>
          <w:highlight w:val="yellow"/>
        </w:rPr>
        <w:t>]</w:t>
      </w:r>
      <w:r w:rsidRPr="0081312D">
        <w:rPr>
          <w:rFonts w:eastAsia="Times New Roman"/>
          <w:iCs/>
          <w:kern w:val="28"/>
          <w:highlight w:val="yellow"/>
        </w:rPr>
        <w:t xml:space="preserve"> </w:t>
      </w:r>
    </w:p>
    <w:p w14:paraId="31A18039"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Refer to</w:t>
      </w:r>
      <w:r w:rsidRPr="0081312D">
        <w:rPr>
          <w:rFonts w:eastAsia="Times New Roman"/>
          <w:i/>
          <w:iCs/>
          <w:kern w:val="28"/>
        </w:rPr>
        <w:t xml:space="preserve"> Food Safety Team – Primary and </w:t>
      </w:r>
      <w:r w:rsidRPr="006E4E59">
        <w:rPr>
          <w:rFonts w:eastAsia="Times New Roman"/>
          <w:i/>
          <w:iCs/>
          <w:kern w:val="28"/>
        </w:rPr>
        <w:t>Alternate</w:t>
      </w:r>
      <w:r w:rsidRPr="006E4E59">
        <w:rPr>
          <w:rFonts w:eastAsia="Times New Roman"/>
          <w:iCs/>
          <w:kern w:val="28"/>
        </w:rPr>
        <w:t xml:space="preserve"> Designation Letter- </w:t>
      </w:r>
      <w:r>
        <w:rPr>
          <w:rFonts w:eastAsia="Times New Roman"/>
          <w:iCs/>
          <w:kern w:val="28"/>
          <w:highlight w:val="yellow"/>
        </w:rPr>
        <w:t>[</w:t>
      </w:r>
      <w:r w:rsidRPr="0081312D">
        <w:rPr>
          <w:rFonts w:eastAsia="Times New Roman"/>
          <w:iCs/>
          <w:kern w:val="28"/>
          <w:highlight w:val="yellow"/>
        </w:rPr>
        <w:t>Designation Letter is Signed]</w:t>
      </w:r>
      <w:r w:rsidRPr="0081312D">
        <w:rPr>
          <w:rFonts w:eastAsia="Times New Roman"/>
          <w:iCs/>
          <w:kern w:val="28"/>
        </w:rPr>
        <w:t>.</w:t>
      </w:r>
    </w:p>
    <w:p w14:paraId="1BC0DACF" w14:textId="77777777" w:rsidR="00BB32B6" w:rsidRPr="00DE72B6"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DE72B6">
        <w:rPr>
          <w:rFonts w:eastAsia="Times New Roman"/>
          <w:kern w:val="28"/>
        </w:rPr>
        <w:t>Refer to</w:t>
      </w:r>
      <w:r w:rsidRPr="00DE72B6">
        <w:rPr>
          <w:rFonts w:eastAsia="Times New Roman"/>
          <w:i/>
          <w:iCs/>
          <w:kern w:val="28"/>
        </w:rPr>
        <w:t xml:space="preserve"> Personnel Qualification</w:t>
      </w:r>
      <w:r w:rsidRPr="00DE72B6">
        <w:rPr>
          <w:rFonts w:eastAsia="Times New Roman"/>
          <w:kern w:val="28"/>
        </w:rPr>
        <w:t xml:space="preserve"> </w:t>
      </w:r>
      <w:r w:rsidRPr="00DE72B6">
        <w:rPr>
          <w:rFonts w:eastAsia="Times New Roman"/>
          <w:i/>
          <w:iCs/>
          <w:kern w:val="28"/>
        </w:rPr>
        <w:t>– Job Description Procedure</w:t>
      </w:r>
    </w:p>
    <w:p w14:paraId="5096F158"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Commitment of Management </w:t>
      </w:r>
    </w:p>
    <w:p w14:paraId="49B59502"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 xml:space="preserve">Ensures that employees are trained and assessed as competent to carry out job functions about food safety is documented. </w:t>
      </w:r>
    </w:p>
    <w:p w14:paraId="562257F9"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The job descriptions reflect the competencies required of each employee to carry out their food safety responsibilities and the necessary training to ensure those competencies (refer to 2.9).</w:t>
      </w:r>
    </w:p>
    <w:p w14:paraId="7E95DB06" w14:textId="77777777" w:rsidR="00BB32B6" w:rsidRPr="0081312D" w:rsidRDefault="00BB32B6" w:rsidP="00BB32B6">
      <w:pPr>
        <w:numPr>
          <w:ilvl w:val="3"/>
          <w:numId w:val="7"/>
        </w:numPr>
        <w:spacing w:after="0" w:line="276" w:lineRule="auto"/>
        <w:ind w:left="2520" w:hanging="900"/>
        <w:rPr>
          <w:rFonts w:eastAsia="Times New Roman"/>
          <w:kern w:val="28"/>
        </w:rPr>
      </w:pPr>
      <w:r w:rsidRPr="0081312D">
        <w:rPr>
          <w:rFonts w:eastAsia="Times New Roman"/>
          <w:kern w:val="28"/>
        </w:rPr>
        <w:t xml:space="preserve">Refer to </w:t>
      </w:r>
      <w:r w:rsidRPr="0081312D">
        <w:rPr>
          <w:rFonts w:eastAsia="Times New Roman"/>
          <w:i/>
          <w:iCs/>
          <w:kern w:val="28"/>
        </w:rPr>
        <w:t xml:space="preserve">Training Program </w:t>
      </w:r>
      <w:r w:rsidRPr="0081312D">
        <w:rPr>
          <w:rFonts w:eastAsia="Times New Roman"/>
          <w:kern w:val="28"/>
          <w:highlight w:val="yellow"/>
        </w:rPr>
        <w:t>[Primary Practitioner and Substitute Practitioner are identified, employed by the Facility, and HACCP Training Certificates are collected]</w:t>
      </w:r>
    </w:p>
    <w:p w14:paraId="560060C7" w14:textId="77777777" w:rsidR="00BB32B6" w:rsidRPr="0081312D" w:rsidRDefault="00BB32B6" w:rsidP="00BB32B6">
      <w:pPr>
        <w:pStyle w:val="ListParagraph"/>
        <w:shd w:val="clear" w:color="auto" w:fill="FFFFFF"/>
        <w:ind w:leftChars="0" w:left="360"/>
        <w:contextualSpacing/>
        <w:jc w:val="both"/>
        <w:rPr>
          <w:rFonts w:eastAsia="Times New Roman"/>
          <w:color w:val="000000"/>
          <w:kern w:val="28"/>
          <w:sz w:val="20"/>
          <w:lang w:eastAsia="en-US"/>
        </w:rPr>
      </w:pPr>
    </w:p>
    <w:p w14:paraId="678D85D6" w14:textId="77777777" w:rsidR="00BB32B6" w:rsidRPr="0081312D" w:rsidRDefault="00BB32B6" w:rsidP="00BB32B6">
      <w:pPr>
        <w:numPr>
          <w:ilvl w:val="0"/>
          <w:numId w:val="7"/>
        </w:numPr>
        <w:shd w:val="clear" w:color="auto" w:fill="FFFFFF"/>
        <w:spacing w:after="0" w:line="276" w:lineRule="auto"/>
        <w:contextualSpacing/>
        <w:rPr>
          <w:rFonts w:eastAsia="Times New Roman"/>
          <w:kern w:val="28"/>
        </w:rPr>
      </w:pPr>
      <w:r w:rsidRPr="0081312D">
        <w:rPr>
          <w:rFonts w:eastAsia="Times New Roman"/>
          <w:kern w:val="28"/>
        </w:rPr>
        <w:t>Responsibility</w:t>
      </w:r>
    </w:p>
    <w:p w14:paraId="3B5450E3"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SQF Practitioner </w:t>
      </w:r>
    </w:p>
    <w:p w14:paraId="2CAFEEC1"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Oversee the development, implementation, review, and maintenance of the site’s SQF System.</w:t>
      </w:r>
    </w:p>
    <w:p w14:paraId="7467373B"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Develop, validate, verify, and maintain the company’s food safety plans and oversee the daily operation of the SQF System.</w:t>
      </w:r>
    </w:p>
    <w:p w14:paraId="36BEB976"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Represent senior site management and ensure the SQF system is working and effective 24/7.</w:t>
      </w:r>
    </w:p>
    <w:p w14:paraId="4DDDB46A"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Communicate to relevant personnel all information essential to ensure the effective implementation and maintenance of the SQF System.</w:t>
      </w:r>
    </w:p>
    <w:p w14:paraId="4D5F2A76" w14:textId="77777777" w:rsidR="00BB32B6" w:rsidRPr="00DE72B6" w:rsidRDefault="00BB32B6" w:rsidP="00BB32B6">
      <w:pPr>
        <w:numPr>
          <w:ilvl w:val="3"/>
          <w:numId w:val="7"/>
        </w:numPr>
        <w:shd w:val="clear" w:color="auto" w:fill="FFFFFF"/>
        <w:spacing w:after="0" w:line="276" w:lineRule="auto"/>
        <w:ind w:left="2520" w:hanging="900"/>
        <w:contextualSpacing/>
        <w:rPr>
          <w:rFonts w:eastAsia="Times New Roman"/>
          <w:kern w:val="28"/>
          <w:highlight w:val="yellow"/>
        </w:rPr>
      </w:pPr>
      <w:r w:rsidRPr="0081312D">
        <w:rPr>
          <w:rFonts w:eastAsia="Times New Roman"/>
          <w:kern w:val="28"/>
        </w:rPr>
        <w:t xml:space="preserve">Refer to </w:t>
      </w:r>
      <w:r w:rsidRPr="0081312D">
        <w:rPr>
          <w:rFonts w:eastAsia="Times New Roman"/>
          <w:i/>
          <w:kern w:val="28"/>
        </w:rPr>
        <w:t>SQF Practitioner Designation Letter</w:t>
      </w:r>
      <w:r w:rsidRPr="0081312D">
        <w:rPr>
          <w:rFonts w:eastAsia="Times New Roman"/>
          <w:kern w:val="28"/>
        </w:rPr>
        <w:t xml:space="preserve"> </w:t>
      </w:r>
      <w:r w:rsidRPr="0081312D">
        <w:rPr>
          <w:rFonts w:eastAsia="Times New Roman"/>
          <w:kern w:val="28"/>
          <w:highlight w:val="yellow"/>
        </w:rPr>
        <w:t>[</w:t>
      </w:r>
      <w:r w:rsidRPr="00DE72B6">
        <w:rPr>
          <w:rFonts w:eastAsia="Times New Roman"/>
          <w:kern w:val="28"/>
          <w:highlight w:val="yellow"/>
        </w:rPr>
        <w:t xml:space="preserve">Primary practitioner and substitute practitioner are identified </w:t>
      </w:r>
      <w:r>
        <w:rPr>
          <w:rFonts w:eastAsia="Times New Roman"/>
          <w:kern w:val="28"/>
          <w:highlight w:val="yellow"/>
        </w:rPr>
        <w:t xml:space="preserve">and </w:t>
      </w:r>
      <w:r w:rsidRPr="00DE72B6">
        <w:rPr>
          <w:rFonts w:eastAsia="Times New Roman"/>
          <w:kern w:val="28"/>
          <w:highlight w:val="yellow"/>
        </w:rPr>
        <w:t>employed by the facility, and HACCP training certificates are collected]</w:t>
      </w:r>
    </w:p>
    <w:p w14:paraId="56ECD68B"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Alternate SQF Practitioner</w:t>
      </w:r>
    </w:p>
    <w:p w14:paraId="56EF7EFE"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Same qualifications and experience as the primary SQF practitioner and who is available and capable of carrying out the functions of the primary SQF practitioner during an extended absence.</w:t>
      </w:r>
    </w:p>
    <w:p w14:paraId="3CE7B0B6" w14:textId="77777777" w:rsidR="00BB32B6" w:rsidRPr="0081312D" w:rsidRDefault="00BB32B6" w:rsidP="00BB32B6">
      <w:pPr>
        <w:numPr>
          <w:ilvl w:val="3"/>
          <w:numId w:val="7"/>
        </w:numPr>
        <w:shd w:val="clear" w:color="auto" w:fill="FFFFFF"/>
        <w:spacing w:after="0" w:line="276" w:lineRule="auto"/>
        <w:ind w:left="2520" w:hanging="900"/>
        <w:contextualSpacing/>
        <w:rPr>
          <w:rFonts w:eastAsia="Times New Roman"/>
          <w:kern w:val="28"/>
        </w:rPr>
      </w:pPr>
      <w:r w:rsidRPr="0081312D">
        <w:rPr>
          <w:rFonts w:eastAsia="Times New Roman"/>
          <w:kern w:val="28"/>
        </w:rPr>
        <w:t xml:space="preserve">Refer to </w:t>
      </w:r>
      <w:r w:rsidRPr="0081312D">
        <w:rPr>
          <w:rFonts w:eastAsia="Times New Roman"/>
          <w:i/>
          <w:kern w:val="28"/>
        </w:rPr>
        <w:t>SQF Practitioner Designation Letter</w:t>
      </w:r>
      <w:r w:rsidRPr="0081312D">
        <w:rPr>
          <w:rFonts w:eastAsia="Times New Roman"/>
          <w:kern w:val="28"/>
        </w:rPr>
        <w:t xml:space="preserve"> </w:t>
      </w:r>
      <w:r w:rsidRPr="0081312D">
        <w:rPr>
          <w:rFonts w:eastAsia="Times New Roman"/>
          <w:kern w:val="28"/>
          <w:highlight w:val="yellow"/>
        </w:rPr>
        <w:t>[</w:t>
      </w:r>
      <w:r w:rsidRPr="00DE72B6">
        <w:rPr>
          <w:rFonts w:eastAsia="Times New Roman"/>
          <w:kern w:val="28"/>
          <w:highlight w:val="yellow"/>
        </w:rPr>
        <w:t xml:space="preserve">Primary practitioner and substitute practitioner are identified </w:t>
      </w:r>
      <w:r>
        <w:rPr>
          <w:rFonts w:eastAsia="Times New Roman"/>
          <w:kern w:val="28"/>
          <w:highlight w:val="yellow"/>
        </w:rPr>
        <w:t xml:space="preserve">and </w:t>
      </w:r>
      <w:r w:rsidRPr="00DE72B6">
        <w:rPr>
          <w:rFonts w:eastAsia="Times New Roman"/>
          <w:kern w:val="28"/>
          <w:highlight w:val="yellow"/>
        </w:rPr>
        <w:t xml:space="preserve">employed by the facility, and HACCP training certificates are </w:t>
      </w:r>
      <w:r w:rsidRPr="0081312D">
        <w:rPr>
          <w:rFonts w:eastAsia="Times New Roman"/>
          <w:kern w:val="28"/>
          <w:highlight w:val="yellow"/>
        </w:rPr>
        <w:t>collected]</w:t>
      </w:r>
    </w:p>
    <w:p w14:paraId="1F73192D"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Senior Site Management</w:t>
      </w:r>
    </w:p>
    <w:p w14:paraId="1D998BC5"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t xml:space="preserve">Responsible for business operations within </w:t>
      </w:r>
      <w:r>
        <w:t xml:space="preserve">the </w:t>
      </w:r>
      <w:r w:rsidRPr="0081312D">
        <w:t>site and for implementation and improvement of the food safety (and quality, if applicable) management system.</w:t>
      </w:r>
    </w:p>
    <w:p w14:paraId="2693D5CA" w14:textId="77777777" w:rsidR="00BB32B6" w:rsidRPr="0081312D" w:rsidRDefault="00BB32B6" w:rsidP="00BB32B6">
      <w:pPr>
        <w:numPr>
          <w:ilvl w:val="2"/>
          <w:numId w:val="7"/>
        </w:numPr>
        <w:shd w:val="clear" w:color="auto" w:fill="FFFFFF"/>
        <w:spacing w:after="0" w:line="276" w:lineRule="auto"/>
        <w:ind w:left="1620" w:hanging="720"/>
        <w:contextualSpacing/>
        <w:rPr>
          <w:rFonts w:eastAsia="Times New Roman"/>
          <w:kern w:val="28"/>
        </w:rPr>
      </w:pPr>
      <w:r w:rsidRPr="0081312D">
        <w:rPr>
          <w:rFonts w:eastAsia="Times New Roman"/>
          <w:kern w:val="28"/>
        </w:rPr>
        <w:t>Leading and supporting a food safety culture within the site and providing the commitment and resources to implement and manage the SQF system.</w:t>
      </w:r>
    </w:p>
    <w:p w14:paraId="107D7C54" w14:textId="77777777" w:rsidR="00BB32B6" w:rsidRPr="0081312D" w:rsidRDefault="00BB32B6" w:rsidP="00BB32B6">
      <w:pPr>
        <w:shd w:val="clear" w:color="auto" w:fill="FFFFFF"/>
        <w:spacing w:after="0" w:line="276" w:lineRule="auto"/>
        <w:ind w:left="1620"/>
        <w:contextualSpacing/>
        <w:rPr>
          <w:rFonts w:eastAsia="Times New Roman"/>
          <w:kern w:val="28"/>
        </w:rPr>
      </w:pPr>
    </w:p>
    <w:p w14:paraId="3917631B" w14:textId="77777777" w:rsidR="00BB32B6" w:rsidRPr="0081312D" w:rsidRDefault="00BB32B6" w:rsidP="00BB32B6">
      <w:pPr>
        <w:numPr>
          <w:ilvl w:val="0"/>
          <w:numId w:val="7"/>
        </w:numPr>
        <w:shd w:val="clear" w:color="auto" w:fill="FFFFFF"/>
        <w:spacing w:after="0" w:line="276" w:lineRule="auto"/>
        <w:contextualSpacing/>
        <w:rPr>
          <w:rFonts w:eastAsia="Times New Roman"/>
          <w:kern w:val="28"/>
        </w:rPr>
      </w:pPr>
      <w:r w:rsidRPr="0081312D">
        <w:rPr>
          <w:rFonts w:eastAsia="Times New Roman"/>
          <w:kern w:val="28"/>
        </w:rPr>
        <w:t>Corrective Action</w:t>
      </w:r>
    </w:p>
    <w:p w14:paraId="5141CC50" w14:textId="77777777" w:rsidR="00BB32B6" w:rsidRPr="0081312D" w:rsidRDefault="00BB32B6" w:rsidP="00BB32B6">
      <w:pPr>
        <w:numPr>
          <w:ilvl w:val="1"/>
          <w:numId w:val="7"/>
        </w:numPr>
        <w:shd w:val="clear" w:color="auto" w:fill="FFFFFF"/>
        <w:spacing w:after="0" w:line="276" w:lineRule="auto"/>
        <w:ind w:left="900" w:hanging="540"/>
        <w:textAlignment w:val="baseline"/>
        <w:rPr>
          <w:rFonts w:eastAsia="Times New Roman"/>
          <w:lang w:eastAsia="en-PH"/>
        </w:rPr>
      </w:pPr>
      <w:r w:rsidRPr="0081312D">
        <w:rPr>
          <w:rFonts w:eastAsia="Times New Roman"/>
          <w:lang w:eastAsia="en-PH"/>
        </w:rPr>
        <w:t>If the Management Responsibility Program does not comply or deviate from the SQF standard requirements, conduct an FSMS Management review to update the responsibilities of the Food Safety Team and SQF leader. </w:t>
      </w:r>
    </w:p>
    <w:p w14:paraId="6447FA2B" w14:textId="77777777" w:rsidR="00BB32B6" w:rsidRPr="0081312D" w:rsidRDefault="00BB32B6" w:rsidP="00BB32B6">
      <w:pPr>
        <w:numPr>
          <w:ilvl w:val="1"/>
          <w:numId w:val="7"/>
        </w:numPr>
        <w:shd w:val="clear" w:color="auto" w:fill="FFFFFF"/>
        <w:spacing w:after="0" w:line="276" w:lineRule="auto"/>
        <w:ind w:left="900" w:hanging="540"/>
        <w:textAlignment w:val="baseline"/>
        <w:rPr>
          <w:rFonts w:eastAsia="Times New Roman"/>
          <w:lang w:eastAsia="en-PH"/>
        </w:rPr>
      </w:pPr>
      <w:r w:rsidRPr="0081312D">
        <w:rPr>
          <w:rFonts w:eastAsia="Times New Roman"/>
          <w:lang w:eastAsia="en-PH"/>
        </w:rPr>
        <w:lastRenderedPageBreak/>
        <w:t xml:space="preserve">Blackout dates are reviewed and approved by Management and communicated to 3rd party certification </w:t>
      </w:r>
      <w:proofErr w:type="gramStart"/>
      <w:r w:rsidRPr="0081312D">
        <w:rPr>
          <w:rFonts w:eastAsia="Times New Roman"/>
          <w:lang w:eastAsia="en-PH"/>
        </w:rPr>
        <w:t>body</w:t>
      </w:r>
      <w:proofErr w:type="gramEnd"/>
    </w:p>
    <w:p w14:paraId="38552D0C" w14:textId="77777777" w:rsidR="00BB32B6" w:rsidRPr="0081312D" w:rsidRDefault="00BB32B6" w:rsidP="00BB32B6">
      <w:pPr>
        <w:shd w:val="clear" w:color="auto" w:fill="FFFFFF"/>
        <w:spacing w:after="0" w:line="276" w:lineRule="auto"/>
        <w:ind w:left="1080"/>
        <w:contextualSpacing/>
        <w:rPr>
          <w:rFonts w:eastAsia="Times New Roman"/>
          <w:kern w:val="28"/>
          <w:highlight w:val="yellow"/>
        </w:rPr>
      </w:pPr>
    </w:p>
    <w:p w14:paraId="36ADEEA4" w14:textId="77777777" w:rsidR="00BB32B6" w:rsidRPr="0081312D" w:rsidRDefault="00BB32B6" w:rsidP="00BB32B6">
      <w:pPr>
        <w:numPr>
          <w:ilvl w:val="0"/>
          <w:numId w:val="7"/>
        </w:numPr>
        <w:shd w:val="clear" w:color="auto" w:fill="FFFFFF"/>
        <w:spacing w:after="0" w:line="276" w:lineRule="auto"/>
        <w:contextualSpacing/>
        <w:rPr>
          <w:rFonts w:eastAsia="Times New Roman"/>
          <w:kern w:val="28"/>
        </w:rPr>
      </w:pPr>
      <w:r w:rsidRPr="0081312D">
        <w:rPr>
          <w:rFonts w:eastAsia="Times New Roman"/>
          <w:kern w:val="28"/>
        </w:rPr>
        <w:t>Review – Quality Department</w:t>
      </w:r>
    </w:p>
    <w:p w14:paraId="49A8D5C8"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t>A documented policy statement, signed by the senior site manager, that commits to meeting regulatory and customer requirements and indicates how those requirements shall be met; setting and achieving food safety objectives; reviewing food safety objectives on a regular (at least annual) basis; and continually improving their SQF food safety management system.</w:t>
      </w:r>
    </w:p>
    <w:p w14:paraId="6D1E2914"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t>The currency of the policy statement.</w:t>
      </w:r>
    </w:p>
    <w:p w14:paraId="391AD2C9"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t>The availability of the policy statement to all staff within the site. This includes confirming employee understanding of the policy statement.</w:t>
      </w:r>
    </w:p>
    <w:p w14:paraId="55153FDC"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t>Food safety objectives are established and realistic.</w:t>
      </w:r>
    </w:p>
    <w:p w14:paraId="2B3FC8C5"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t xml:space="preserve">Activities within </w:t>
      </w:r>
      <w:r>
        <w:t xml:space="preserve">the </w:t>
      </w:r>
      <w:r w:rsidRPr="0081312D">
        <w:t>site meet regulatory and customer expectations.</w:t>
      </w:r>
    </w:p>
    <w:p w14:paraId="4905EBFB"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t xml:space="preserve">Activities within </w:t>
      </w:r>
      <w:r>
        <w:t xml:space="preserve">the </w:t>
      </w:r>
      <w:r w:rsidRPr="0081312D">
        <w:t>site reflect established food safety objectives. The auditor may seek company food safety meeting minutes and check if Management participated in these meetings.</w:t>
      </w:r>
    </w:p>
    <w:p w14:paraId="033AE1CA"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t>The policy statement, including food safety objectives, is reviewed at least annually.</w:t>
      </w:r>
    </w:p>
    <w:p w14:paraId="04F4C18D"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A current, documented organizational structure identifies those responsible for food safety and their interrelationship and is agreed </w:t>
      </w:r>
      <w:r>
        <w:rPr>
          <w:rFonts w:eastAsia="Times New Roman"/>
          <w:kern w:val="28"/>
        </w:rPr>
        <w:t xml:space="preserve">upon </w:t>
      </w:r>
      <w:r w:rsidRPr="0081312D">
        <w:rPr>
          <w:rFonts w:eastAsia="Times New Roman"/>
          <w:kern w:val="28"/>
        </w:rPr>
        <w:t xml:space="preserve">by senior management. </w:t>
      </w:r>
    </w:p>
    <w:p w14:paraId="3CB1F66C"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Job descriptions are in place for positions within the supplier’s site that have responsibility for food safety. The auditor may question why positions have been vacant for an extended period or </w:t>
      </w:r>
      <w:r>
        <w:rPr>
          <w:rFonts w:eastAsia="Times New Roman"/>
          <w:kern w:val="28"/>
        </w:rPr>
        <w:t xml:space="preserve">if </w:t>
      </w:r>
      <w:r w:rsidRPr="0081312D">
        <w:rPr>
          <w:rFonts w:eastAsia="Times New Roman"/>
          <w:kern w:val="28"/>
        </w:rPr>
        <w:t xml:space="preserve">the site uses a large, temporary labor pool. </w:t>
      </w:r>
    </w:p>
    <w:p w14:paraId="1247608C"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Adequate resources are in place to meet food safety objectives and the requirements of the SQF System. This includes coverage for all operational shifts and absences. </w:t>
      </w:r>
    </w:p>
    <w:p w14:paraId="574FA4D0"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Employees within the site responsible for food safety are identified, aware of their responsibilities, and trained and competent to carry out these responsibilities. </w:t>
      </w:r>
    </w:p>
    <w:p w14:paraId="2572A41E"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Senior Management ensures that all designated food safety practices and activities are correctly documented, meet the requirements of the SQF Code, and are correctly and fully implemented on all shifts. This would include a review of the timeliness of implementation of corrective actions, action on complaints, and addressing identified gaps in the site’s programs. </w:t>
      </w:r>
    </w:p>
    <w:p w14:paraId="3A0EE399"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A designated SQF practitioner manages the implementation and maintenance of the SQF System daily. </w:t>
      </w:r>
    </w:p>
    <w:p w14:paraId="683E301C"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The designated practitioner has the qualifications necessary to be an SQF practitioner (identified in 2.1.1.4 and 2.1.1.5) and is competent to carry out this function. </w:t>
      </w:r>
    </w:p>
    <w:p w14:paraId="34C87F9C" w14:textId="6585BAFE"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 xml:space="preserve">The designated practitioner has the support of senior Management and has the time and availability to monitor the effectiveness of the SQF System; is competent and has the authority to take appropriate corrective actions when necessary and communicates to relevant employees any information necessary to maintain or maintain or improve the System. </w:t>
      </w:r>
    </w:p>
    <w:p w14:paraId="0AD44A8F" w14:textId="77777777" w:rsidR="00BB32B6" w:rsidRPr="0081312D" w:rsidRDefault="00BB32B6" w:rsidP="00BB32B6">
      <w:pPr>
        <w:numPr>
          <w:ilvl w:val="1"/>
          <w:numId w:val="7"/>
        </w:numPr>
        <w:shd w:val="clear" w:color="auto" w:fill="FFFFFF"/>
        <w:spacing w:after="0" w:line="276" w:lineRule="auto"/>
        <w:ind w:left="900" w:hanging="540"/>
        <w:contextualSpacing/>
        <w:rPr>
          <w:rFonts w:eastAsia="Times New Roman"/>
          <w:kern w:val="28"/>
        </w:rPr>
      </w:pPr>
      <w:r w:rsidRPr="0081312D">
        <w:rPr>
          <w:rFonts w:eastAsia="Times New Roman"/>
          <w:kern w:val="28"/>
        </w:rPr>
        <w:t>Senior Management has processes in place to measure the effective implementation of the SQF System and initiate resource and review improvement programs.</w:t>
      </w:r>
    </w:p>
    <w:p w14:paraId="5C119905" w14:textId="77777777" w:rsidR="00BB32B6" w:rsidRDefault="00BB32B6" w:rsidP="00BB32B6">
      <w:pPr>
        <w:spacing w:after="0" w:line="276" w:lineRule="auto"/>
        <w:ind w:left="0" w:firstLine="0"/>
      </w:pPr>
    </w:p>
    <w:p w14:paraId="550F6231" w14:textId="7263FDAF" w:rsidR="00AD1FB3" w:rsidRPr="000E0190" w:rsidRDefault="00285667" w:rsidP="000E0190">
      <w:pPr>
        <w:pStyle w:val="ListParagraph"/>
        <w:numPr>
          <w:ilvl w:val="0"/>
          <w:numId w:val="7"/>
        </w:numPr>
        <w:pBdr>
          <w:top w:val="nil"/>
          <w:left w:val="nil"/>
          <w:bottom w:val="nil"/>
          <w:right w:val="nil"/>
          <w:between w:val="nil"/>
        </w:pBdr>
        <w:ind w:leftChars="0"/>
        <w:rPr>
          <w:sz w:val="20"/>
        </w:rPr>
      </w:pPr>
      <w:r w:rsidRPr="00BB32B6">
        <w:rPr>
          <w:rFonts w:eastAsia="Arial"/>
          <w:sz w:val="20"/>
        </w:rPr>
        <w:t xml:space="preserve">History </w:t>
      </w:r>
    </w:p>
    <w:tbl>
      <w:tblPr>
        <w:tblStyle w:val="a3"/>
        <w:tblW w:w="10060" w:type="dxa"/>
        <w:tblLayout w:type="fixed"/>
        <w:tblLook w:val="0000" w:firstRow="0" w:lastRow="0" w:firstColumn="0" w:lastColumn="0" w:noHBand="0" w:noVBand="0"/>
      </w:tblPr>
      <w:tblGrid>
        <w:gridCol w:w="1430"/>
        <w:gridCol w:w="1620"/>
        <w:gridCol w:w="2340"/>
        <w:gridCol w:w="2520"/>
        <w:gridCol w:w="2150"/>
      </w:tblGrid>
      <w:tr w:rsidR="00AD1FB3" w14:paraId="0E241C7D" w14:textId="77777777" w:rsidTr="00A15858">
        <w:trPr>
          <w:trHeight w:val="485"/>
        </w:trPr>
        <w:tc>
          <w:tcPr>
            <w:tcW w:w="1430" w:type="dxa"/>
            <w:tcBorders>
              <w:top w:val="single" w:sz="8" w:space="0" w:color="000000"/>
              <w:left w:val="single" w:sz="8" w:space="0" w:color="000000"/>
              <w:bottom w:val="single" w:sz="8" w:space="0" w:color="000000"/>
              <w:right w:val="single" w:sz="8" w:space="0" w:color="000000"/>
            </w:tcBorders>
            <w:vAlign w:val="center"/>
          </w:tcPr>
          <w:p w14:paraId="4A36E258" w14:textId="77777777" w:rsidR="00AD1FB3" w:rsidRDefault="00285667" w:rsidP="00BB32B6">
            <w:pPr>
              <w:spacing w:after="0" w:line="276" w:lineRule="auto"/>
              <w:ind w:left="0" w:firstLine="0"/>
              <w:jc w:val="center"/>
            </w:pPr>
            <w:r>
              <w:t>Revision No.:</w:t>
            </w:r>
          </w:p>
        </w:tc>
        <w:tc>
          <w:tcPr>
            <w:tcW w:w="1620" w:type="dxa"/>
            <w:tcBorders>
              <w:top w:val="single" w:sz="8" w:space="0" w:color="000000"/>
              <w:left w:val="single" w:sz="8" w:space="0" w:color="000000"/>
              <w:bottom w:val="single" w:sz="8" w:space="0" w:color="000000"/>
              <w:right w:val="single" w:sz="8" w:space="0" w:color="000000"/>
            </w:tcBorders>
            <w:vAlign w:val="center"/>
          </w:tcPr>
          <w:p w14:paraId="36961D11" w14:textId="77777777" w:rsidR="00AD1FB3" w:rsidRDefault="00285667" w:rsidP="00BB32B6">
            <w:pPr>
              <w:spacing w:after="0" w:line="276" w:lineRule="auto"/>
              <w:ind w:left="0" w:firstLine="0"/>
              <w:jc w:val="center"/>
            </w:pPr>
            <w:r>
              <w:t>Revision Date:</w:t>
            </w:r>
          </w:p>
        </w:tc>
        <w:tc>
          <w:tcPr>
            <w:tcW w:w="2340" w:type="dxa"/>
            <w:tcBorders>
              <w:top w:val="single" w:sz="8" w:space="0" w:color="000000"/>
              <w:left w:val="single" w:sz="8" w:space="0" w:color="000000"/>
              <w:bottom w:val="single" w:sz="8" w:space="0" w:color="000000"/>
              <w:right w:val="single" w:sz="8" w:space="0" w:color="000000"/>
            </w:tcBorders>
            <w:vAlign w:val="center"/>
          </w:tcPr>
          <w:p w14:paraId="37E5D983" w14:textId="77777777" w:rsidR="00AD1FB3" w:rsidRDefault="00285667" w:rsidP="00BB32B6">
            <w:pPr>
              <w:spacing w:after="0" w:line="276" w:lineRule="auto"/>
              <w:ind w:left="1" w:firstLine="0"/>
              <w:jc w:val="center"/>
            </w:pPr>
            <w:r>
              <w:t>Description of Change:</w:t>
            </w:r>
          </w:p>
        </w:tc>
        <w:tc>
          <w:tcPr>
            <w:tcW w:w="2520" w:type="dxa"/>
            <w:tcBorders>
              <w:top w:val="single" w:sz="8" w:space="0" w:color="000000"/>
              <w:left w:val="single" w:sz="8" w:space="0" w:color="000000"/>
              <w:bottom w:val="single" w:sz="8" w:space="0" w:color="000000"/>
              <w:right w:val="single" w:sz="8" w:space="0" w:color="000000"/>
            </w:tcBorders>
            <w:vAlign w:val="center"/>
          </w:tcPr>
          <w:p w14:paraId="07D6433F" w14:textId="77777777" w:rsidR="00AD1FB3" w:rsidRDefault="00285667" w:rsidP="00BB32B6">
            <w:pPr>
              <w:spacing w:after="0" w:line="276" w:lineRule="auto"/>
              <w:ind w:left="0" w:firstLine="0"/>
              <w:jc w:val="center"/>
            </w:pPr>
            <w:r>
              <w:t>Originator / Author Name:</w:t>
            </w:r>
          </w:p>
        </w:tc>
        <w:tc>
          <w:tcPr>
            <w:tcW w:w="2150" w:type="dxa"/>
            <w:tcBorders>
              <w:top w:val="single" w:sz="8" w:space="0" w:color="000000"/>
              <w:left w:val="single" w:sz="8" w:space="0" w:color="000000"/>
              <w:bottom w:val="single" w:sz="8" w:space="0" w:color="000000"/>
              <w:right w:val="single" w:sz="8" w:space="0" w:color="000000"/>
            </w:tcBorders>
            <w:vAlign w:val="center"/>
          </w:tcPr>
          <w:p w14:paraId="41DE7465" w14:textId="77777777" w:rsidR="00AD1FB3" w:rsidRDefault="00285667" w:rsidP="00BB32B6">
            <w:pPr>
              <w:spacing w:after="0" w:line="276" w:lineRule="auto"/>
              <w:ind w:left="0" w:firstLine="0"/>
              <w:jc w:val="center"/>
            </w:pPr>
            <w:r>
              <w:t>Title / Department:</w:t>
            </w:r>
          </w:p>
        </w:tc>
      </w:tr>
      <w:tr w:rsidR="00AD1FB3" w14:paraId="38102D30" w14:textId="77777777" w:rsidTr="00A15858">
        <w:trPr>
          <w:trHeight w:val="485"/>
        </w:trPr>
        <w:tc>
          <w:tcPr>
            <w:tcW w:w="1430" w:type="dxa"/>
            <w:tcBorders>
              <w:top w:val="single" w:sz="8" w:space="0" w:color="000000"/>
              <w:left w:val="single" w:sz="8" w:space="0" w:color="000000"/>
              <w:bottom w:val="single" w:sz="8" w:space="0" w:color="000000"/>
              <w:right w:val="single" w:sz="8" w:space="0" w:color="000000"/>
            </w:tcBorders>
            <w:vAlign w:val="center"/>
          </w:tcPr>
          <w:p w14:paraId="1A659A10" w14:textId="77777777" w:rsidR="00AD1FB3" w:rsidRDefault="00285667" w:rsidP="00BB32B6">
            <w:pPr>
              <w:spacing w:after="0" w:line="276" w:lineRule="auto"/>
              <w:ind w:left="0" w:firstLine="0"/>
              <w:jc w:val="center"/>
            </w:pPr>
            <w:r>
              <w:t>0</w:t>
            </w:r>
          </w:p>
        </w:tc>
        <w:tc>
          <w:tcPr>
            <w:tcW w:w="1620" w:type="dxa"/>
            <w:tcBorders>
              <w:top w:val="single" w:sz="8" w:space="0" w:color="000000"/>
              <w:left w:val="single" w:sz="8" w:space="0" w:color="000000"/>
              <w:bottom w:val="single" w:sz="8" w:space="0" w:color="000000"/>
              <w:right w:val="single" w:sz="8" w:space="0" w:color="000000"/>
            </w:tcBorders>
            <w:vAlign w:val="center"/>
          </w:tcPr>
          <w:p w14:paraId="46D4298F" w14:textId="77777777" w:rsidR="00AD1FB3" w:rsidRDefault="00285667" w:rsidP="00BB32B6">
            <w:pPr>
              <w:spacing w:after="0" w:line="276" w:lineRule="auto"/>
              <w:ind w:left="0" w:firstLine="0"/>
              <w:jc w:val="center"/>
            </w:pPr>
            <w:r>
              <w:rPr>
                <w:highlight w:val="yellow"/>
              </w:rPr>
              <w:t>YYYYMMDD</w:t>
            </w:r>
          </w:p>
        </w:tc>
        <w:tc>
          <w:tcPr>
            <w:tcW w:w="2340" w:type="dxa"/>
            <w:tcBorders>
              <w:top w:val="single" w:sz="8" w:space="0" w:color="000000"/>
              <w:left w:val="single" w:sz="8" w:space="0" w:color="000000"/>
              <w:bottom w:val="single" w:sz="8" w:space="0" w:color="000000"/>
              <w:right w:val="single" w:sz="8" w:space="0" w:color="000000"/>
            </w:tcBorders>
            <w:vAlign w:val="center"/>
          </w:tcPr>
          <w:p w14:paraId="544B334E" w14:textId="77777777" w:rsidR="00AD1FB3" w:rsidRDefault="00285667" w:rsidP="00BB32B6">
            <w:pPr>
              <w:spacing w:after="0" w:line="276" w:lineRule="auto"/>
              <w:ind w:left="1" w:firstLine="0"/>
              <w:jc w:val="center"/>
            </w:pPr>
            <w:r>
              <w:t>Original</w:t>
            </w:r>
          </w:p>
        </w:tc>
        <w:tc>
          <w:tcPr>
            <w:tcW w:w="2520" w:type="dxa"/>
            <w:tcBorders>
              <w:top w:val="single" w:sz="8" w:space="0" w:color="000000"/>
              <w:left w:val="single" w:sz="8" w:space="0" w:color="000000"/>
              <w:bottom w:val="single" w:sz="8" w:space="0" w:color="000000"/>
              <w:right w:val="single" w:sz="8" w:space="0" w:color="000000"/>
            </w:tcBorders>
            <w:vAlign w:val="center"/>
          </w:tcPr>
          <w:p w14:paraId="63FC27CD" w14:textId="77777777" w:rsidR="00AD1FB3" w:rsidRDefault="00285667" w:rsidP="00BB32B6">
            <w:pPr>
              <w:spacing w:after="0" w:line="276" w:lineRule="auto"/>
              <w:ind w:left="0" w:firstLine="0"/>
              <w:jc w:val="center"/>
            </w:pPr>
            <w:r>
              <w:rPr>
                <w:highlight w:val="yellow"/>
              </w:rPr>
              <w:t>ENTER AUTHOR NAME</w:t>
            </w:r>
          </w:p>
        </w:tc>
        <w:tc>
          <w:tcPr>
            <w:tcW w:w="2150" w:type="dxa"/>
            <w:tcBorders>
              <w:top w:val="single" w:sz="8" w:space="0" w:color="000000"/>
              <w:left w:val="single" w:sz="8" w:space="0" w:color="000000"/>
              <w:bottom w:val="single" w:sz="8" w:space="0" w:color="000000"/>
              <w:right w:val="single" w:sz="8" w:space="0" w:color="000000"/>
            </w:tcBorders>
            <w:vAlign w:val="center"/>
          </w:tcPr>
          <w:p w14:paraId="5B8FD5F6" w14:textId="77777777" w:rsidR="00AD1FB3" w:rsidRDefault="00285667" w:rsidP="00BB32B6">
            <w:pPr>
              <w:spacing w:after="0" w:line="276" w:lineRule="auto"/>
              <w:ind w:left="0" w:firstLine="0"/>
              <w:jc w:val="center"/>
            </w:pPr>
            <w:r>
              <w:rPr>
                <w:highlight w:val="yellow"/>
              </w:rPr>
              <w:t>ENTER TITLE / ENTER DEPARTMENT</w:t>
            </w:r>
          </w:p>
        </w:tc>
      </w:tr>
    </w:tbl>
    <w:p w14:paraId="274BA0AC" w14:textId="0F549A20" w:rsidR="00AD1FB3" w:rsidRDefault="00AD1FB3" w:rsidP="00BB32B6">
      <w:pPr>
        <w:spacing w:after="0" w:line="276" w:lineRule="auto"/>
        <w:ind w:left="0" w:firstLine="0"/>
      </w:pPr>
    </w:p>
    <w:p w14:paraId="1B5FA73A" w14:textId="77777777" w:rsidR="00AD1FB3" w:rsidRDefault="00285667" w:rsidP="00BB32B6">
      <w:pPr>
        <w:spacing w:after="0" w:line="276" w:lineRule="auto"/>
        <w:ind w:left="0" w:firstLine="0"/>
        <w:rPr>
          <w:sz w:val="16"/>
          <w:szCs w:val="16"/>
        </w:rPr>
      </w:pPr>
      <w:r>
        <w:rPr>
          <w:b/>
          <w:sz w:val="16"/>
          <w:szCs w:val="16"/>
        </w:rPr>
        <w:t xml:space="preserve">Requirements: </w:t>
      </w:r>
    </w:p>
    <w:p w14:paraId="3F9F0D26" w14:textId="77777777" w:rsidR="00AD1FB3" w:rsidRDefault="00285667" w:rsidP="00BB32B6">
      <w:pPr>
        <w:numPr>
          <w:ilvl w:val="3"/>
          <w:numId w:val="2"/>
        </w:numPr>
        <w:spacing w:after="0" w:line="276" w:lineRule="auto"/>
        <w:ind w:hanging="360"/>
        <w:rPr>
          <w:sz w:val="16"/>
          <w:szCs w:val="16"/>
        </w:rPr>
      </w:pPr>
      <w:r>
        <w:rPr>
          <w:sz w:val="16"/>
          <w:szCs w:val="16"/>
        </w:rPr>
        <w:t xml:space="preserve">The trainee has read or received a verbal translation of all or part of the policy, procedure, method, and or SOP for which they are being trained.  </w:t>
      </w:r>
    </w:p>
    <w:p w14:paraId="53C843AB" w14:textId="4DE28E43" w:rsidR="00AD1FB3" w:rsidRDefault="00285667" w:rsidP="00BB32B6">
      <w:pPr>
        <w:numPr>
          <w:ilvl w:val="3"/>
          <w:numId w:val="2"/>
        </w:numPr>
        <w:spacing w:after="0" w:line="276" w:lineRule="auto"/>
        <w:ind w:hanging="360"/>
        <w:rPr>
          <w:sz w:val="16"/>
          <w:szCs w:val="16"/>
        </w:rPr>
      </w:pPr>
      <w:r>
        <w:rPr>
          <w:sz w:val="16"/>
          <w:szCs w:val="16"/>
        </w:rPr>
        <w:t xml:space="preserve">The trainee has observed a demonstration </w:t>
      </w:r>
      <w:r w:rsidR="00421F85">
        <w:rPr>
          <w:sz w:val="16"/>
          <w:szCs w:val="16"/>
        </w:rPr>
        <w:t>of</w:t>
      </w:r>
      <w:r>
        <w:rPr>
          <w:sz w:val="16"/>
          <w:szCs w:val="16"/>
        </w:rPr>
        <w:t xml:space="preserve"> the task they are to perform or the procedure for which they are being trained as required.  </w:t>
      </w:r>
    </w:p>
    <w:p w14:paraId="44D8E14B" w14:textId="77777777" w:rsidR="00AD1FB3" w:rsidRDefault="00285667" w:rsidP="00BB32B6">
      <w:pPr>
        <w:numPr>
          <w:ilvl w:val="3"/>
          <w:numId w:val="2"/>
        </w:numPr>
        <w:spacing w:after="0" w:line="276" w:lineRule="auto"/>
        <w:ind w:hanging="360"/>
        <w:rPr>
          <w:sz w:val="16"/>
          <w:szCs w:val="16"/>
        </w:rPr>
      </w:pPr>
      <w:r>
        <w:rPr>
          <w:sz w:val="16"/>
          <w:szCs w:val="16"/>
        </w:rPr>
        <w:t xml:space="preserve">The trainee has demonstrated the ability to perform the task with acceptable proficiency and with minimal supervision as required. </w:t>
      </w:r>
    </w:p>
    <w:p w14:paraId="13D66831" w14:textId="3BA96D5B" w:rsidR="00AD1FB3" w:rsidRDefault="00AD1FB3" w:rsidP="000E0190">
      <w:pPr>
        <w:spacing w:after="0" w:line="276" w:lineRule="auto"/>
        <w:ind w:left="0" w:firstLine="0"/>
      </w:pPr>
    </w:p>
    <w:tbl>
      <w:tblPr>
        <w:tblStyle w:val="a4"/>
        <w:tblW w:w="1035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3900"/>
        <w:gridCol w:w="2395"/>
        <w:gridCol w:w="1710"/>
        <w:gridCol w:w="2345"/>
      </w:tblGrid>
      <w:tr w:rsidR="00AD1FB3" w14:paraId="4D2F8A2E" w14:textId="77777777" w:rsidTr="00A15858">
        <w:trPr>
          <w:jc w:val="center"/>
        </w:trPr>
        <w:tc>
          <w:tcPr>
            <w:tcW w:w="3900" w:type="dxa"/>
            <w:tcBorders>
              <w:top w:val="single" w:sz="4" w:space="0" w:color="000000"/>
              <w:bottom w:val="single" w:sz="4" w:space="0" w:color="000000"/>
              <w:right w:val="single" w:sz="4" w:space="0" w:color="000000"/>
            </w:tcBorders>
          </w:tcPr>
          <w:p w14:paraId="2367CC9C" w14:textId="77777777" w:rsidR="00AD1FB3" w:rsidRDefault="00285667" w:rsidP="00BB32B6">
            <w:pPr>
              <w:spacing w:after="0" w:line="276" w:lineRule="auto"/>
              <w:ind w:left="0" w:firstLine="0"/>
              <w:jc w:val="left"/>
              <w:rPr>
                <w:b/>
                <w:i/>
              </w:rPr>
            </w:pPr>
            <w:r>
              <w:rPr>
                <w:b/>
                <w:i/>
              </w:rPr>
              <w:t>TRAINEE (Print Name):</w:t>
            </w:r>
          </w:p>
          <w:p w14:paraId="602147F9" w14:textId="77777777" w:rsidR="00AD1FB3" w:rsidRDefault="00AD1FB3" w:rsidP="00BB32B6">
            <w:pPr>
              <w:spacing w:after="0" w:line="276" w:lineRule="auto"/>
              <w:ind w:left="0" w:firstLine="0"/>
              <w:jc w:val="left"/>
              <w:rPr>
                <w:b/>
                <w:i/>
              </w:rPr>
            </w:pPr>
          </w:p>
          <w:p w14:paraId="77D30A59" w14:textId="77777777" w:rsidR="00AD1FB3" w:rsidRDefault="00AD1FB3" w:rsidP="00BB32B6">
            <w:pPr>
              <w:spacing w:after="0" w:line="276" w:lineRule="auto"/>
              <w:ind w:left="0" w:firstLine="0"/>
              <w:jc w:val="left"/>
              <w:rPr>
                <w:b/>
                <w:i/>
              </w:rPr>
            </w:pPr>
          </w:p>
          <w:p w14:paraId="7640F1F0" w14:textId="77777777" w:rsidR="00AD1FB3" w:rsidRDefault="00AD1FB3" w:rsidP="00BB32B6">
            <w:pPr>
              <w:spacing w:after="0" w:line="276" w:lineRule="auto"/>
              <w:ind w:left="0" w:firstLine="0"/>
              <w:jc w:val="left"/>
              <w:rPr>
                <w:b/>
                <w:i/>
              </w:rPr>
            </w:pPr>
          </w:p>
        </w:tc>
        <w:tc>
          <w:tcPr>
            <w:tcW w:w="2395" w:type="dxa"/>
            <w:tcBorders>
              <w:top w:val="single" w:sz="4" w:space="0" w:color="000000"/>
              <w:left w:val="single" w:sz="4" w:space="0" w:color="000000"/>
              <w:bottom w:val="single" w:sz="4" w:space="0" w:color="000000"/>
              <w:right w:val="single" w:sz="4" w:space="0" w:color="000000"/>
            </w:tcBorders>
          </w:tcPr>
          <w:p w14:paraId="348E7CE6" w14:textId="77777777" w:rsidR="00AD1FB3" w:rsidRDefault="00285667" w:rsidP="00BB32B6">
            <w:pPr>
              <w:spacing w:after="0" w:line="276" w:lineRule="auto"/>
              <w:ind w:left="0" w:firstLine="0"/>
              <w:jc w:val="left"/>
              <w:rPr>
                <w:b/>
                <w:i/>
              </w:rPr>
            </w:pPr>
            <w:r>
              <w:rPr>
                <w:b/>
                <w:i/>
              </w:rPr>
              <w:t>TRAINEE (Signature):</w:t>
            </w:r>
          </w:p>
        </w:tc>
        <w:tc>
          <w:tcPr>
            <w:tcW w:w="1710" w:type="dxa"/>
            <w:tcBorders>
              <w:top w:val="single" w:sz="4" w:space="0" w:color="000000"/>
              <w:left w:val="single" w:sz="4" w:space="0" w:color="000000"/>
              <w:bottom w:val="single" w:sz="4" w:space="0" w:color="000000"/>
              <w:right w:val="single" w:sz="4" w:space="0" w:color="000000"/>
            </w:tcBorders>
          </w:tcPr>
          <w:p w14:paraId="595A4F02" w14:textId="77777777" w:rsidR="00AD1FB3" w:rsidRDefault="00285667" w:rsidP="00BB32B6">
            <w:pPr>
              <w:spacing w:after="0" w:line="276" w:lineRule="auto"/>
              <w:ind w:left="0" w:firstLine="0"/>
              <w:jc w:val="left"/>
              <w:rPr>
                <w:b/>
                <w:i/>
              </w:rPr>
            </w:pPr>
            <w:r>
              <w:rPr>
                <w:b/>
                <w:i/>
              </w:rPr>
              <w:t>Date:</w:t>
            </w:r>
          </w:p>
        </w:tc>
        <w:tc>
          <w:tcPr>
            <w:tcW w:w="2345" w:type="dxa"/>
            <w:tcBorders>
              <w:top w:val="single" w:sz="4" w:space="0" w:color="000000"/>
              <w:left w:val="single" w:sz="4" w:space="0" w:color="000000"/>
              <w:bottom w:val="single" w:sz="4" w:space="0" w:color="000000"/>
            </w:tcBorders>
          </w:tcPr>
          <w:p w14:paraId="7895D631" w14:textId="77777777" w:rsidR="00AD1FB3" w:rsidRDefault="00285667" w:rsidP="00BB32B6">
            <w:pPr>
              <w:spacing w:after="0" w:line="276" w:lineRule="auto"/>
              <w:ind w:left="0" w:firstLine="0"/>
              <w:jc w:val="left"/>
              <w:rPr>
                <w:b/>
                <w:i/>
              </w:rPr>
            </w:pPr>
            <w:r>
              <w:rPr>
                <w:b/>
                <w:i/>
              </w:rPr>
              <w:t>Department:</w:t>
            </w:r>
          </w:p>
          <w:p w14:paraId="2747072B" w14:textId="77777777" w:rsidR="00AD1FB3" w:rsidRDefault="00AD1FB3" w:rsidP="00BB32B6">
            <w:pPr>
              <w:spacing w:after="0" w:line="276" w:lineRule="auto"/>
              <w:ind w:left="0" w:firstLine="0"/>
              <w:jc w:val="left"/>
              <w:rPr>
                <w:b/>
                <w:i/>
              </w:rPr>
            </w:pPr>
          </w:p>
          <w:p w14:paraId="6AEACFB7" w14:textId="77777777" w:rsidR="00AD1FB3" w:rsidRDefault="00AD1FB3" w:rsidP="00BB32B6">
            <w:pPr>
              <w:spacing w:after="0" w:line="276" w:lineRule="auto"/>
              <w:ind w:left="0" w:firstLine="0"/>
              <w:jc w:val="left"/>
              <w:rPr>
                <w:b/>
                <w:i/>
              </w:rPr>
            </w:pPr>
          </w:p>
        </w:tc>
      </w:tr>
      <w:tr w:rsidR="00AD1FB3" w14:paraId="30161DDA" w14:textId="77777777" w:rsidTr="00A15858">
        <w:trPr>
          <w:jc w:val="center"/>
        </w:trPr>
        <w:tc>
          <w:tcPr>
            <w:tcW w:w="3900" w:type="dxa"/>
            <w:tcBorders>
              <w:top w:val="single" w:sz="4" w:space="0" w:color="000000"/>
              <w:bottom w:val="single" w:sz="4" w:space="0" w:color="000000"/>
              <w:right w:val="single" w:sz="4" w:space="0" w:color="000000"/>
            </w:tcBorders>
          </w:tcPr>
          <w:p w14:paraId="33D4D35D" w14:textId="77777777" w:rsidR="00AD1FB3" w:rsidRDefault="00285667" w:rsidP="00BB32B6">
            <w:pPr>
              <w:spacing w:after="0" w:line="276" w:lineRule="auto"/>
              <w:ind w:left="0" w:firstLine="0"/>
              <w:jc w:val="left"/>
            </w:pPr>
            <w:r>
              <w:t>Trainer / Supervisor (Print Name):</w:t>
            </w:r>
          </w:p>
          <w:p w14:paraId="06BD69A9" w14:textId="77777777" w:rsidR="00AD1FB3" w:rsidRDefault="00AD1FB3" w:rsidP="00BB32B6">
            <w:pPr>
              <w:spacing w:after="0" w:line="276" w:lineRule="auto"/>
              <w:ind w:left="0" w:firstLine="0"/>
              <w:jc w:val="left"/>
            </w:pPr>
          </w:p>
          <w:p w14:paraId="2B8B27D3" w14:textId="77777777" w:rsidR="00AD1FB3" w:rsidRDefault="00AD1FB3" w:rsidP="00BB32B6">
            <w:pPr>
              <w:spacing w:after="0" w:line="276" w:lineRule="auto"/>
              <w:ind w:left="0" w:firstLine="0"/>
              <w:jc w:val="left"/>
            </w:pPr>
          </w:p>
          <w:p w14:paraId="1483A2AC" w14:textId="77777777" w:rsidR="00AD1FB3" w:rsidRDefault="00AD1FB3" w:rsidP="00BB32B6">
            <w:pPr>
              <w:spacing w:after="0" w:line="276" w:lineRule="auto"/>
              <w:ind w:left="0" w:firstLine="0"/>
              <w:jc w:val="left"/>
            </w:pPr>
          </w:p>
        </w:tc>
        <w:tc>
          <w:tcPr>
            <w:tcW w:w="2395" w:type="dxa"/>
            <w:tcBorders>
              <w:top w:val="single" w:sz="4" w:space="0" w:color="000000"/>
              <w:left w:val="single" w:sz="4" w:space="0" w:color="000000"/>
              <w:bottom w:val="single" w:sz="4" w:space="0" w:color="000000"/>
              <w:right w:val="single" w:sz="4" w:space="0" w:color="000000"/>
            </w:tcBorders>
          </w:tcPr>
          <w:p w14:paraId="19044BDF" w14:textId="77777777" w:rsidR="00AD1FB3" w:rsidRDefault="00285667" w:rsidP="00BB32B6">
            <w:pPr>
              <w:spacing w:after="0" w:line="276" w:lineRule="auto"/>
              <w:ind w:left="0" w:firstLine="0"/>
              <w:jc w:val="left"/>
            </w:pPr>
            <w:r>
              <w:t>Trainer (Signature):</w:t>
            </w:r>
          </w:p>
        </w:tc>
        <w:tc>
          <w:tcPr>
            <w:tcW w:w="1710" w:type="dxa"/>
            <w:tcBorders>
              <w:top w:val="single" w:sz="4" w:space="0" w:color="000000"/>
              <w:left w:val="single" w:sz="4" w:space="0" w:color="000000"/>
              <w:bottom w:val="single" w:sz="4" w:space="0" w:color="000000"/>
              <w:right w:val="single" w:sz="4" w:space="0" w:color="000000"/>
            </w:tcBorders>
          </w:tcPr>
          <w:p w14:paraId="54DF6401" w14:textId="77777777" w:rsidR="00AD1FB3" w:rsidRDefault="00285667" w:rsidP="00BB32B6">
            <w:pPr>
              <w:spacing w:after="0" w:line="276" w:lineRule="auto"/>
              <w:ind w:left="0" w:firstLine="0"/>
              <w:jc w:val="left"/>
            </w:pPr>
            <w:r>
              <w:t>Date:</w:t>
            </w:r>
          </w:p>
        </w:tc>
        <w:tc>
          <w:tcPr>
            <w:tcW w:w="2345" w:type="dxa"/>
            <w:tcBorders>
              <w:top w:val="single" w:sz="4" w:space="0" w:color="000000"/>
              <w:left w:val="single" w:sz="4" w:space="0" w:color="000000"/>
              <w:bottom w:val="single" w:sz="4" w:space="0" w:color="000000"/>
            </w:tcBorders>
          </w:tcPr>
          <w:p w14:paraId="190C6AD5" w14:textId="77777777" w:rsidR="00AD1FB3" w:rsidRDefault="00285667" w:rsidP="00BB32B6">
            <w:pPr>
              <w:spacing w:after="0" w:line="276" w:lineRule="auto"/>
              <w:ind w:left="0" w:firstLine="0"/>
              <w:jc w:val="left"/>
            </w:pPr>
            <w:r>
              <w:t>Department:</w:t>
            </w:r>
          </w:p>
          <w:p w14:paraId="0C6B3982" w14:textId="77777777" w:rsidR="00AD1FB3" w:rsidRDefault="00AD1FB3" w:rsidP="00BB32B6">
            <w:pPr>
              <w:spacing w:after="0" w:line="276" w:lineRule="auto"/>
              <w:ind w:left="0" w:firstLine="0"/>
              <w:jc w:val="left"/>
            </w:pPr>
          </w:p>
          <w:p w14:paraId="0889F8B0" w14:textId="77777777" w:rsidR="00AD1FB3" w:rsidRDefault="00AD1FB3" w:rsidP="00BB32B6">
            <w:pPr>
              <w:spacing w:after="0" w:line="276" w:lineRule="auto"/>
              <w:ind w:left="0" w:firstLine="0"/>
              <w:jc w:val="left"/>
            </w:pPr>
          </w:p>
        </w:tc>
      </w:tr>
    </w:tbl>
    <w:p w14:paraId="0689BEDC" w14:textId="77777777" w:rsidR="00AD1FB3" w:rsidRDefault="00AD1FB3" w:rsidP="000E0190">
      <w:pPr>
        <w:spacing w:after="0" w:line="276" w:lineRule="auto"/>
        <w:ind w:left="0" w:right="-112" w:firstLine="0"/>
        <w:rPr>
          <w:b/>
        </w:rPr>
      </w:pPr>
    </w:p>
    <w:p w14:paraId="6DD50A95" w14:textId="68ACCD3A" w:rsidR="000E0190" w:rsidRDefault="000E0190" w:rsidP="000E0190">
      <w:pPr>
        <w:spacing w:after="0" w:line="276" w:lineRule="auto"/>
        <w:jc w:val="center"/>
        <w:rPr>
          <w:b/>
          <w:i/>
          <w:color w:val="0000FF"/>
          <w:u w:val="single"/>
        </w:rPr>
      </w:pPr>
      <w:r w:rsidRPr="00BF78DC">
        <w:rPr>
          <w:i/>
          <w:color w:val="202124"/>
          <w:highlight w:val="yellow"/>
          <w:shd w:val="clear" w:color="auto" w:fill="FFFFFF"/>
        </w:rPr>
        <w:t>*Should you need assistance in customizing this document please email services@</w:t>
      </w:r>
      <w:r w:rsidR="00E06273">
        <w:rPr>
          <w:i/>
          <w:color w:val="202124"/>
          <w:highlight w:val="yellow"/>
          <w:shd w:val="clear" w:color="auto" w:fill="FFFFFF"/>
        </w:rPr>
        <w:t>consultareinc</w:t>
      </w:r>
      <w:r w:rsidRPr="00BF78DC">
        <w:rPr>
          <w:i/>
          <w:color w:val="202124"/>
          <w:highlight w:val="yellow"/>
          <w:shd w:val="clear" w:color="auto" w:fill="FFFFFF"/>
        </w:rPr>
        <w:t>.com</w:t>
      </w:r>
    </w:p>
    <w:p w14:paraId="56BB10A6" w14:textId="77777777" w:rsidR="00AD1FB3" w:rsidRDefault="00AD1FB3" w:rsidP="00BB32B6">
      <w:pPr>
        <w:spacing w:after="0" w:line="276" w:lineRule="auto"/>
        <w:ind w:left="0" w:right="-112" w:firstLine="0"/>
      </w:pPr>
    </w:p>
    <w:p w14:paraId="5E4C8A66" w14:textId="2DAE8F77" w:rsidR="00AD1FB3" w:rsidRDefault="00AD1FB3" w:rsidP="00BB32B6">
      <w:pPr>
        <w:spacing w:after="0" w:line="276" w:lineRule="auto"/>
        <w:ind w:left="0" w:right="-112" w:firstLine="0"/>
      </w:pPr>
    </w:p>
    <w:p w14:paraId="1CC29316" w14:textId="0DBFFA11" w:rsidR="00A15858" w:rsidRDefault="00A15858" w:rsidP="00BB32B6">
      <w:pPr>
        <w:spacing w:after="0" w:line="276" w:lineRule="auto"/>
        <w:ind w:left="0" w:right="-112" w:firstLine="0"/>
      </w:pPr>
    </w:p>
    <w:p w14:paraId="18E9085D" w14:textId="3EF29560" w:rsidR="000E0190" w:rsidRDefault="000E0190" w:rsidP="00BB32B6">
      <w:pPr>
        <w:spacing w:after="0" w:line="276" w:lineRule="auto"/>
        <w:ind w:left="0" w:right="-112" w:firstLine="0"/>
      </w:pPr>
    </w:p>
    <w:p w14:paraId="7B59698D" w14:textId="303332B8" w:rsidR="000E0190" w:rsidRDefault="000E0190" w:rsidP="00BB32B6">
      <w:pPr>
        <w:spacing w:after="0" w:line="276" w:lineRule="auto"/>
        <w:ind w:left="0" w:right="-112" w:firstLine="0"/>
      </w:pPr>
    </w:p>
    <w:p w14:paraId="372D9748" w14:textId="6B118836" w:rsidR="000E0190" w:rsidRDefault="000E0190" w:rsidP="00BB32B6">
      <w:pPr>
        <w:spacing w:after="0" w:line="276" w:lineRule="auto"/>
        <w:ind w:left="0" w:right="-112" w:firstLine="0"/>
      </w:pPr>
    </w:p>
    <w:p w14:paraId="1AA35E67" w14:textId="086966B8" w:rsidR="000E0190" w:rsidRDefault="000E0190" w:rsidP="00BB32B6">
      <w:pPr>
        <w:spacing w:after="0" w:line="276" w:lineRule="auto"/>
        <w:ind w:left="0" w:right="-112" w:firstLine="0"/>
      </w:pPr>
    </w:p>
    <w:p w14:paraId="4E965764" w14:textId="78A37A28" w:rsidR="000E0190" w:rsidRDefault="000E0190" w:rsidP="00BB32B6">
      <w:pPr>
        <w:spacing w:after="0" w:line="276" w:lineRule="auto"/>
        <w:ind w:left="0" w:right="-112" w:firstLine="0"/>
      </w:pPr>
    </w:p>
    <w:p w14:paraId="329240C6" w14:textId="2FCBC9AB" w:rsidR="000E0190" w:rsidRDefault="000E0190" w:rsidP="00BB32B6">
      <w:pPr>
        <w:spacing w:after="0" w:line="276" w:lineRule="auto"/>
        <w:ind w:left="0" w:right="-112" w:firstLine="0"/>
      </w:pPr>
    </w:p>
    <w:p w14:paraId="38046184" w14:textId="1B1DC7DE" w:rsidR="000E0190" w:rsidRDefault="000E0190" w:rsidP="00BB32B6">
      <w:pPr>
        <w:spacing w:after="0" w:line="276" w:lineRule="auto"/>
        <w:ind w:left="0" w:right="-112" w:firstLine="0"/>
      </w:pPr>
    </w:p>
    <w:p w14:paraId="60894AFD" w14:textId="0E0EC6B9" w:rsidR="000E0190" w:rsidRDefault="000E0190" w:rsidP="00BB32B6">
      <w:pPr>
        <w:spacing w:after="0" w:line="276" w:lineRule="auto"/>
        <w:ind w:left="0" w:right="-112" w:firstLine="0"/>
      </w:pPr>
    </w:p>
    <w:p w14:paraId="67EA4F84" w14:textId="22F97085" w:rsidR="000E0190" w:rsidRDefault="000E0190" w:rsidP="00BB32B6">
      <w:pPr>
        <w:spacing w:after="0" w:line="276" w:lineRule="auto"/>
        <w:ind w:left="0" w:right="-112" w:firstLine="0"/>
      </w:pPr>
    </w:p>
    <w:p w14:paraId="565E5191" w14:textId="7B6C0ACD" w:rsidR="000E0190" w:rsidRDefault="000E0190" w:rsidP="00BB32B6">
      <w:pPr>
        <w:spacing w:after="0" w:line="276" w:lineRule="auto"/>
        <w:ind w:left="0" w:right="-112" w:firstLine="0"/>
      </w:pPr>
    </w:p>
    <w:p w14:paraId="7AE76696" w14:textId="1A577C1C" w:rsidR="000E0190" w:rsidRDefault="000E0190" w:rsidP="00BB32B6">
      <w:pPr>
        <w:spacing w:after="0" w:line="276" w:lineRule="auto"/>
        <w:ind w:left="0" w:right="-112" w:firstLine="0"/>
      </w:pPr>
    </w:p>
    <w:p w14:paraId="2940FC24" w14:textId="3D15ACDF" w:rsidR="000E0190" w:rsidRDefault="000E0190" w:rsidP="00BB32B6">
      <w:pPr>
        <w:spacing w:after="0" w:line="276" w:lineRule="auto"/>
        <w:ind w:left="0" w:right="-112" w:firstLine="0"/>
      </w:pPr>
    </w:p>
    <w:p w14:paraId="0395BEE8" w14:textId="22C9803B" w:rsidR="000E0190" w:rsidRDefault="000E0190" w:rsidP="00BB32B6">
      <w:pPr>
        <w:spacing w:after="0" w:line="276" w:lineRule="auto"/>
        <w:ind w:left="0" w:right="-112" w:firstLine="0"/>
      </w:pPr>
    </w:p>
    <w:p w14:paraId="274928E2" w14:textId="3CB22A96" w:rsidR="000E0190" w:rsidRDefault="000E0190" w:rsidP="00BB32B6">
      <w:pPr>
        <w:spacing w:after="0" w:line="276" w:lineRule="auto"/>
        <w:ind w:left="0" w:right="-112" w:firstLine="0"/>
      </w:pPr>
    </w:p>
    <w:p w14:paraId="1A189715" w14:textId="3C68CB42" w:rsidR="000E0190" w:rsidRDefault="000E0190" w:rsidP="00BB32B6">
      <w:pPr>
        <w:spacing w:after="0" w:line="276" w:lineRule="auto"/>
        <w:ind w:left="0" w:right="-112" w:firstLine="0"/>
      </w:pPr>
    </w:p>
    <w:p w14:paraId="1B4A7985" w14:textId="1324B54B" w:rsidR="000E0190" w:rsidRDefault="000E0190" w:rsidP="00BB32B6">
      <w:pPr>
        <w:spacing w:after="0" w:line="276" w:lineRule="auto"/>
        <w:ind w:left="0" w:right="-112" w:firstLine="0"/>
      </w:pPr>
    </w:p>
    <w:p w14:paraId="024BA6C9" w14:textId="2B4A2AC3" w:rsidR="000E0190" w:rsidRDefault="000E0190" w:rsidP="00BB32B6">
      <w:pPr>
        <w:spacing w:after="0" w:line="276" w:lineRule="auto"/>
        <w:ind w:left="0" w:right="-112" w:firstLine="0"/>
      </w:pPr>
    </w:p>
    <w:p w14:paraId="57574818" w14:textId="4A75959D" w:rsidR="000E0190" w:rsidRDefault="000E0190" w:rsidP="00BB32B6">
      <w:pPr>
        <w:spacing w:after="0" w:line="276" w:lineRule="auto"/>
        <w:ind w:left="0" w:right="-112" w:firstLine="0"/>
      </w:pPr>
    </w:p>
    <w:p w14:paraId="1BF97A29" w14:textId="4CD02D5E" w:rsidR="000E0190" w:rsidRDefault="000E0190" w:rsidP="00BB32B6">
      <w:pPr>
        <w:spacing w:after="0" w:line="276" w:lineRule="auto"/>
        <w:ind w:left="0" w:right="-112" w:firstLine="0"/>
      </w:pPr>
    </w:p>
    <w:p w14:paraId="69694B02" w14:textId="076F8018" w:rsidR="000E0190" w:rsidRDefault="000E0190" w:rsidP="00BB32B6">
      <w:pPr>
        <w:spacing w:after="0" w:line="276" w:lineRule="auto"/>
        <w:ind w:left="0" w:right="-112" w:firstLine="0"/>
      </w:pPr>
    </w:p>
    <w:p w14:paraId="5B91CF91" w14:textId="03D4C605" w:rsidR="000E0190" w:rsidRDefault="000E0190" w:rsidP="00BB32B6">
      <w:pPr>
        <w:spacing w:after="0" w:line="276" w:lineRule="auto"/>
        <w:ind w:left="0" w:right="-112" w:firstLine="0"/>
      </w:pPr>
    </w:p>
    <w:p w14:paraId="14BD6737" w14:textId="412D61B4" w:rsidR="000E0190" w:rsidRDefault="000E0190" w:rsidP="00BB32B6">
      <w:pPr>
        <w:spacing w:after="0" w:line="276" w:lineRule="auto"/>
        <w:ind w:left="0" w:right="-112" w:firstLine="0"/>
      </w:pPr>
    </w:p>
    <w:p w14:paraId="0509FD20" w14:textId="6B407A15" w:rsidR="000E0190" w:rsidRDefault="000E0190" w:rsidP="00BB32B6">
      <w:pPr>
        <w:spacing w:after="0" w:line="276" w:lineRule="auto"/>
        <w:ind w:left="0" w:right="-112" w:firstLine="0"/>
      </w:pPr>
    </w:p>
    <w:p w14:paraId="23986015" w14:textId="27AAC133" w:rsidR="000E0190" w:rsidRDefault="000E0190" w:rsidP="00BB32B6">
      <w:pPr>
        <w:spacing w:after="0" w:line="276" w:lineRule="auto"/>
        <w:ind w:left="0" w:right="-112" w:firstLine="0"/>
      </w:pPr>
    </w:p>
    <w:p w14:paraId="5CC28483" w14:textId="2D627E44" w:rsidR="000E0190" w:rsidRDefault="000E0190" w:rsidP="00BB32B6">
      <w:pPr>
        <w:spacing w:after="0" w:line="276" w:lineRule="auto"/>
        <w:ind w:left="0" w:right="-112" w:firstLine="0"/>
      </w:pPr>
    </w:p>
    <w:p w14:paraId="3692C707" w14:textId="37EA2698" w:rsidR="000E0190" w:rsidRDefault="000E0190" w:rsidP="00BB32B6">
      <w:pPr>
        <w:spacing w:after="0" w:line="276" w:lineRule="auto"/>
        <w:ind w:left="0" w:right="-112" w:firstLine="0"/>
      </w:pPr>
    </w:p>
    <w:p w14:paraId="2CD760E6" w14:textId="5DAD1C90" w:rsidR="000E0190" w:rsidRDefault="000E0190" w:rsidP="00BB32B6">
      <w:pPr>
        <w:spacing w:after="0" w:line="276" w:lineRule="auto"/>
        <w:ind w:left="0" w:right="-112" w:firstLine="0"/>
      </w:pPr>
    </w:p>
    <w:p w14:paraId="552DA551" w14:textId="532BE892" w:rsidR="000E0190" w:rsidRDefault="000E0190" w:rsidP="00BB32B6">
      <w:pPr>
        <w:spacing w:after="0" w:line="276" w:lineRule="auto"/>
        <w:ind w:left="0" w:right="-112" w:firstLine="0"/>
      </w:pPr>
    </w:p>
    <w:p w14:paraId="56860234" w14:textId="6E0F6492" w:rsidR="000E0190" w:rsidRDefault="000E0190" w:rsidP="00BB32B6">
      <w:pPr>
        <w:spacing w:after="0" w:line="276" w:lineRule="auto"/>
        <w:ind w:left="0" w:right="-112" w:firstLine="0"/>
      </w:pPr>
    </w:p>
    <w:p w14:paraId="5F923384" w14:textId="06CF402C" w:rsidR="000E0190" w:rsidRDefault="000E0190" w:rsidP="00BB32B6">
      <w:pPr>
        <w:spacing w:after="0" w:line="276" w:lineRule="auto"/>
        <w:ind w:left="0" w:right="-112" w:firstLine="0"/>
      </w:pPr>
    </w:p>
    <w:p w14:paraId="6E1F9645" w14:textId="77777777" w:rsidR="000C7C98" w:rsidRDefault="000C7C98" w:rsidP="00BB32B6">
      <w:pPr>
        <w:spacing w:after="0" w:line="276" w:lineRule="auto"/>
        <w:ind w:left="0" w:right="-112" w:firstLine="0"/>
      </w:pPr>
    </w:p>
    <w:p w14:paraId="57DD9D11" w14:textId="6BDF8125" w:rsidR="000E0190" w:rsidRDefault="000E0190" w:rsidP="00BB32B6">
      <w:pPr>
        <w:spacing w:after="0" w:line="276" w:lineRule="auto"/>
        <w:ind w:left="0" w:right="-112" w:firstLine="0"/>
      </w:pPr>
    </w:p>
    <w:p w14:paraId="786A5ED3" w14:textId="77777777" w:rsidR="000E0190" w:rsidRDefault="000E0190" w:rsidP="00BB32B6">
      <w:pPr>
        <w:spacing w:after="0" w:line="276" w:lineRule="auto"/>
        <w:ind w:left="0" w:right="-112" w:firstLine="0"/>
      </w:pPr>
    </w:p>
    <w:p w14:paraId="7C78D0F7" w14:textId="1DF70422" w:rsidR="00AD1FB3" w:rsidRDefault="00AD1FB3" w:rsidP="000E0190">
      <w:pPr>
        <w:spacing w:after="0" w:line="276" w:lineRule="auto"/>
        <w:ind w:left="0" w:firstLine="0"/>
        <w:rPr>
          <w:i/>
        </w:rPr>
      </w:pPr>
    </w:p>
    <w:sectPr w:rsidR="00AD1FB3">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8B021" w14:textId="77777777" w:rsidR="00660355" w:rsidRDefault="00660355">
      <w:pPr>
        <w:spacing w:after="0" w:line="240" w:lineRule="auto"/>
      </w:pPr>
      <w:r>
        <w:separator/>
      </w:r>
    </w:p>
  </w:endnote>
  <w:endnote w:type="continuationSeparator" w:id="0">
    <w:p w14:paraId="7146C4BD" w14:textId="77777777" w:rsidR="00660355" w:rsidRDefault="00660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D1AC8" w14:textId="77777777" w:rsidR="00AD1FB3" w:rsidRDefault="00285667">
    <w:pPr>
      <w:tabs>
        <w:tab w:val="center" w:pos="5040"/>
        <w:tab w:val="right" w:pos="10083"/>
      </w:tabs>
      <w:spacing w:after="0" w:line="259" w:lineRule="auto"/>
      <w:ind w:left="0" w:firstLine="0"/>
      <w:jc w:val="left"/>
    </w:pPr>
    <w:r>
      <w:rPr>
        <w:sz w:val="18"/>
        <w:szCs w:val="18"/>
      </w:rPr>
      <w:t xml:space="preserve">20200811 </w:t>
    </w:r>
    <w:r>
      <w:rPr>
        <w:sz w:val="18"/>
        <w:szCs w:val="18"/>
      </w:rPr>
      <w:tab/>
      <w:t xml:space="preserve">3333 Los </w:t>
    </w:r>
    <w:proofErr w:type="spellStart"/>
    <w:r>
      <w:rPr>
        <w:sz w:val="18"/>
        <w:szCs w:val="18"/>
      </w:rPr>
      <w:t>Arboles</w:t>
    </w:r>
    <w:proofErr w:type="spellEnd"/>
    <w:r>
      <w:rPr>
        <w:sz w:val="18"/>
        <w:szCs w:val="18"/>
      </w:rPr>
      <w:t xml:space="preserve"> Ave NE, </w:t>
    </w:r>
    <w:proofErr w:type="spellStart"/>
    <w:r>
      <w:rPr>
        <w:sz w:val="18"/>
        <w:szCs w:val="18"/>
      </w:rPr>
      <w:t>Albuquerqu</w:t>
    </w:r>
    <w:proofErr w:type="spellEnd"/>
    <w:r>
      <w:rPr>
        <w:sz w:val="18"/>
        <w:szCs w:val="18"/>
      </w:rPr>
      <w:t xml:space="preserve">, NM 87107 </w:t>
    </w:r>
    <w:r>
      <w:rPr>
        <w:sz w:val="18"/>
        <w:szCs w:val="18"/>
      </w:rPr>
      <w:tab/>
      <w:t>-QMS-2.7.</w:t>
    </w:r>
    <w:proofErr w:type="gramStart"/>
    <w:r>
      <w:rPr>
        <w:sz w:val="18"/>
        <w:szCs w:val="18"/>
      </w:rPr>
      <w:t>2.P</w:t>
    </w:r>
    <w:proofErr w:type="gramEnd"/>
    <w:r>
      <w:rPr>
        <w:sz w:val="18"/>
        <w:szCs w:val="18"/>
      </w:rPr>
      <w:t xml:space="preserve">0.L0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6"/>
      <w:tblW w:w="9900" w:type="dxa"/>
      <w:tblInd w:w="198" w:type="dxa"/>
      <w:tblLayout w:type="fixed"/>
      <w:tblLook w:val="0400" w:firstRow="0" w:lastRow="0" w:firstColumn="0" w:lastColumn="0" w:noHBand="0" w:noVBand="1"/>
    </w:tblPr>
    <w:tblGrid>
      <w:gridCol w:w="2052"/>
      <w:gridCol w:w="5368"/>
      <w:gridCol w:w="2480"/>
    </w:tblGrid>
    <w:tr w:rsidR="000E0190" w14:paraId="5389310A" w14:textId="77777777" w:rsidTr="00065752">
      <w:trPr>
        <w:trHeight w:val="460"/>
      </w:trPr>
      <w:tc>
        <w:tcPr>
          <w:tcW w:w="2052" w:type="dxa"/>
          <w:shd w:val="clear" w:color="auto" w:fill="auto"/>
        </w:tcPr>
        <w:p w14:paraId="7372966C" w14:textId="77777777" w:rsidR="000E0190" w:rsidRDefault="000E0190" w:rsidP="000E0190">
          <w:pPr>
            <w:tabs>
              <w:tab w:val="center" w:pos="4680"/>
              <w:tab w:val="right" w:pos="9360"/>
            </w:tabs>
            <w:spacing w:after="0" w:line="276" w:lineRule="auto"/>
            <w:ind w:left="-30" w:firstLine="0"/>
            <w:rPr>
              <w:sz w:val="18"/>
              <w:szCs w:val="18"/>
              <w:highlight w:val="yellow"/>
            </w:rPr>
          </w:pPr>
          <w:bookmarkStart w:id="0" w:name="_heading=h.gjdgxs" w:colFirst="0" w:colLast="0"/>
          <w:bookmarkEnd w:id="0"/>
          <w:r>
            <w:rPr>
              <w:sz w:val="18"/>
              <w:szCs w:val="18"/>
              <w:highlight w:val="yellow"/>
            </w:rPr>
            <w:t>YYYYMMDD</w:t>
          </w:r>
        </w:p>
      </w:tc>
      <w:tc>
        <w:tcPr>
          <w:tcW w:w="5368" w:type="dxa"/>
          <w:shd w:val="clear" w:color="auto" w:fill="auto"/>
        </w:tcPr>
        <w:p w14:paraId="0E019B15" w14:textId="77777777" w:rsidR="000E0190" w:rsidRDefault="000E0190" w:rsidP="000E0190">
          <w:pPr>
            <w:tabs>
              <w:tab w:val="center" w:pos="4680"/>
              <w:tab w:val="right" w:pos="9360"/>
            </w:tabs>
            <w:spacing w:after="0" w:line="276" w:lineRule="auto"/>
            <w:ind w:left="0" w:firstLine="0"/>
            <w:jc w:val="center"/>
            <w:rPr>
              <w:b/>
              <w:sz w:val="18"/>
              <w:szCs w:val="18"/>
              <w:highlight w:val="yellow"/>
            </w:rPr>
          </w:pPr>
          <w:r>
            <w:rPr>
              <w:b/>
              <w:sz w:val="18"/>
              <w:szCs w:val="18"/>
              <w:highlight w:val="yellow"/>
            </w:rPr>
            <w:t>COMPANY NAME</w:t>
          </w:r>
        </w:p>
        <w:p w14:paraId="6EA73331" w14:textId="77777777" w:rsidR="000E0190" w:rsidRDefault="000E0190" w:rsidP="000E0190">
          <w:pPr>
            <w:tabs>
              <w:tab w:val="center" w:pos="4680"/>
              <w:tab w:val="right" w:pos="9360"/>
            </w:tabs>
            <w:spacing w:after="0" w:line="240" w:lineRule="auto"/>
            <w:ind w:left="0" w:firstLine="0"/>
            <w:jc w:val="center"/>
            <w:rPr>
              <w:sz w:val="18"/>
              <w:szCs w:val="18"/>
              <w:highlight w:val="yellow"/>
            </w:rPr>
          </w:pPr>
          <w:r>
            <w:rPr>
              <w:sz w:val="18"/>
              <w:szCs w:val="18"/>
              <w:highlight w:val="yellow"/>
            </w:rPr>
            <w:t xml:space="preserve">FACILITY ADDRESS </w:t>
          </w:r>
        </w:p>
      </w:tc>
      <w:tc>
        <w:tcPr>
          <w:tcW w:w="2480" w:type="dxa"/>
          <w:shd w:val="clear" w:color="auto" w:fill="auto"/>
        </w:tcPr>
        <w:p w14:paraId="1F63D258" w14:textId="5A03A87B" w:rsidR="000E0190" w:rsidRDefault="000E0190" w:rsidP="000E0190">
          <w:pPr>
            <w:tabs>
              <w:tab w:val="center" w:pos="4680"/>
              <w:tab w:val="right" w:pos="9360"/>
            </w:tabs>
            <w:spacing w:after="0" w:line="276" w:lineRule="auto"/>
            <w:ind w:left="0" w:firstLine="0"/>
            <w:jc w:val="right"/>
            <w:rPr>
              <w:sz w:val="18"/>
              <w:szCs w:val="18"/>
              <w:highlight w:val="yellow"/>
            </w:rPr>
          </w:pPr>
          <w:r>
            <w:rPr>
              <w:sz w:val="18"/>
              <w:szCs w:val="18"/>
              <w:highlight w:val="yellow"/>
            </w:rPr>
            <w:t>PCQI-QMS-2.1.1.</w:t>
          </w:r>
          <w:proofErr w:type="gramStart"/>
          <w:r>
            <w:rPr>
              <w:sz w:val="18"/>
              <w:szCs w:val="18"/>
              <w:highlight w:val="yellow"/>
            </w:rPr>
            <w:t>PX.LX</w:t>
          </w:r>
          <w:proofErr w:type="gramEnd"/>
        </w:p>
      </w:tc>
    </w:tr>
  </w:tbl>
  <w:p w14:paraId="74814E02" w14:textId="77777777" w:rsidR="00AD1FB3" w:rsidRDefault="00AD1FB3">
    <w:pPr>
      <w:spacing w:after="0" w:line="259" w:lineRule="auto"/>
      <w:ind w:left="0" w:firstLine="0"/>
      <w:jc w:val="left"/>
      <w:rPr>
        <w:rFonts w:ascii="Open Sans" w:eastAsia="Open Sans" w:hAnsi="Open Sans" w:cs="Open San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D4A98" w14:textId="77777777" w:rsidR="00AD1FB3" w:rsidRDefault="00285667">
    <w:pPr>
      <w:tabs>
        <w:tab w:val="center" w:pos="5040"/>
        <w:tab w:val="right" w:pos="10083"/>
      </w:tabs>
      <w:spacing w:after="0" w:line="259" w:lineRule="auto"/>
      <w:ind w:left="0" w:firstLine="0"/>
      <w:jc w:val="left"/>
    </w:pPr>
    <w:r>
      <w:rPr>
        <w:sz w:val="18"/>
        <w:szCs w:val="18"/>
      </w:rPr>
      <w:t xml:space="preserve">20200811 </w:t>
    </w:r>
    <w:r>
      <w:rPr>
        <w:sz w:val="18"/>
        <w:szCs w:val="18"/>
      </w:rPr>
      <w:tab/>
      <w:t xml:space="preserve">3333 Los </w:t>
    </w:r>
    <w:proofErr w:type="spellStart"/>
    <w:r>
      <w:rPr>
        <w:sz w:val="18"/>
        <w:szCs w:val="18"/>
      </w:rPr>
      <w:t>Arboles</w:t>
    </w:r>
    <w:proofErr w:type="spellEnd"/>
    <w:r>
      <w:rPr>
        <w:sz w:val="18"/>
        <w:szCs w:val="18"/>
      </w:rPr>
      <w:t xml:space="preserve"> Ave NE, </w:t>
    </w:r>
    <w:proofErr w:type="spellStart"/>
    <w:r>
      <w:rPr>
        <w:sz w:val="18"/>
        <w:szCs w:val="18"/>
      </w:rPr>
      <w:t>Albuquerqu</w:t>
    </w:r>
    <w:proofErr w:type="spellEnd"/>
    <w:r>
      <w:rPr>
        <w:sz w:val="18"/>
        <w:szCs w:val="18"/>
      </w:rPr>
      <w:t xml:space="preserve">, NM 87107 </w:t>
    </w:r>
    <w:r>
      <w:rPr>
        <w:sz w:val="18"/>
        <w:szCs w:val="18"/>
      </w:rPr>
      <w:tab/>
      <w:t>-QMS-2.7.</w:t>
    </w:r>
    <w:proofErr w:type="gramStart"/>
    <w:r>
      <w:rPr>
        <w:sz w:val="18"/>
        <w:szCs w:val="18"/>
      </w:rPr>
      <w:t>2.P</w:t>
    </w:r>
    <w:proofErr w:type="gramEnd"/>
    <w:r>
      <w:rPr>
        <w:sz w:val="18"/>
        <w:szCs w:val="18"/>
      </w:rPr>
      <w:t xml:space="preserve">0.L0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1F53F" w14:textId="77777777" w:rsidR="00660355" w:rsidRDefault="00660355">
      <w:pPr>
        <w:spacing w:after="0" w:line="240" w:lineRule="auto"/>
      </w:pPr>
      <w:r>
        <w:separator/>
      </w:r>
    </w:p>
  </w:footnote>
  <w:footnote w:type="continuationSeparator" w:id="0">
    <w:p w14:paraId="413215D8" w14:textId="77777777" w:rsidR="00660355" w:rsidRDefault="006603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B0CE4" w14:textId="77777777" w:rsidR="00AD1FB3" w:rsidRDefault="00285667">
    <w:pPr>
      <w:spacing w:after="0" w:line="259" w:lineRule="auto"/>
      <w:ind w:left="0" w:right="4249" w:firstLine="0"/>
      <w:jc w:val="left"/>
    </w:pPr>
    <w:r>
      <w:rPr>
        <w:noProof/>
      </w:rPr>
      <w:drawing>
        <wp:anchor distT="0" distB="0" distL="114300" distR="114300" simplePos="0" relativeHeight="251659264" behindDoc="0" locked="0" layoutInCell="1" hidden="0" allowOverlap="1" wp14:anchorId="682400EE" wp14:editId="4844A0C6">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40636" w14:textId="77777777" w:rsidR="00AD1FB3" w:rsidRDefault="00AD1FB3">
    <w:pPr>
      <w:spacing w:after="0" w:line="259" w:lineRule="auto"/>
      <w:ind w:left="0" w:firstLine="0"/>
      <w:jc w:val="center"/>
    </w:pPr>
  </w:p>
  <w:p w14:paraId="5DFF174A" w14:textId="77777777" w:rsidR="00AD1FB3" w:rsidRDefault="00AD1FB3">
    <w:pPr>
      <w:spacing w:after="0" w:line="259" w:lineRule="auto"/>
      <w:ind w:left="0" w:firstLine="0"/>
      <w:jc w:val="center"/>
    </w:pPr>
  </w:p>
  <w:p w14:paraId="1E2D4B46" w14:textId="77777777" w:rsidR="00AD1FB3" w:rsidRPr="000E0190" w:rsidRDefault="00285667">
    <w:pPr>
      <w:spacing w:after="0" w:line="259" w:lineRule="auto"/>
      <w:ind w:left="0" w:firstLine="0"/>
      <w:jc w:val="center"/>
    </w:pPr>
    <w:r w:rsidRPr="000E0190">
      <w:rPr>
        <w:highlight w:val="yellow"/>
      </w:rPr>
      <w:t>COMPANY 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F2682" w14:textId="77777777" w:rsidR="00AD1FB3" w:rsidRDefault="00285667">
    <w:pPr>
      <w:spacing w:after="0" w:line="259" w:lineRule="auto"/>
      <w:ind w:left="0" w:right="4249" w:firstLine="0"/>
      <w:jc w:val="left"/>
    </w:pPr>
    <w:r>
      <w:rPr>
        <w:noProof/>
      </w:rPr>
      <w:drawing>
        <wp:anchor distT="0" distB="0" distL="114300" distR="114300" simplePos="0" relativeHeight="251658240" behindDoc="0" locked="0" layoutInCell="1" hidden="0" allowOverlap="1" wp14:anchorId="0BD89E81" wp14:editId="104574C9">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F50B0"/>
    <w:multiLevelType w:val="multilevel"/>
    <w:tmpl w:val="8A1CD0D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rPr>
        <w:i w:val="0"/>
      </w:r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F274F8F"/>
    <w:multiLevelType w:val="multilevel"/>
    <w:tmpl w:val="E5D4B14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2" w15:restartNumberingAfterBreak="0">
    <w:nsid w:val="24952EFF"/>
    <w:multiLevelType w:val="multilevel"/>
    <w:tmpl w:val="63981992"/>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r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9A6EB0"/>
    <w:multiLevelType w:val="multilevel"/>
    <w:tmpl w:val="2A40539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8D166D"/>
    <w:multiLevelType w:val="multilevel"/>
    <w:tmpl w:val="1A74328C"/>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2"/>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60736381"/>
    <w:multiLevelType w:val="multilevel"/>
    <w:tmpl w:val="267E2BA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6B70B4B"/>
    <w:multiLevelType w:val="multilevel"/>
    <w:tmpl w:val="BAB0A62E"/>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480" w:hanging="480"/>
      </w:pPr>
      <w:rPr>
        <w:rFonts w:ascii="Arial" w:eastAsia="Arial" w:hAnsi="Arial" w:cs="Arial"/>
        <w:b w:val="0"/>
        <w:i w:val="0"/>
        <w:strike w:val="0"/>
        <w:color w:val="000000"/>
        <w:sz w:val="16"/>
        <w:szCs w:val="16"/>
        <w:u w:val="none"/>
        <w:shd w:val="clear" w:color="auto" w:fill="auto"/>
        <w:vertAlign w:val="baseline"/>
      </w:rPr>
    </w:lvl>
    <w:lvl w:ilvl="2">
      <w:start w:val="1"/>
      <w:numFmt w:val="lowerRoman"/>
      <w:lvlText w:val="%3"/>
      <w:lvlJc w:val="left"/>
      <w:pPr>
        <w:ind w:left="600" w:hanging="600"/>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4320" w:hanging="4320"/>
      </w:pPr>
      <w:rPr>
        <w:rFonts w:ascii="Arial" w:eastAsia="Arial" w:hAnsi="Arial" w:cs="Arial"/>
        <w:b w:val="0"/>
        <w:i w:val="0"/>
        <w:strike w:val="0"/>
        <w:color w:val="000000"/>
        <w:sz w:val="16"/>
        <w:szCs w:val="16"/>
        <w:u w:val="none"/>
        <w:shd w:val="clear" w:color="auto" w:fill="auto"/>
        <w:vertAlign w:val="baseline"/>
      </w:rPr>
    </w:lvl>
  </w:abstractNum>
  <w:num w:numId="1" w16cid:durableId="1528254001">
    <w:abstractNumId w:val="0"/>
  </w:num>
  <w:num w:numId="2" w16cid:durableId="600064387">
    <w:abstractNumId w:val="6"/>
  </w:num>
  <w:num w:numId="3" w16cid:durableId="1828475262">
    <w:abstractNumId w:val="1"/>
  </w:num>
  <w:num w:numId="4" w16cid:durableId="1503156370">
    <w:abstractNumId w:val="4"/>
  </w:num>
  <w:num w:numId="5" w16cid:durableId="211307752">
    <w:abstractNumId w:val="3"/>
  </w:num>
  <w:num w:numId="6" w16cid:durableId="2012952545">
    <w:abstractNumId w:val="5"/>
  </w:num>
  <w:num w:numId="7" w16cid:durableId="1523010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FB3"/>
    <w:rsid w:val="000C7C98"/>
    <w:rsid w:val="000D5F3B"/>
    <w:rsid w:val="000E0190"/>
    <w:rsid w:val="00221361"/>
    <w:rsid w:val="00285667"/>
    <w:rsid w:val="00421F85"/>
    <w:rsid w:val="00660355"/>
    <w:rsid w:val="00787ECC"/>
    <w:rsid w:val="008665B7"/>
    <w:rsid w:val="00A15858"/>
    <w:rsid w:val="00A36924"/>
    <w:rsid w:val="00AD1FB3"/>
    <w:rsid w:val="00B4236A"/>
    <w:rsid w:val="00B548B9"/>
    <w:rsid w:val="00BB32B6"/>
    <w:rsid w:val="00C75B93"/>
    <w:rsid w:val="00E06273"/>
    <w:rsid w:val="00F80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EFCC7"/>
  <w15:docId w15:val="{085E0E4A-ED81-4A05-B575-E58AF97B3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PH" w:eastAsia="en-US" w:bidi="ar-SA"/>
      </w:rPr>
    </w:rPrDefault>
    <w:pPrDefault>
      <w:pPr>
        <w:spacing w:after="11"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17"/>
      <w:ind w:hanging="10"/>
      <w:jc w:val="center"/>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semiHidden/>
    <w:unhideWhenUsed/>
    <w:rsid w:val="00E448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48AE"/>
    <w:rPr>
      <w:rFonts w:ascii="Arial" w:eastAsia="Arial" w:hAnsi="Arial" w:cs="Arial"/>
      <w:color w:val="000000"/>
      <w:sz w:val="20"/>
    </w:rPr>
  </w:style>
  <w:style w:type="paragraph" w:styleId="ListParagraph">
    <w:name w:val="List Paragraph"/>
    <w:basedOn w:val="Normal"/>
    <w:uiPriority w:val="99"/>
    <w:qFormat/>
    <w:rsid w:val="00357EA2"/>
    <w:pPr>
      <w:spacing w:after="0" w:line="276" w:lineRule="auto"/>
      <w:ind w:leftChars="400" w:left="708" w:firstLine="0"/>
      <w:jc w:val="left"/>
    </w:pPr>
    <w:rPr>
      <w:rFonts w:eastAsiaTheme="minorEastAsia"/>
      <w:color w:val="auto"/>
      <w:sz w:val="22"/>
      <w:lang w:val="en-US" w:eastAsia="ja-JP"/>
    </w:rPr>
  </w:style>
  <w:style w:type="paragraph" w:styleId="NoSpacing">
    <w:name w:val="No Spacing"/>
    <w:uiPriority w:val="1"/>
    <w:qFormat/>
    <w:rsid w:val="00D72A7A"/>
    <w:pPr>
      <w:spacing w:after="0" w:line="240" w:lineRule="auto"/>
    </w:pPr>
    <w:rPr>
      <w:lang w:val="en-US" w:eastAsia="ja-JP"/>
    </w:rPr>
  </w:style>
  <w:style w:type="character" w:styleId="Hyperlink">
    <w:name w:val="Hyperlink"/>
    <w:basedOn w:val="DefaultParagraphFont"/>
    <w:uiPriority w:val="99"/>
    <w:unhideWhenUsed/>
    <w:rsid w:val="00841D92"/>
    <w:rPr>
      <w:color w:val="0563C1" w:themeColor="hyperlink"/>
      <w:u w:val="single"/>
    </w:rPr>
  </w:style>
  <w:style w:type="character" w:styleId="UnresolvedMention">
    <w:name w:val="Unresolved Mention"/>
    <w:basedOn w:val="DefaultParagraphFont"/>
    <w:uiPriority w:val="99"/>
    <w:semiHidden/>
    <w:unhideWhenUsed/>
    <w:rsid w:val="00841D9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7" w:type="dxa"/>
        <w:right w:w="87"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uvz5Jud9e16so7dxCLUvFX4a5g==">AMUW2mXdxYXBHPbKgjTVx6igzippTXNWRV+5siXpIAhd8rrfUytn0dwzT+WlpgF0BMjlRw+FYebblCilYXrbx90fnuKiNncdkxrdcwdz8T1OYNZ4brrjePcfeooiVplbuHpqxUhRV8mq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1961</Words>
  <Characters>11179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Arnel Ryan</dc:creator>
  <cp:lastModifiedBy>Leda Pena</cp:lastModifiedBy>
  <cp:revision>2</cp:revision>
  <dcterms:created xsi:type="dcterms:W3CDTF">2024-01-23T15:25:00Z</dcterms:created>
  <dcterms:modified xsi:type="dcterms:W3CDTF">2024-01-23T15:25:00Z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4bb26e6411689b2c5f738c5af976b2db5470503db6ba20dcb93b2d607ca0e0d3</vt:lpwstr>
  </property>
</Properties>
</file>